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6CCC6" w14:textId="7386A502" w:rsidR="00347DF3" w:rsidRPr="00097EAF" w:rsidRDefault="00097EAF" w:rsidP="00097EAF">
      <w:pPr>
        <w:spacing w:after="0" w:line="240" w:lineRule="auto"/>
        <w:rPr>
          <w:rFonts w:ascii="Times New Roman" w:hAnsi="Times New Roman" w:cs="Times New Roman"/>
          <w:sz w:val="24"/>
        </w:rPr>
      </w:pPr>
      <w:bookmarkStart w:id="0" w:name="_GoBack"/>
      <w:bookmarkEnd w:id="0"/>
      <w:r w:rsidRPr="00097EAF">
        <w:rPr>
          <w:rFonts w:ascii="Times New Roman" w:hAnsi="Times New Roman" w:cs="Times New Roman"/>
          <w:sz w:val="24"/>
        </w:rPr>
        <w:t>ARRETA CHIDODO</w:t>
      </w:r>
    </w:p>
    <w:p w14:paraId="156ABD1F" w14:textId="3F027043" w:rsidR="00347DF3" w:rsidRPr="00097EAF" w:rsidRDefault="00097EAF" w:rsidP="00097EAF">
      <w:pPr>
        <w:spacing w:after="0" w:line="240" w:lineRule="auto"/>
        <w:rPr>
          <w:rFonts w:ascii="Times New Roman" w:hAnsi="Times New Roman" w:cs="Times New Roman"/>
          <w:sz w:val="24"/>
        </w:rPr>
      </w:pPr>
      <w:r w:rsidRPr="00097EAF">
        <w:rPr>
          <w:rFonts w:ascii="Times New Roman" w:hAnsi="Times New Roman" w:cs="Times New Roman"/>
          <w:sz w:val="24"/>
        </w:rPr>
        <w:t xml:space="preserve">versus </w:t>
      </w:r>
    </w:p>
    <w:p w14:paraId="3AE60509" w14:textId="1EA7D2DD" w:rsidR="00347DF3" w:rsidRDefault="00097EAF" w:rsidP="00097EAF">
      <w:pPr>
        <w:spacing w:after="0" w:line="240" w:lineRule="auto"/>
        <w:rPr>
          <w:rFonts w:ascii="Times New Roman" w:hAnsi="Times New Roman" w:cs="Times New Roman"/>
          <w:sz w:val="24"/>
        </w:rPr>
      </w:pPr>
      <w:r w:rsidRPr="00097EAF">
        <w:rPr>
          <w:rFonts w:ascii="Times New Roman" w:hAnsi="Times New Roman" w:cs="Times New Roman"/>
          <w:sz w:val="24"/>
        </w:rPr>
        <w:t>ZIMBABWE REVENUE AUTHORITY</w:t>
      </w:r>
    </w:p>
    <w:p w14:paraId="71434FBD" w14:textId="77777777" w:rsidR="00097EAF" w:rsidRDefault="00097EAF" w:rsidP="00097EAF">
      <w:pPr>
        <w:spacing w:after="0" w:line="240" w:lineRule="auto"/>
        <w:rPr>
          <w:rFonts w:ascii="Times New Roman" w:hAnsi="Times New Roman" w:cs="Times New Roman"/>
          <w:sz w:val="24"/>
        </w:rPr>
      </w:pPr>
    </w:p>
    <w:p w14:paraId="27754FE7" w14:textId="77777777" w:rsidR="00097EAF" w:rsidRDefault="00097EAF" w:rsidP="00097EAF">
      <w:pPr>
        <w:spacing w:after="0" w:line="240" w:lineRule="auto"/>
        <w:rPr>
          <w:rFonts w:ascii="Times New Roman" w:hAnsi="Times New Roman" w:cs="Times New Roman"/>
          <w:sz w:val="24"/>
        </w:rPr>
      </w:pPr>
    </w:p>
    <w:p w14:paraId="15B0C1A1" w14:textId="77777777" w:rsidR="00097EAF" w:rsidRDefault="00097EAF" w:rsidP="00097EAF">
      <w:pPr>
        <w:spacing w:after="0"/>
        <w:rPr>
          <w:rFonts w:ascii="Times New Roman" w:hAnsi="Times New Roman" w:cs="Times New Roman"/>
          <w:sz w:val="24"/>
        </w:rPr>
      </w:pPr>
      <w:r>
        <w:rPr>
          <w:rFonts w:ascii="Times New Roman" w:hAnsi="Times New Roman" w:cs="Times New Roman"/>
          <w:sz w:val="24"/>
        </w:rPr>
        <w:t>HIGH COURT OF ZIMBABWE</w:t>
      </w:r>
    </w:p>
    <w:p w14:paraId="3900F755" w14:textId="77777777" w:rsidR="00097EAF" w:rsidRDefault="00097EAF" w:rsidP="00097EAF">
      <w:pPr>
        <w:spacing w:after="0"/>
        <w:rPr>
          <w:rFonts w:ascii="Times New Roman" w:hAnsi="Times New Roman" w:cs="Times New Roman"/>
          <w:sz w:val="24"/>
        </w:rPr>
      </w:pPr>
      <w:r>
        <w:rPr>
          <w:rFonts w:ascii="Times New Roman" w:hAnsi="Times New Roman" w:cs="Times New Roman"/>
          <w:sz w:val="24"/>
        </w:rPr>
        <w:t>KATIYO J</w:t>
      </w:r>
    </w:p>
    <w:p w14:paraId="751D5A68" w14:textId="01074688" w:rsidR="00097EAF" w:rsidRDefault="00097EAF" w:rsidP="00097EAF">
      <w:pPr>
        <w:spacing w:after="0"/>
        <w:rPr>
          <w:rFonts w:ascii="Times New Roman" w:hAnsi="Times New Roman" w:cs="Times New Roman"/>
          <w:sz w:val="24"/>
        </w:rPr>
      </w:pPr>
      <w:r>
        <w:rPr>
          <w:rFonts w:ascii="Times New Roman" w:hAnsi="Times New Roman" w:cs="Times New Roman"/>
          <w:sz w:val="24"/>
        </w:rPr>
        <w:t xml:space="preserve">HARARE, </w:t>
      </w:r>
      <w:r w:rsidR="009F3030">
        <w:rPr>
          <w:rFonts w:ascii="Times New Roman" w:hAnsi="Times New Roman" w:cs="Times New Roman"/>
          <w:sz w:val="24"/>
        </w:rPr>
        <w:t xml:space="preserve">23 March 2023 and </w:t>
      </w:r>
      <w:r w:rsidR="00ED690A">
        <w:rPr>
          <w:rFonts w:ascii="Times New Roman" w:hAnsi="Times New Roman" w:cs="Times New Roman"/>
          <w:sz w:val="24"/>
        </w:rPr>
        <w:t>5 July 2024</w:t>
      </w:r>
    </w:p>
    <w:p w14:paraId="02224285" w14:textId="77777777" w:rsidR="00097EAF" w:rsidRDefault="00097EAF" w:rsidP="00097EAF">
      <w:pPr>
        <w:spacing w:after="0"/>
        <w:rPr>
          <w:rFonts w:ascii="Times New Roman" w:hAnsi="Times New Roman" w:cs="Times New Roman"/>
          <w:sz w:val="24"/>
        </w:rPr>
      </w:pPr>
    </w:p>
    <w:p w14:paraId="29700C13" w14:textId="77777777" w:rsidR="00097EAF" w:rsidRDefault="00097EAF" w:rsidP="00097EAF">
      <w:pPr>
        <w:spacing w:after="0"/>
        <w:rPr>
          <w:rFonts w:ascii="Times New Roman" w:hAnsi="Times New Roman" w:cs="Times New Roman"/>
          <w:sz w:val="24"/>
        </w:rPr>
      </w:pPr>
    </w:p>
    <w:p w14:paraId="75083B47" w14:textId="284A76CF" w:rsidR="00097EAF" w:rsidRPr="00097EAF" w:rsidRDefault="00097EAF" w:rsidP="00097EAF">
      <w:pPr>
        <w:spacing w:after="0"/>
        <w:rPr>
          <w:rFonts w:ascii="Times New Roman" w:hAnsi="Times New Roman" w:cs="Times New Roman"/>
          <w:b/>
          <w:bCs/>
          <w:sz w:val="24"/>
        </w:rPr>
      </w:pPr>
      <w:r w:rsidRPr="00097EAF">
        <w:rPr>
          <w:rFonts w:ascii="Times New Roman" w:hAnsi="Times New Roman" w:cs="Times New Roman"/>
          <w:b/>
          <w:bCs/>
          <w:sz w:val="24"/>
        </w:rPr>
        <w:t>Opposed Matter</w:t>
      </w:r>
    </w:p>
    <w:p w14:paraId="1F3A8203" w14:textId="77777777" w:rsidR="00097EAF" w:rsidRDefault="00097EAF" w:rsidP="00097EAF">
      <w:pPr>
        <w:spacing w:after="0"/>
        <w:rPr>
          <w:rFonts w:ascii="Times New Roman" w:hAnsi="Times New Roman" w:cs="Times New Roman"/>
          <w:sz w:val="24"/>
        </w:rPr>
      </w:pPr>
    </w:p>
    <w:p w14:paraId="775E89CE" w14:textId="77777777" w:rsidR="00097EAF" w:rsidRDefault="00097EAF" w:rsidP="00097EAF">
      <w:pPr>
        <w:spacing w:after="0"/>
        <w:rPr>
          <w:rFonts w:ascii="Times New Roman" w:hAnsi="Times New Roman" w:cs="Times New Roman"/>
          <w:sz w:val="24"/>
        </w:rPr>
      </w:pPr>
    </w:p>
    <w:p w14:paraId="00D9AB76" w14:textId="40B623DD" w:rsidR="00097EAF" w:rsidRPr="00276E64" w:rsidRDefault="00D37500" w:rsidP="00097EAF">
      <w:pPr>
        <w:spacing w:after="0"/>
        <w:rPr>
          <w:rFonts w:ascii="Times New Roman" w:hAnsi="Times New Roman" w:cs="Times New Roman"/>
          <w:i/>
          <w:iCs/>
          <w:sz w:val="24"/>
        </w:rPr>
      </w:pPr>
      <w:r w:rsidRPr="00276E64">
        <w:rPr>
          <w:rFonts w:ascii="Times New Roman" w:hAnsi="Times New Roman" w:cs="Times New Roman"/>
          <w:i/>
          <w:iCs/>
          <w:sz w:val="24"/>
        </w:rPr>
        <w:t>M.N Barwe</w:t>
      </w:r>
      <w:r w:rsidR="00097EAF" w:rsidRPr="00276E64">
        <w:rPr>
          <w:rFonts w:ascii="Times New Roman" w:hAnsi="Times New Roman" w:cs="Times New Roman"/>
          <w:i/>
          <w:iCs/>
          <w:sz w:val="24"/>
        </w:rPr>
        <w:t>, for the plaintiff</w:t>
      </w:r>
    </w:p>
    <w:p w14:paraId="39938F94" w14:textId="20CC063B" w:rsidR="00097EAF" w:rsidRPr="00276E64" w:rsidRDefault="00D37500" w:rsidP="00097EAF">
      <w:pPr>
        <w:spacing w:after="0"/>
        <w:rPr>
          <w:rFonts w:ascii="Times New Roman" w:hAnsi="Times New Roman" w:cs="Times New Roman"/>
          <w:i/>
          <w:iCs/>
          <w:sz w:val="24"/>
        </w:rPr>
      </w:pPr>
      <w:r w:rsidRPr="00276E64">
        <w:rPr>
          <w:rFonts w:ascii="Times New Roman" w:hAnsi="Times New Roman" w:cs="Times New Roman"/>
          <w:i/>
          <w:iCs/>
          <w:sz w:val="24"/>
        </w:rPr>
        <w:t>N.T Tsarwe</w:t>
      </w:r>
      <w:r w:rsidR="00097EAF" w:rsidRPr="00276E64">
        <w:rPr>
          <w:rFonts w:ascii="Times New Roman" w:hAnsi="Times New Roman" w:cs="Times New Roman"/>
          <w:i/>
          <w:iCs/>
          <w:sz w:val="24"/>
        </w:rPr>
        <w:t>, for the defendant</w:t>
      </w:r>
    </w:p>
    <w:p w14:paraId="6CF80611" w14:textId="77777777" w:rsidR="00097EAF" w:rsidRDefault="00097EAF" w:rsidP="00097EAF">
      <w:pPr>
        <w:spacing w:after="0"/>
        <w:rPr>
          <w:rFonts w:ascii="Times New Roman" w:hAnsi="Times New Roman" w:cs="Times New Roman"/>
          <w:sz w:val="24"/>
        </w:rPr>
      </w:pPr>
    </w:p>
    <w:p w14:paraId="7A662DCB" w14:textId="77777777" w:rsidR="009F075E" w:rsidRDefault="009F075E" w:rsidP="00097EAF">
      <w:pPr>
        <w:spacing w:after="0"/>
        <w:rPr>
          <w:rFonts w:ascii="Times New Roman" w:hAnsi="Times New Roman" w:cs="Times New Roman"/>
          <w:sz w:val="24"/>
        </w:rPr>
      </w:pPr>
    </w:p>
    <w:p w14:paraId="54D1A675" w14:textId="6FBEF2D1" w:rsidR="00347DF3" w:rsidRPr="00097EAF" w:rsidRDefault="007E0E98">
      <w:pPr>
        <w:rPr>
          <w:rFonts w:ascii="Times New Roman" w:hAnsi="Times New Roman" w:cs="Times New Roman"/>
          <w:b/>
          <w:bCs/>
          <w:sz w:val="24"/>
        </w:rPr>
      </w:pPr>
      <w:r>
        <w:rPr>
          <w:rFonts w:ascii="Times New Roman" w:hAnsi="Times New Roman" w:cs="Times New Roman"/>
          <w:sz w:val="24"/>
        </w:rPr>
        <w:tab/>
      </w:r>
      <w:r w:rsidR="009F075E">
        <w:rPr>
          <w:rFonts w:ascii="Times New Roman" w:hAnsi="Times New Roman" w:cs="Times New Roman"/>
          <w:sz w:val="24"/>
        </w:rPr>
        <w:t>KATIYO J:</w:t>
      </w:r>
      <w:r>
        <w:rPr>
          <w:rFonts w:ascii="Times New Roman" w:hAnsi="Times New Roman" w:cs="Times New Roman"/>
          <w:sz w:val="24"/>
        </w:rPr>
        <w:t xml:space="preserve">  </w:t>
      </w:r>
      <w:r w:rsidRPr="00097EAF">
        <w:rPr>
          <w:rFonts w:ascii="Times New Roman" w:hAnsi="Times New Roman" w:cs="Times New Roman"/>
          <w:sz w:val="24"/>
        </w:rPr>
        <w:t>The applicant approached this court seeking the following relief</w:t>
      </w:r>
      <w:r w:rsidR="009F075E">
        <w:rPr>
          <w:rFonts w:ascii="Times New Roman" w:hAnsi="Times New Roman" w:cs="Times New Roman"/>
          <w:sz w:val="24"/>
        </w:rPr>
        <w:t>;</w:t>
      </w:r>
      <w:r w:rsidRPr="00097EAF">
        <w:rPr>
          <w:rFonts w:ascii="Times New Roman" w:hAnsi="Times New Roman" w:cs="Times New Roman"/>
          <w:b/>
          <w:bCs/>
          <w:sz w:val="24"/>
        </w:rPr>
        <w:t xml:space="preserve"> </w:t>
      </w:r>
    </w:p>
    <w:p w14:paraId="09EBB538" w14:textId="77777777" w:rsidR="00347DF3" w:rsidRPr="00097EAF" w:rsidRDefault="00D37500">
      <w:pPr>
        <w:rPr>
          <w:rFonts w:ascii="Times New Roman" w:hAnsi="Times New Roman" w:cs="Times New Roman"/>
          <w:sz w:val="24"/>
        </w:rPr>
      </w:pPr>
      <w:r w:rsidRPr="00097EAF">
        <w:rPr>
          <w:rFonts w:ascii="Times New Roman" w:hAnsi="Times New Roman" w:cs="Times New Roman"/>
          <w:b/>
          <w:bCs/>
          <w:sz w:val="24"/>
        </w:rPr>
        <w:t xml:space="preserve">WHEREUPON, </w:t>
      </w:r>
      <w:r w:rsidRPr="00097EAF">
        <w:rPr>
          <w:rFonts w:ascii="Times New Roman" w:hAnsi="Times New Roman" w:cs="Times New Roman"/>
          <w:sz w:val="24"/>
        </w:rPr>
        <w:t>after reading documents filed of record and hearing Counsel</w:t>
      </w:r>
    </w:p>
    <w:p w14:paraId="3293C93C" w14:textId="5160B625" w:rsidR="00347DF3" w:rsidRPr="00097EAF" w:rsidRDefault="00D37500">
      <w:pPr>
        <w:rPr>
          <w:rFonts w:ascii="Times New Roman" w:hAnsi="Times New Roman" w:cs="Times New Roman"/>
          <w:b/>
          <w:bCs/>
          <w:sz w:val="24"/>
        </w:rPr>
      </w:pPr>
      <w:r w:rsidRPr="00097EAF">
        <w:rPr>
          <w:rFonts w:ascii="Times New Roman" w:hAnsi="Times New Roman" w:cs="Times New Roman"/>
          <w:b/>
          <w:bCs/>
          <w:sz w:val="24"/>
        </w:rPr>
        <w:t>IT IS ORDERED THAT:</w:t>
      </w:r>
    </w:p>
    <w:p w14:paraId="169B3C27" w14:textId="77777777" w:rsidR="00097EAF" w:rsidRPr="00097EAF" w:rsidRDefault="00D37500" w:rsidP="009F075E">
      <w:pPr>
        <w:pStyle w:val="ListParagraph"/>
        <w:numPr>
          <w:ilvl w:val="0"/>
          <w:numId w:val="3"/>
        </w:numPr>
        <w:spacing w:line="360" w:lineRule="auto"/>
        <w:rPr>
          <w:rFonts w:ascii="Times New Roman" w:hAnsi="Times New Roman" w:cs="Times New Roman"/>
          <w:sz w:val="24"/>
        </w:rPr>
      </w:pPr>
      <w:r w:rsidRPr="00097EAF">
        <w:rPr>
          <w:rFonts w:ascii="Times New Roman" w:hAnsi="Times New Roman" w:cs="Times New Roman"/>
          <w:sz w:val="24"/>
        </w:rPr>
        <w:t>Application for a Declaratur be and is hereby granted.</w:t>
      </w:r>
    </w:p>
    <w:p w14:paraId="2B5770BF" w14:textId="3F16BBE1" w:rsidR="00097EAF" w:rsidRPr="00097EAF" w:rsidRDefault="00D37500" w:rsidP="009F075E">
      <w:pPr>
        <w:pStyle w:val="ListParagraph"/>
        <w:numPr>
          <w:ilvl w:val="0"/>
          <w:numId w:val="3"/>
        </w:numPr>
        <w:spacing w:line="360" w:lineRule="auto"/>
        <w:rPr>
          <w:rFonts w:ascii="Times New Roman" w:hAnsi="Times New Roman" w:cs="Times New Roman"/>
          <w:sz w:val="24"/>
        </w:rPr>
      </w:pPr>
      <w:r w:rsidRPr="00097EAF">
        <w:rPr>
          <w:rFonts w:ascii="Times New Roman" w:hAnsi="Times New Roman" w:cs="Times New Roman"/>
          <w:sz w:val="24"/>
        </w:rPr>
        <w:t>It is declared that applicant is entitled to an immigrant's rebate in terms of section 105 o</w:t>
      </w:r>
      <w:r w:rsidR="00097EAF" w:rsidRPr="00097EAF">
        <w:rPr>
          <w:rFonts w:ascii="Times New Roman" w:hAnsi="Times New Roman" w:cs="Times New Roman"/>
          <w:sz w:val="24"/>
        </w:rPr>
        <w:t xml:space="preserve">f </w:t>
      </w:r>
      <w:r w:rsidRPr="00097EAF">
        <w:rPr>
          <w:rFonts w:ascii="Times New Roman" w:hAnsi="Times New Roman" w:cs="Times New Roman"/>
          <w:sz w:val="24"/>
        </w:rPr>
        <w:t>Customs and Excise (General</w:t>
      </w:r>
      <w:r w:rsidR="007E0E98">
        <w:rPr>
          <w:rFonts w:ascii="Times New Roman" w:hAnsi="Times New Roman" w:cs="Times New Roman"/>
          <w:sz w:val="24"/>
        </w:rPr>
        <w:t>)</w:t>
      </w:r>
      <w:r w:rsidRPr="00097EAF">
        <w:rPr>
          <w:rFonts w:ascii="Times New Roman" w:hAnsi="Times New Roman" w:cs="Times New Roman"/>
          <w:sz w:val="24"/>
        </w:rPr>
        <w:t xml:space="preserve"> Regulations, SI 154 of 2001 as at 23 October 2020, upon</w:t>
      </w:r>
      <w:r w:rsidR="00097EAF" w:rsidRPr="00097EAF">
        <w:rPr>
          <w:rFonts w:ascii="Times New Roman" w:hAnsi="Times New Roman" w:cs="Times New Roman"/>
          <w:sz w:val="24"/>
        </w:rPr>
        <w:t xml:space="preserve"> </w:t>
      </w:r>
      <w:r w:rsidRPr="00097EAF">
        <w:rPr>
          <w:rFonts w:ascii="Times New Roman" w:hAnsi="Times New Roman" w:cs="Times New Roman"/>
          <w:sz w:val="24"/>
        </w:rPr>
        <w:t>return from the United Kingdom of Great Britain.</w:t>
      </w:r>
    </w:p>
    <w:p w14:paraId="08886353" w14:textId="77777777" w:rsidR="00097EAF" w:rsidRPr="00097EAF" w:rsidRDefault="00D37500" w:rsidP="009F075E">
      <w:pPr>
        <w:pStyle w:val="ListParagraph"/>
        <w:numPr>
          <w:ilvl w:val="0"/>
          <w:numId w:val="3"/>
        </w:numPr>
        <w:spacing w:line="360" w:lineRule="auto"/>
        <w:rPr>
          <w:rFonts w:ascii="Times New Roman" w:hAnsi="Times New Roman" w:cs="Times New Roman"/>
          <w:sz w:val="24"/>
        </w:rPr>
      </w:pPr>
      <w:r w:rsidRPr="00097EAF">
        <w:rPr>
          <w:rFonts w:ascii="Times New Roman" w:hAnsi="Times New Roman" w:cs="Times New Roman"/>
          <w:sz w:val="24"/>
        </w:rPr>
        <w:t>Respondent's decision rejecting applicant's claim for an immigrant's rebate be and is her</w:t>
      </w:r>
      <w:r w:rsidR="00097EAF" w:rsidRPr="00097EAF">
        <w:rPr>
          <w:rFonts w:ascii="Times New Roman" w:hAnsi="Times New Roman" w:cs="Times New Roman"/>
          <w:sz w:val="24"/>
        </w:rPr>
        <w:t xml:space="preserve"> </w:t>
      </w:r>
      <w:r w:rsidRPr="00097EAF">
        <w:rPr>
          <w:rFonts w:ascii="Times New Roman" w:hAnsi="Times New Roman" w:cs="Times New Roman"/>
          <w:sz w:val="24"/>
        </w:rPr>
        <w:t>aside.</w:t>
      </w:r>
      <w:r w:rsidR="00097EAF" w:rsidRPr="00097EAF">
        <w:rPr>
          <w:rFonts w:ascii="Times New Roman" w:hAnsi="Times New Roman" w:cs="Times New Roman"/>
          <w:sz w:val="24"/>
        </w:rPr>
        <w:t xml:space="preserve"> </w:t>
      </w:r>
    </w:p>
    <w:p w14:paraId="420105A8" w14:textId="77777777" w:rsidR="00097EAF" w:rsidRPr="00097EAF" w:rsidRDefault="00D37500" w:rsidP="009F075E">
      <w:pPr>
        <w:pStyle w:val="ListParagraph"/>
        <w:numPr>
          <w:ilvl w:val="0"/>
          <w:numId w:val="3"/>
        </w:numPr>
        <w:spacing w:line="360" w:lineRule="auto"/>
        <w:rPr>
          <w:rFonts w:ascii="Times New Roman" w:hAnsi="Times New Roman" w:cs="Times New Roman"/>
          <w:sz w:val="24"/>
        </w:rPr>
      </w:pPr>
      <w:r w:rsidRPr="00097EAF">
        <w:rPr>
          <w:rFonts w:ascii="Times New Roman" w:hAnsi="Times New Roman" w:cs="Times New Roman"/>
          <w:sz w:val="24"/>
        </w:rPr>
        <w:t>Respondent be and is hereby ordered to refund applicant the customs duty paid in the sum</w:t>
      </w:r>
      <w:r w:rsidR="00097EAF" w:rsidRPr="00097EAF">
        <w:rPr>
          <w:rFonts w:ascii="Times New Roman" w:hAnsi="Times New Roman" w:cs="Times New Roman"/>
          <w:sz w:val="24"/>
        </w:rPr>
        <w:t xml:space="preserve"> </w:t>
      </w:r>
      <w:r w:rsidRPr="00097EAF">
        <w:rPr>
          <w:rFonts w:ascii="Times New Roman" w:hAnsi="Times New Roman" w:cs="Times New Roman"/>
          <w:sz w:val="24"/>
        </w:rPr>
        <w:t>ZW 80 366-83 for household goods and USDS17 223.61 for a Range Rover Motor Vehicle</w:t>
      </w:r>
      <w:r w:rsidR="00097EAF" w:rsidRPr="00097EAF">
        <w:rPr>
          <w:rFonts w:ascii="Times New Roman" w:hAnsi="Times New Roman" w:cs="Times New Roman"/>
          <w:sz w:val="24"/>
        </w:rPr>
        <w:t>.</w:t>
      </w:r>
    </w:p>
    <w:p w14:paraId="0AE2A832" w14:textId="78513963" w:rsidR="00347DF3" w:rsidRPr="00097EAF" w:rsidRDefault="00D37500" w:rsidP="007E0E98">
      <w:pPr>
        <w:pStyle w:val="ListParagraph"/>
        <w:numPr>
          <w:ilvl w:val="0"/>
          <w:numId w:val="3"/>
        </w:numPr>
        <w:spacing w:after="0" w:line="360" w:lineRule="auto"/>
        <w:rPr>
          <w:rFonts w:ascii="Times New Roman" w:hAnsi="Times New Roman" w:cs="Times New Roman"/>
          <w:sz w:val="24"/>
        </w:rPr>
      </w:pPr>
      <w:r w:rsidRPr="00097EAF">
        <w:rPr>
          <w:rFonts w:ascii="Times New Roman" w:hAnsi="Times New Roman" w:cs="Times New Roman"/>
          <w:sz w:val="24"/>
        </w:rPr>
        <w:t>Respondent to pay costs of suit on a legal practitioner and client scale.</w:t>
      </w:r>
    </w:p>
    <w:p w14:paraId="345B38D1" w14:textId="0997934F" w:rsidR="00347DF3" w:rsidRPr="00097EAF" w:rsidRDefault="00097EAF"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The above relief was granted by this Hon</w:t>
      </w:r>
      <w:r w:rsidR="00332778">
        <w:rPr>
          <w:rFonts w:ascii="Times New Roman" w:hAnsi="Times New Roman" w:cs="Times New Roman"/>
          <w:sz w:val="24"/>
        </w:rPr>
        <w:t>ourable</w:t>
      </w:r>
      <w:r w:rsidRPr="00097EAF">
        <w:rPr>
          <w:rFonts w:ascii="Times New Roman" w:hAnsi="Times New Roman" w:cs="Times New Roman"/>
          <w:sz w:val="24"/>
        </w:rPr>
        <w:t xml:space="preserve"> Court on the 16th of February 2022 through default and was equally rescinded by th</w:t>
      </w:r>
      <w:r w:rsidR="004F352D">
        <w:rPr>
          <w:rFonts w:ascii="Times New Roman" w:hAnsi="Times New Roman" w:cs="Times New Roman"/>
          <w:sz w:val="24"/>
        </w:rPr>
        <w:t>is Honourable</w:t>
      </w:r>
      <w:r w:rsidRPr="00097EAF">
        <w:rPr>
          <w:rFonts w:ascii="Times New Roman" w:hAnsi="Times New Roman" w:cs="Times New Roman"/>
          <w:sz w:val="24"/>
        </w:rPr>
        <w:t xml:space="preserve"> </w:t>
      </w:r>
      <w:r w:rsidR="00332778">
        <w:rPr>
          <w:rFonts w:ascii="Times New Roman" w:hAnsi="Times New Roman" w:cs="Times New Roman"/>
          <w:sz w:val="24"/>
        </w:rPr>
        <w:t>C</w:t>
      </w:r>
      <w:r w:rsidRPr="00097EAF">
        <w:rPr>
          <w:rFonts w:ascii="Times New Roman" w:hAnsi="Times New Roman" w:cs="Times New Roman"/>
          <w:sz w:val="24"/>
        </w:rPr>
        <w:t xml:space="preserve">ourt on the 10th Of November 2022. As a result of these developments the parties </w:t>
      </w:r>
      <w:r w:rsidR="00332778">
        <w:rPr>
          <w:rFonts w:ascii="Times New Roman" w:hAnsi="Times New Roman" w:cs="Times New Roman"/>
          <w:sz w:val="24"/>
        </w:rPr>
        <w:t>were</w:t>
      </w:r>
      <w:r w:rsidRPr="00097EAF">
        <w:rPr>
          <w:rFonts w:ascii="Times New Roman" w:hAnsi="Times New Roman" w:cs="Times New Roman"/>
          <w:sz w:val="24"/>
        </w:rPr>
        <w:t xml:space="preserve"> befo</w:t>
      </w:r>
      <w:r w:rsidR="00332778">
        <w:rPr>
          <w:rFonts w:ascii="Times New Roman" w:hAnsi="Times New Roman" w:cs="Times New Roman"/>
          <w:sz w:val="24"/>
        </w:rPr>
        <w:t xml:space="preserve">re the court </w:t>
      </w:r>
      <w:r w:rsidRPr="00097EAF">
        <w:rPr>
          <w:rFonts w:ascii="Times New Roman" w:hAnsi="Times New Roman" w:cs="Times New Roman"/>
          <w:sz w:val="24"/>
        </w:rPr>
        <w:lastRenderedPageBreak/>
        <w:t xml:space="preserve">arguing their matter on merit as </w:t>
      </w:r>
      <w:r w:rsidR="00332778">
        <w:rPr>
          <w:rFonts w:ascii="Times New Roman" w:hAnsi="Times New Roman" w:cs="Times New Roman"/>
          <w:sz w:val="24"/>
        </w:rPr>
        <w:t xml:space="preserve">there </w:t>
      </w:r>
      <w:r w:rsidRPr="00097EAF">
        <w:rPr>
          <w:rFonts w:ascii="Times New Roman" w:hAnsi="Times New Roman" w:cs="Times New Roman"/>
          <w:sz w:val="24"/>
        </w:rPr>
        <w:t>was no settlement reached.</w:t>
      </w:r>
    </w:p>
    <w:p w14:paraId="435855D8" w14:textId="49DB0819" w:rsidR="00347DF3" w:rsidRPr="00097EAF" w:rsidRDefault="00D37500" w:rsidP="009F075E">
      <w:pPr>
        <w:spacing w:after="0" w:line="360" w:lineRule="auto"/>
        <w:rPr>
          <w:rFonts w:ascii="Times New Roman" w:hAnsi="Times New Roman" w:cs="Times New Roman"/>
          <w:b/>
          <w:bCs/>
          <w:sz w:val="24"/>
          <w:u w:val="single"/>
        </w:rPr>
      </w:pPr>
      <w:r w:rsidRPr="00097EAF">
        <w:rPr>
          <w:rFonts w:ascii="Times New Roman" w:hAnsi="Times New Roman" w:cs="Times New Roman"/>
          <w:b/>
          <w:bCs/>
          <w:sz w:val="24"/>
          <w:u w:val="single"/>
        </w:rPr>
        <w:t>Background</w:t>
      </w:r>
    </w:p>
    <w:p w14:paraId="30961888" w14:textId="3B250ABF" w:rsidR="00347DF3" w:rsidRPr="00097EAF" w:rsidRDefault="00097EAF"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On the 21 first of October 2020, </w:t>
      </w:r>
      <w:r>
        <w:rPr>
          <w:rFonts w:ascii="Times New Roman" w:hAnsi="Times New Roman" w:cs="Times New Roman"/>
          <w:sz w:val="24"/>
        </w:rPr>
        <w:t>a</w:t>
      </w:r>
      <w:r w:rsidRPr="00097EAF">
        <w:rPr>
          <w:rFonts w:ascii="Times New Roman" w:hAnsi="Times New Roman" w:cs="Times New Roman"/>
          <w:sz w:val="24"/>
        </w:rPr>
        <w:t xml:space="preserve">pplicant arrived at the Harare International Airport from the United Kingdom where she had ben resident. She was accepted as a returning resident by the Zimbabwe Immigration Department who signified such acceptance by an appropriate stamp in </w:t>
      </w:r>
      <w:r>
        <w:rPr>
          <w:rFonts w:ascii="Times New Roman" w:hAnsi="Times New Roman" w:cs="Times New Roman"/>
          <w:sz w:val="24"/>
        </w:rPr>
        <w:t>a</w:t>
      </w:r>
      <w:r w:rsidRPr="00097EAF">
        <w:rPr>
          <w:rFonts w:ascii="Times New Roman" w:hAnsi="Times New Roman" w:cs="Times New Roman"/>
          <w:sz w:val="24"/>
        </w:rPr>
        <w:t>pplicant's passport.</w:t>
      </w:r>
    </w:p>
    <w:p w14:paraId="3FE0A790" w14:textId="188A5B85" w:rsidR="00347DF3" w:rsidRPr="00097EAF" w:rsidRDefault="00097EAF"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On the 23rd of October 2020. Applicant sought to clear goods which she had imported from United Kingdom under in </w:t>
      </w:r>
      <w:r>
        <w:rPr>
          <w:rFonts w:ascii="Times New Roman" w:hAnsi="Times New Roman" w:cs="Times New Roman"/>
          <w:sz w:val="24"/>
        </w:rPr>
        <w:t>i</w:t>
      </w:r>
      <w:r w:rsidRPr="00097EAF">
        <w:rPr>
          <w:rFonts w:ascii="Times New Roman" w:hAnsi="Times New Roman" w:cs="Times New Roman"/>
          <w:sz w:val="24"/>
        </w:rPr>
        <w:t>mmigrant rebate. These goods were a Range Rover SP HE TDV6 and an assortment of household goods.</w:t>
      </w:r>
    </w:p>
    <w:p w14:paraId="2E1284CA" w14:textId="081902D7" w:rsidR="00347DF3" w:rsidRPr="00097EAF" w:rsidRDefault="00097EAF"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On the 27th of October 2020, </w:t>
      </w:r>
      <w:r>
        <w:rPr>
          <w:rFonts w:ascii="Times New Roman" w:hAnsi="Times New Roman" w:cs="Times New Roman"/>
          <w:sz w:val="24"/>
        </w:rPr>
        <w:t>r</w:t>
      </w:r>
      <w:r w:rsidRPr="00097EAF">
        <w:rPr>
          <w:rFonts w:ascii="Times New Roman" w:hAnsi="Times New Roman" w:cs="Times New Roman"/>
          <w:sz w:val="24"/>
        </w:rPr>
        <w:t>espondent's Harare Port Station Manager dismissed</w:t>
      </w:r>
      <w:r w:rsidR="009C4894">
        <w:rPr>
          <w:rFonts w:ascii="Times New Roman" w:hAnsi="Times New Roman" w:cs="Times New Roman"/>
          <w:sz w:val="24"/>
        </w:rPr>
        <w:t xml:space="preserve"> a</w:t>
      </w:r>
      <w:r w:rsidRPr="00097EAF">
        <w:rPr>
          <w:rFonts w:ascii="Times New Roman" w:hAnsi="Times New Roman" w:cs="Times New Roman"/>
          <w:sz w:val="24"/>
        </w:rPr>
        <w:t xml:space="preserve">pplicant's application for an </w:t>
      </w:r>
      <w:r>
        <w:rPr>
          <w:rFonts w:ascii="Times New Roman" w:hAnsi="Times New Roman" w:cs="Times New Roman"/>
          <w:sz w:val="24"/>
        </w:rPr>
        <w:t>i</w:t>
      </w:r>
      <w:r w:rsidRPr="00097EAF">
        <w:rPr>
          <w:rFonts w:ascii="Times New Roman" w:hAnsi="Times New Roman" w:cs="Times New Roman"/>
          <w:sz w:val="24"/>
        </w:rPr>
        <w:t xml:space="preserve">mmigrant’s rebate. The reason that was given for rejecting the application for an </w:t>
      </w:r>
      <w:r>
        <w:rPr>
          <w:rFonts w:ascii="Times New Roman" w:hAnsi="Times New Roman" w:cs="Times New Roman"/>
          <w:sz w:val="24"/>
        </w:rPr>
        <w:t>i</w:t>
      </w:r>
      <w:r w:rsidRPr="00097EAF">
        <w:rPr>
          <w:rFonts w:ascii="Times New Roman" w:hAnsi="Times New Roman" w:cs="Times New Roman"/>
          <w:sz w:val="24"/>
        </w:rPr>
        <w:t xml:space="preserve">mmigrant's rebate </w:t>
      </w:r>
      <w:r>
        <w:rPr>
          <w:rFonts w:ascii="Times New Roman" w:hAnsi="Times New Roman" w:cs="Times New Roman"/>
          <w:sz w:val="24"/>
        </w:rPr>
        <w:t>w</w:t>
      </w:r>
      <w:r w:rsidRPr="00097EAF">
        <w:rPr>
          <w:rFonts w:ascii="Times New Roman" w:hAnsi="Times New Roman" w:cs="Times New Roman"/>
          <w:sz w:val="24"/>
        </w:rPr>
        <w:t xml:space="preserve">as the alleged alterations in </w:t>
      </w:r>
      <w:r>
        <w:rPr>
          <w:rFonts w:ascii="Times New Roman" w:hAnsi="Times New Roman" w:cs="Times New Roman"/>
          <w:sz w:val="24"/>
        </w:rPr>
        <w:t>a</w:t>
      </w:r>
      <w:r w:rsidRPr="00097EAF">
        <w:rPr>
          <w:rFonts w:ascii="Times New Roman" w:hAnsi="Times New Roman" w:cs="Times New Roman"/>
          <w:sz w:val="24"/>
        </w:rPr>
        <w:t xml:space="preserve">pplicant's passport. It was reasoned that such alterations constituted an alleged violation of section 174(1) (c) of the Customs and Excise Act </w:t>
      </w:r>
      <w:r>
        <w:rPr>
          <w:rFonts w:ascii="Times New Roman" w:hAnsi="Times New Roman" w:cs="Times New Roman"/>
          <w:sz w:val="24"/>
        </w:rPr>
        <w:t>[</w:t>
      </w:r>
      <w:r w:rsidRPr="00097EAF">
        <w:rPr>
          <w:rFonts w:ascii="Times New Roman" w:hAnsi="Times New Roman" w:cs="Times New Roman"/>
          <w:i/>
          <w:iCs/>
          <w:sz w:val="24"/>
        </w:rPr>
        <w:t>Chapter 23:12</w:t>
      </w:r>
      <w:r w:rsidRPr="00097EAF">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ab/>
      </w:r>
      <w:r w:rsidRPr="00097EAF">
        <w:rPr>
          <w:rFonts w:ascii="Times New Roman" w:hAnsi="Times New Roman" w:cs="Times New Roman"/>
          <w:sz w:val="24"/>
        </w:rPr>
        <w:t xml:space="preserve">Having made that finding, </w:t>
      </w:r>
      <w:r>
        <w:rPr>
          <w:rFonts w:ascii="Times New Roman" w:hAnsi="Times New Roman" w:cs="Times New Roman"/>
          <w:sz w:val="24"/>
        </w:rPr>
        <w:t>r</w:t>
      </w:r>
      <w:r w:rsidRPr="00097EAF">
        <w:rPr>
          <w:rFonts w:ascii="Times New Roman" w:hAnsi="Times New Roman" w:cs="Times New Roman"/>
          <w:sz w:val="24"/>
        </w:rPr>
        <w:t xml:space="preserve">espondent demanded payment of customs duty for the motor vehicle and the household goods. Respondent pointed out that storage charges were also accruing on </w:t>
      </w:r>
      <w:r>
        <w:rPr>
          <w:rFonts w:ascii="Times New Roman" w:hAnsi="Times New Roman" w:cs="Times New Roman"/>
          <w:sz w:val="24"/>
        </w:rPr>
        <w:t>a</w:t>
      </w:r>
      <w:r w:rsidRPr="00097EAF">
        <w:rPr>
          <w:rFonts w:ascii="Times New Roman" w:hAnsi="Times New Roman" w:cs="Times New Roman"/>
          <w:sz w:val="24"/>
        </w:rPr>
        <w:t xml:space="preserve">pplicant's goods which had been detained by </w:t>
      </w:r>
      <w:r>
        <w:rPr>
          <w:rFonts w:ascii="Times New Roman" w:hAnsi="Times New Roman" w:cs="Times New Roman"/>
          <w:sz w:val="24"/>
        </w:rPr>
        <w:t>r</w:t>
      </w:r>
      <w:r w:rsidRPr="00097EAF">
        <w:rPr>
          <w:rFonts w:ascii="Times New Roman" w:hAnsi="Times New Roman" w:cs="Times New Roman"/>
          <w:sz w:val="24"/>
        </w:rPr>
        <w:t xml:space="preserve">espondent. Having been pressurized by the threat of mounting storage charges, </w:t>
      </w:r>
      <w:r>
        <w:rPr>
          <w:rFonts w:ascii="Times New Roman" w:hAnsi="Times New Roman" w:cs="Times New Roman"/>
          <w:sz w:val="24"/>
        </w:rPr>
        <w:t>a</w:t>
      </w:r>
      <w:r w:rsidRPr="00097EAF">
        <w:rPr>
          <w:rFonts w:ascii="Times New Roman" w:hAnsi="Times New Roman" w:cs="Times New Roman"/>
          <w:sz w:val="24"/>
        </w:rPr>
        <w:t xml:space="preserve">pplicant was left with no option but to pay the customs duty levied by </w:t>
      </w:r>
      <w:r>
        <w:rPr>
          <w:rFonts w:ascii="Times New Roman" w:hAnsi="Times New Roman" w:cs="Times New Roman"/>
          <w:sz w:val="24"/>
        </w:rPr>
        <w:t>r</w:t>
      </w:r>
      <w:r w:rsidRPr="00097EAF">
        <w:rPr>
          <w:rFonts w:ascii="Times New Roman" w:hAnsi="Times New Roman" w:cs="Times New Roman"/>
          <w:sz w:val="24"/>
        </w:rPr>
        <w:t>espondent upon her imported goods</w:t>
      </w:r>
      <w:r>
        <w:rPr>
          <w:rFonts w:ascii="Times New Roman" w:hAnsi="Times New Roman" w:cs="Times New Roman"/>
          <w:sz w:val="24"/>
        </w:rPr>
        <w:t>.</w:t>
      </w:r>
    </w:p>
    <w:p w14:paraId="0F6D06DA" w14:textId="3FD4ACA2" w:rsidR="00347DF3" w:rsidRPr="00097EAF" w:rsidRDefault="00097EAF"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Applicant did not accept responsibility for the alterations in her passport. She gave an explanation of the circumstances under which the alterations were made in her passport as appears in her founding affidavit. No specific finding was made regarding </w:t>
      </w:r>
      <w:r>
        <w:rPr>
          <w:rFonts w:ascii="Times New Roman" w:hAnsi="Times New Roman" w:cs="Times New Roman"/>
          <w:sz w:val="24"/>
        </w:rPr>
        <w:t>a</w:t>
      </w:r>
      <w:r w:rsidRPr="00097EAF">
        <w:rPr>
          <w:rFonts w:ascii="Times New Roman" w:hAnsi="Times New Roman" w:cs="Times New Roman"/>
          <w:sz w:val="24"/>
        </w:rPr>
        <w:t>pplicant’s explanation on</w:t>
      </w:r>
      <w:r>
        <w:rPr>
          <w:rFonts w:ascii="Times New Roman" w:hAnsi="Times New Roman" w:cs="Times New Roman"/>
          <w:sz w:val="24"/>
        </w:rPr>
        <w:t xml:space="preserve"> </w:t>
      </w:r>
      <w:r w:rsidRPr="00097EAF">
        <w:rPr>
          <w:rFonts w:ascii="Times New Roman" w:hAnsi="Times New Roman" w:cs="Times New Roman"/>
          <w:sz w:val="24"/>
        </w:rPr>
        <w:t>the circumstances under which her passport got tempered with</w:t>
      </w:r>
      <w:r>
        <w:rPr>
          <w:rFonts w:ascii="Times New Roman" w:hAnsi="Times New Roman" w:cs="Times New Roman"/>
          <w:sz w:val="24"/>
        </w:rPr>
        <w:t xml:space="preserve"> </w:t>
      </w:r>
      <w:r w:rsidRPr="00097EAF">
        <w:rPr>
          <w:rFonts w:ascii="Times New Roman" w:hAnsi="Times New Roman" w:cs="Times New Roman"/>
          <w:sz w:val="24"/>
        </w:rPr>
        <w:t xml:space="preserve">respondent's finding was that the alterations constituted an offence without making any reference to </w:t>
      </w:r>
      <w:r>
        <w:rPr>
          <w:rFonts w:ascii="Times New Roman" w:hAnsi="Times New Roman" w:cs="Times New Roman"/>
          <w:sz w:val="24"/>
        </w:rPr>
        <w:t>a</w:t>
      </w:r>
      <w:r w:rsidRPr="00097EAF">
        <w:rPr>
          <w:rFonts w:ascii="Times New Roman" w:hAnsi="Times New Roman" w:cs="Times New Roman"/>
          <w:sz w:val="24"/>
        </w:rPr>
        <w:t>pplicant's explanation.</w:t>
      </w:r>
      <w:r>
        <w:rPr>
          <w:rFonts w:ascii="Times New Roman" w:hAnsi="Times New Roman" w:cs="Times New Roman"/>
          <w:sz w:val="24"/>
        </w:rPr>
        <w:t xml:space="preserve"> </w:t>
      </w:r>
      <w:r w:rsidRPr="00097EAF">
        <w:rPr>
          <w:rFonts w:ascii="Times New Roman" w:hAnsi="Times New Roman" w:cs="Times New Roman"/>
          <w:sz w:val="24"/>
        </w:rPr>
        <w:t xml:space="preserve">Applicant appealed to </w:t>
      </w:r>
      <w:r>
        <w:rPr>
          <w:rFonts w:ascii="Times New Roman" w:hAnsi="Times New Roman" w:cs="Times New Roman"/>
          <w:sz w:val="24"/>
        </w:rPr>
        <w:t>r</w:t>
      </w:r>
      <w:r w:rsidRPr="00097EAF">
        <w:rPr>
          <w:rFonts w:ascii="Times New Roman" w:hAnsi="Times New Roman" w:cs="Times New Roman"/>
          <w:sz w:val="24"/>
        </w:rPr>
        <w:t>espondent's Harare Regional Manager right up</w:t>
      </w:r>
      <w:r>
        <w:rPr>
          <w:rFonts w:ascii="Times New Roman" w:hAnsi="Times New Roman" w:cs="Times New Roman"/>
          <w:sz w:val="24"/>
        </w:rPr>
        <w:t xml:space="preserve"> </w:t>
      </w:r>
      <w:r w:rsidRPr="00097EAF">
        <w:rPr>
          <w:rFonts w:ascii="Times New Roman" w:hAnsi="Times New Roman" w:cs="Times New Roman"/>
          <w:sz w:val="24"/>
        </w:rPr>
        <w:t>the</w:t>
      </w:r>
      <w:r>
        <w:rPr>
          <w:rFonts w:ascii="Times New Roman" w:hAnsi="Times New Roman" w:cs="Times New Roman"/>
          <w:sz w:val="24"/>
        </w:rPr>
        <w:t xml:space="preserve"> </w:t>
      </w:r>
      <w:r w:rsidRPr="00097EAF">
        <w:rPr>
          <w:rFonts w:ascii="Times New Roman" w:hAnsi="Times New Roman" w:cs="Times New Roman"/>
          <w:sz w:val="24"/>
        </w:rPr>
        <w:t>Commissioner- General with all the appeals being dismissed on the same basis that the</w:t>
      </w:r>
      <w:r>
        <w:rPr>
          <w:rFonts w:ascii="Times New Roman" w:hAnsi="Times New Roman" w:cs="Times New Roman"/>
          <w:sz w:val="24"/>
        </w:rPr>
        <w:t xml:space="preserve"> </w:t>
      </w:r>
      <w:r w:rsidRPr="00097EAF">
        <w:rPr>
          <w:rFonts w:ascii="Times New Roman" w:hAnsi="Times New Roman" w:cs="Times New Roman"/>
          <w:sz w:val="24"/>
        </w:rPr>
        <w:t>passport was altered and that this constituted an offence. Again, in all the appeals, no</w:t>
      </w:r>
      <w:r>
        <w:rPr>
          <w:rFonts w:ascii="Times New Roman" w:hAnsi="Times New Roman" w:cs="Times New Roman"/>
          <w:sz w:val="24"/>
        </w:rPr>
        <w:t xml:space="preserve"> </w:t>
      </w:r>
      <w:r w:rsidRPr="00097EAF">
        <w:rPr>
          <w:rFonts w:ascii="Times New Roman" w:hAnsi="Times New Roman" w:cs="Times New Roman"/>
          <w:sz w:val="24"/>
        </w:rPr>
        <w:t xml:space="preserve">finding was made regarding </w:t>
      </w:r>
      <w:r>
        <w:rPr>
          <w:rFonts w:ascii="Times New Roman" w:hAnsi="Times New Roman" w:cs="Times New Roman"/>
          <w:sz w:val="24"/>
        </w:rPr>
        <w:t>a</w:t>
      </w:r>
      <w:r w:rsidRPr="00097EAF">
        <w:rPr>
          <w:rFonts w:ascii="Times New Roman" w:hAnsi="Times New Roman" w:cs="Times New Roman"/>
          <w:sz w:val="24"/>
        </w:rPr>
        <w:t xml:space="preserve">pplicant's </w:t>
      </w:r>
      <w:r w:rsidRPr="00097EAF">
        <w:rPr>
          <w:rFonts w:ascii="Times New Roman" w:hAnsi="Times New Roman" w:cs="Times New Roman"/>
          <w:sz w:val="24"/>
        </w:rPr>
        <w:lastRenderedPageBreak/>
        <w:t>explanation on the circumstances under which her</w:t>
      </w:r>
      <w:r>
        <w:rPr>
          <w:rFonts w:ascii="Times New Roman" w:hAnsi="Times New Roman" w:cs="Times New Roman"/>
          <w:sz w:val="24"/>
        </w:rPr>
        <w:t xml:space="preserve"> </w:t>
      </w:r>
      <w:r w:rsidRPr="00097EAF">
        <w:rPr>
          <w:rFonts w:ascii="Times New Roman" w:hAnsi="Times New Roman" w:cs="Times New Roman"/>
          <w:sz w:val="24"/>
        </w:rPr>
        <w:t>passport got altered.</w:t>
      </w:r>
    </w:p>
    <w:p w14:paraId="64ACA28C" w14:textId="773C223C" w:rsidR="00347DF3" w:rsidRPr="00097EAF" w:rsidRDefault="00097EAF" w:rsidP="009F075E">
      <w:pPr>
        <w:spacing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Having exhausted all of the domestic remedies within </w:t>
      </w:r>
      <w:r>
        <w:rPr>
          <w:rFonts w:ascii="Times New Roman" w:hAnsi="Times New Roman" w:cs="Times New Roman"/>
          <w:sz w:val="24"/>
        </w:rPr>
        <w:t>r</w:t>
      </w:r>
      <w:r w:rsidRPr="00097EAF">
        <w:rPr>
          <w:rFonts w:ascii="Times New Roman" w:hAnsi="Times New Roman" w:cs="Times New Roman"/>
          <w:sz w:val="24"/>
        </w:rPr>
        <w:t xml:space="preserve">espondent, </w:t>
      </w:r>
      <w:r>
        <w:rPr>
          <w:rFonts w:ascii="Times New Roman" w:hAnsi="Times New Roman" w:cs="Times New Roman"/>
          <w:sz w:val="24"/>
        </w:rPr>
        <w:t>a</w:t>
      </w:r>
      <w:r w:rsidRPr="00097EAF">
        <w:rPr>
          <w:rFonts w:ascii="Times New Roman" w:hAnsi="Times New Roman" w:cs="Times New Roman"/>
          <w:sz w:val="24"/>
        </w:rPr>
        <w:t xml:space="preserve">pplicant applied to this Honourable Court seeking a declaration of her rights together with consequential relief. It is </w:t>
      </w:r>
      <w:r w:rsidR="009C4894" w:rsidRPr="00097EAF">
        <w:rPr>
          <w:rFonts w:ascii="Times New Roman" w:hAnsi="Times New Roman" w:cs="Times New Roman"/>
          <w:sz w:val="24"/>
        </w:rPr>
        <w:t>worth</w:t>
      </w:r>
      <w:r w:rsidRPr="00097EAF">
        <w:rPr>
          <w:rFonts w:ascii="Times New Roman" w:hAnsi="Times New Roman" w:cs="Times New Roman"/>
          <w:sz w:val="24"/>
        </w:rPr>
        <w:t xml:space="preserve"> noting that in all the decisions that were made by </w:t>
      </w:r>
      <w:r w:rsidR="00A35A76">
        <w:rPr>
          <w:rFonts w:ascii="Times New Roman" w:hAnsi="Times New Roman" w:cs="Times New Roman"/>
          <w:sz w:val="24"/>
        </w:rPr>
        <w:t>r</w:t>
      </w:r>
      <w:r w:rsidRPr="00097EAF">
        <w:rPr>
          <w:rFonts w:ascii="Times New Roman" w:hAnsi="Times New Roman" w:cs="Times New Roman"/>
          <w:sz w:val="24"/>
        </w:rPr>
        <w:t xml:space="preserve">espondent and even in the opposing papers before the Honourable court, </w:t>
      </w:r>
      <w:r>
        <w:rPr>
          <w:rFonts w:ascii="Times New Roman" w:hAnsi="Times New Roman" w:cs="Times New Roman"/>
          <w:sz w:val="24"/>
        </w:rPr>
        <w:t>r</w:t>
      </w:r>
      <w:r w:rsidRPr="00097EAF">
        <w:rPr>
          <w:rFonts w:ascii="Times New Roman" w:hAnsi="Times New Roman" w:cs="Times New Roman"/>
          <w:sz w:val="24"/>
        </w:rPr>
        <w:t xml:space="preserve">espondent did not dispute the following evidence produced by </w:t>
      </w:r>
      <w:r w:rsidR="00A35A76">
        <w:rPr>
          <w:rFonts w:ascii="Times New Roman" w:hAnsi="Times New Roman" w:cs="Times New Roman"/>
          <w:sz w:val="24"/>
        </w:rPr>
        <w:t>a</w:t>
      </w:r>
      <w:r w:rsidRPr="00097EAF">
        <w:rPr>
          <w:rFonts w:ascii="Times New Roman" w:hAnsi="Times New Roman" w:cs="Times New Roman"/>
          <w:sz w:val="24"/>
        </w:rPr>
        <w:t>pplicant as proof of her extended absence from Zimbabwe</w:t>
      </w:r>
      <w:r>
        <w:rPr>
          <w:rFonts w:ascii="Times New Roman" w:hAnsi="Times New Roman" w:cs="Times New Roman"/>
          <w:sz w:val="24"/>
        </w:rPr>
        <w:t>: CASE</w:t>
      </w:r>
      <w:r w:rsidRPr="00097EAF">
        <w:rPr>
          <w:rFonts w:ascii="Times New Roman" w:hAnsi="Times New Roman" w:cs="Times New Roman"/>
          <w:sz w:val="24"/>
        </w:rPr>
        <w:t xml:space="preserve"> NO. HC.181/2</w:t>
      </w:r>
    </w:p>
    <w:p w14:paraId="10F3EFB1" w14:textId="72EE65E3" w:rsidR="00097EAF" w:rsidRDefault="00D37500" w:rsidP="009F075E">
      <w:pPr>
        <w:pStyle w:val="ListParagraph"/>
        <w:numPr>
          <w:ilvl w:val="0"/>
          <w:numId w:val="4"/>
        </w:numPr>
        <w:spacing w:line="360" w:lineRule="auto"/>
        <w:rPr>
          <w:rFonts w:ascii="Times New Roman" w:hAnsi="Times New Roman" w:cs="Times New Roman"/>
          <w:sz w:val="24"/>
        </w:rPr>
      </w:pPr>
      <w:r w:rsidRPr="00097EAF">
        <w:rPr>
          <w:rFonts w:ascii="Times New Roman" w:hAnsi="Times New Roman" w:cs="Times New Roman"/>
          <w:sz w:val="24"/>
        </w:rPr>
        <w:t xml:space="preserve">The fact that </w:t>
      </w:r>
      <w:r w:rsidR="00A35A76">
        <w:rPr>
          <w:rFonts w:ascii="Times New Roman" w:hAnsi="Times New Roman" w:cs="Times New Roman"/>
          <w:sz w:val="24"/>
        </w:rPr>
        <w:t>a</w:t>
      </w:r>
      <w:r w:rsidRPr="00097EAF">
        <w:rPr>
          <w:rFonts w:ascii="Times New Roman" w:hAnsi="Times New Roman" w:cs="Times New Roman"/>
          <w:sz w:val="24"/>
        </w:rPr>
        <w:t>pplicant was accepted as a returning resident by the Zimbabwe Immigration Department;</w:t>
      </w:r>
    </w:p>
    <w:p w14:paraId="661E4A4B" w14:textId="282FB73A" w:rsidR="00097EAF" w:rsidRDefault="00D37500" w:rsidP="009F075E">
      <w:pPr>
        <w:pStyle w:val="ListParagraph"/>
        <w:numPr>
          <w:ilvl w:val="0"/>
          <w:numId w:val="4"/>
        </w:numPr>
        <w:spacing w:line="360" w:lineRule="auto"/>
        <w:rPr>
          <w:rFonts w:ascii="Times New Roman" w:hAnsi="Times New Roman" w:cs="Times New Roman"/>
          <w:sz w:val="24"/>
        </w:rPr>
      </w:pPr>
      <w:r w:rsidRPr="00097EAF">
        <w:rPr>
          <w:rFonts w:ascii="Times New Roman" w:hAnsi="Times New Roman" w:cs="Times New Roman"/>
          <w:sz w:val="24"/>
        </w:rPr>
        <w:t xml:space="preserve">The fact that </w:t>
      </w:r>
      <w:r w:rsidR="00A35A76">
        <w:rPr>
          <w:rFonts w:ascii="Times New Roman" w:hAnsi="Times New Roman" w:cs="Times New Roman"/>
          <w:sz w:val="24"/>
        </w:rPr>
        <w:t>a</w:t>
      </w:r>
      <w:r w:rsidRPr="00097EAF">
        <w:rPr>
          <w:rFonts w:ascii="Times New Roman" w:hAnsi="Times New Roman" w:cs="Times New Roman"/>
          <w:sz w:val="24"/>
        </w:rPr>
        <w:t>pplicant produced a statement of account for rentals which she paid for her stay at Flat 2 Beaminster House, London from 31 March 2008 up to the time she decided to return to Zimbabwe in 2020;</w:t>
      </w:r>
    </w:p>
    <w:p w14:paraId="64991D87" w14:textId="4C684B61" w:rsidR="00097EAF" w:rsidRDefault="00D37500" w:rsidP="009F075E">
      <w:pPr>
        <w:pStyle w:val="ListParagraph"/>
        <w:numPr>
          <w:ilvl w:val="0"/>
          <w:numId w:val="4"/>
        </w:numPr>
        <w:spacing w:line="360" w:lineRule="auto"/>
        <w:rPr>
          <w:rFonts w:ascii="Times New Roman" w:hAnsi="Times New Roman" w:cs="Times New Roman"/>
          <w:sz w:val="24"/>
        </w:rPr>
      </w:pPr>
      <w:r w:rsidRPr="00097EAF">
        <w:rPr>
          <w:rFonts w:ascii="Times New Roman" w:hAnsi="Times New Roman" w:cs="Times New Roman"/>
          <w:sz w:val="24"/>
        </w:rPr>
        <w:t xml:space="preserve">The fact that </w:t>
      </w:r>
      <w:r w:rsidR="00A35A76">
        <w:rPr>
          <w:rFonts w:ascii="Times New Roman" w:hAnsi="Times New Roman" w:cs="Times New Roman"/>
          <w:sz w:val="24"/>
        </w:rPr>
        <w:t>a</w:t>
      </w:r>
      <w:r w:rsidRPr="00097EAF">
        <w:rPr>
          <w:rFonts w:ascii="Times New Roman" w:hAnsi="Times New Roman" w:cs="Times New Roman"/>
          <w:sz w:val="24"/>
        </w:rPr>
        <w:t>pplicant produced a copy of her last contract of employment with an organization called Alpha Care in London which contract had commenced on the 10th of January 2016 and terminated on 31 January 2020;</w:t>
      </w:r>
    </w:p>
    <w:p w14:paraId="3E020EB4" w14:textId="0B1BDAB4" w:rsidR="00097EAF" w:rsidRDefault="00D37500" w:rsidP="009F075E">
      <w:pPr>
        <w:pStyle w:val="ListParagraph"/>
        <w:numPr>
          <w:ilvl w:val="0"/>
          <w:numId w:val="4"/>
        </w:numPr>
        <w:spacing w:line="360" w:lineRule="auto"/>
        <w:rPr>
          <w:rFonts w:ascii="Times New Roman" w:hAnsi="Times New Roman" w:cs="Times New Roman"/>
          <w:sz w:val="24"/>
        </w:rPr>
      </w:pPr>
      <w:r w:rsidRPr="00097EAF">
        <w:rPr>
          <w:rFonts w:ascii="Times New Roman" w:hAnsi="Times New Roman" w:cs="Times New Roman"/>
          <w:sz w:val="24"/>
        </w:rPr>
        <w:t xml:space="preserve">The fact that </w:t>
      </w:r>
      <w:r w:rsidR="00A35A76">
        <w:rPr>
          <w:rFonts w:ascii="Times New Roman" w:hAnsi="Times New Roman" w:cs="Times New Roman"/>
          <w:sz w:val="24"/>
        </w:rPr>
        <w:t>a</w:t>
      </w:r>
      <w:r w:rsidRPr="00097EAF">
        <w:rPr>
          <w:rFonts w:ascii="Times New Roman" w:hAnsi="Times New Roman" w:cs="Times New Roman"/>
          <w:sz w:val="24"/>
        </w:rPr>
        <w:t>pplicant produced her bank statement reflecting transactions she</w:t>
      </w:r>
      <w:r w:rsidR="00097EAF">
        <w:rPr>
          <w:rFonts w:ascii="Times New Roman" w:hAnsi="Times New Roman" w:cs="Times New Roman"/>
          <w:sz w:val="24"/>
        </w:rPr>
        <w:t xml:space="preserve"> </w:t>
      </w:r>
      <w:r w:rsidRPr="00097EAF">
        <w:rPr>
          <w:rFonts w:ascii="Times New Roman" w:hAnsi="Times New Roman" w:cs="Times New Roman"/>
          <w:sz w:val="24"/>
        </w:rPr>
        <w:t>carried out while in London, and</w:t>
      </w:r>
      <w:r w:rsidR="00097EAF">
        <w:rPr>
          <w:rFonts w:ascii="Times New Roman" w:hAnsi="Times New Roman" w:cs="Times New Roman"/>
          <w:sz w:val="24"/>
        </w:rPr>
        <w:t>;</w:t>
      </w:r>
    </w:p>
    <w:p w14:paraId="58C202DE" w14:textId="767B107F" w:rsidR="00347DF3" w:rsidRPr="00097EAF" w:rsidRDefault="00D37500" w:rsidP="009F075E">
      <w:pPr>
        <w:pStyle w:val="ListParagraph"/>
        <w:numPr>
          <w:ilvl w:val="0"/>
          <w:numId w:val="4"/>
        </w:numPr>
        <w:spacing w:after="0" w:line="360" w:lineRule="auto"/>
        <w:rPr>
          <w:rFonts w:ascii="Times New Roman" w:hAnsi="Times New Roman" w:cs="Times New Roman"/>
          <w:sz w:val="24"/>
        </w:rPr>
      </w:pPr>
      <w:r w:rsidRPr="00097EAF">
        <w:rPr>
          <w:rFonts w:ascii="Times New Roman" w:hAnsi="Times New Roman" w:cs="Times New Roman"/>
          <w:sz w:val="24"/>
        </w:rPr>
        <w:t xml:space="preserve">The fact that </w:t>
      </w:r>
      <w:r w:rsidR="00A35A76">
        <w:rPr>
          <w:rFonts w:ascii="Times New Roman" w:hAnsi="Times New Roman" w:cs="Times New Roman"/>
          <w:sz w:val="24"/>
        </w:rPr>
        <w:t>a</w:t>
      </w:r>
      <w:r w:rsidRPr="00097EAF">
        <w:rPr>
          <w:rFonts w:ascii="Times New Roman" w:hAnsi="Times New Roman" w:cs="Times New Roman"/>
          <w:sz w:val="24"/>
        </w:rPr>
        <w:t>pplicant produced documentary evidence that her motor vehicle and household goods were in physical existence and fully paid for before she returned to Zimbabwe.</w:t>
      </w:r>
    </w:p>
    <w:p w14:paraId="5B62090F" w14:textId="526414B8" w:rsidR="00347DF3" w:rsidRPr="00097EAF" w:rsidRDefault="00A35A7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In its opposing papers before the Honourable court, </w:t>
      </w:r>
      <w:r>
        <w:rPr>
          <w:rFonts w:ascii="Times New Roman" w:hAnsi="Times New Roman" w:cs="Times New Roman"/>
          <w:sz w:val="24"/>
        </w:rPr>
        <w:t>r</w:t>
      </w:r>
      <w:r w:rsidRPr="00097EAF">
        <w:rPr>
          <w:rFonts w:ascii="Times New Roman" w:hAnsi="Times New Roman" w:cs="Times New Roman"/>
          <w:sz w:val="24"/>
        </w:rPr>
        <w:t xml:space="preserve">espondent alleged that </w:t>
      </w:r>
      <w:r>
        <w:rPr>
          <w:rFonts w:ascii="Times New Roman" w:hAnsi="Times New Roman" w:cs="Times New Roman"/>
          <w:sz w:val="24"/>
        </w:rPr>
        <w:t>a</w:t>
      </w:r>
      <w:r w:rsidRPr="00097EAF">
        <w:rPr>
          <w:rFonts w:ascii="Times New Roman" w:hAnsi="Times New Roman" w:cs="Times New Roman"/>
          <w:sz w:val="24"/>
        </w:rPr>
        <w:t xml:space="preserve">pplicant's passport did not have exit and entry stamps from the Immigration Department of both Zimbabwe and the United Kingdom. It is of course not true that </w:t>
      </w:r>
      <w:r>
        <w:rPr>
          <w:rFonts w:ascii="Times New Roman" w:hAnsi="Times New Roman" w:cs="Times New Roman"/>
          <w:sz w:val="24"/>
        </w:rPr>
        <w:t>a</w:t>
      </w:r>
      <w:r w:rsidRPr="00097EAF">
        <w:rPr>
          <w:rFonts w:ascii="Times New Roman" w:hAnsi="Times New Roman" w:cs="Times New Roman"/>
          <w:sz w:val="24"/>
        </w:rPr>
        <w:t xml:space="preserve">pplicant's passport does not have such Zimbabwean control stamps and </w:t>
      </w:r>
      <w:r>
        <w:rPr>
          <w:rFonts w:ascii="Times New Roman" w:hAnsi="Times New Roman" w:cs="Times New Roman"/>
          <w:sz w:val="24"/>
        </w:rPr>
        <w:t>r</w:t>
      </w:r>
      <w:r w:rsidRPr="00097EAF">
        <w:rPr>
          <w:rFonts w:ascii="Times New Roman" w:hAnsi="Times New Roman" w:cs="Times New Roman"/>
          <w:sz w:val="24"/>
        </w:rPr>
        <w:t xml:space="preserve">espondent is not candid with this Honourable court on this point. The lack of sincerity is further displayed by the fact that </w:t>
      </w:r>
      <w:r>
        <w:rPr>
          <w:rFonts w:ascii="Times New Roman" w:hAnsi="Times New Roman" w:cs="Times New Roman"/>
          <w:sz w:val="24"/>
        </w:rPr>
        <w:t>r</w:t>
      </w:r>
      <w:r w:rsidRPr="00097EAF">
        <w:rPr>
          <w:rFonts w:ascii="Times New Roman" w:hAnsi="Times New Roman" w:cs="Times New Roman"/>
          <w:sz w:val="24"/>
        </w:rPr>
        <w:t xml:space="preserve">espondent knows that the United Kingdom's Immigration Department does not physically stamp passports as happens here in Zimbabwe, yet </w:t>
      </w:r>
      <w:r>
        <w:rPr>
          <w:rFonts w:ascii="Times New Roman" w:hAnsi="Times New Roman" w:cs="Times New Roman"/>
          <w:sz w:val="24"/>
        </w:rPr>
        <w:t>r</w:t>
      </w:r>
      <w:r w:rsidRPr="00097EAF">
        <w:rPr>
          <w:rFonts w:ascii="Times New Roman" w:hAnsi="Times New Roman" w:cs="Times New Roman"/>
          <w:sz w:val="24"/>
        </w:rPr>
        <w:t xml:space="preserve">espondent alleges that </w:t>
      </w:r>
      <w:r>
        <w:rPr>
          <w:rFonts w:ascii="Times New Roman" w:hAnsi="Times New Roman" w:cs="Times New Roman"/>
          <w:sz w:val="24"/>
        </w:rPr>
        <w:t>a</w:t>
      </w:r>
      <w:r w:rsidRPr="00097EAF">
        <w:rPr>
          <w:rFonts w:ascii="Times New Roman" w:hAnsi="Times New Roman" w:cs="Times New Roman"/>
          <w:sz w:val="24"/>
        </w:rPr>
        <w:t>pplicant's passport ought to have such stamps.</w:t>
      </w:r>
      <w:r>
        <w:rPr>
          <w:rFonts w:ascii="Times New Roman" w:hAnsi="Times New Roman" w:cs="Times New Roman"/>
          <w:sz w:val="24"/>
        </w:rPr>
        <w:t xml:space="preserve"> </w:t>
      </w:r>
      <w:r w:rsidRPr="00097EAF">
        <w:rPr>
          <w:rFonts w:ascii="Times New Roman" w:hAnsi="Times New Roman" w:cs="Times New Roman"/>
          <w:sz w:val="24"/>
        </w:rPr>
        <w:t xml:space="preserve">Respondent </w:t>
      </w:r>
      <w:r w:rsidRPr="00097EAF">
        <w:rPr>
          <w:rFonts w:ascii="Times New Roman" w:hAnsi="Times New Roman" w:cs="Times New Roman"/>
          <w:sz w:val="24"/>
        </w:rPr>
        <w:lastRenderedPageBreak/>
        <w:t xml:space="preserve">further alleges that </w:t>
      </w:r>
      <w:r>
        <w:rPr>
          <w:rFonts w:ascii="Times New Roman" w:hAnsi="Times New Roman" w:cs="Times New Roman"/>
          <w:sz w:val="24"/>
        </w:rPr>
        <w:t>a</w:t>
      </w:r>
      <w:r w:rsidRPr="00097EAF">
        <w:rPr>
          <w:rFonts w:ascii="Times New Roman" w:hAnsi="Times New Roman" w:cs="Times New Roman"/>
          <w:sz w:val="24"/>
        </w:rPr>
        <w:t>pplicant's passport does not show when she left</w:t>
      </w:r>
      <w:r>
        <w:rPr>
          <w:rFonts w:ascii="Times New Roman" w:hAnsi="Times New Roman" w:cs="Times New Roman"/>
          <w:sz w:val="24"/>
        </w:rPr>
        <w:t xml:space="preserve"> </w:t>
      </w:r>
      <w:r w:rsidRPr="00097EAF">
        <w:rPr>
          <w:rFonts w:ascii="Times New Roman" w:hAnsi="Times New Roman" w:cs="Times New Roman"/>
          <w:sz w:val="24"/>
        </w:rPr>
        <w:t xml:space="preserve">Zimbabwe for the United Kingdom and when she entered the United Kingdom. It is difficult to understand how an immigration Control Stamp can afford evidence on the date when </w:t>
      </w:r>
      <w:r>
        <w:rPr>
          <w:rFonts w:ascii="Times New Roman" w:hAnsi="Times New Roman" w:cs="Times New Roman"/>
          <w:sz w:val="24"/>
        </w:rPr>
        <w:t>a</w:t>
      </w:r>
      <w:r w:rsidRPr="00097EAF">
        <w:rPr>
          <w:rFonts w:ascii="Times New Roman" w:hAnsi="Times New Roman" w:cs="Times New Roman"/>
          <w:sz w:val="24"/>
        </w:rPr>
        <w:t xml:space="preserve">pplicant left Zimbabwe with the intention of residing in the United Kingdom. At most, one would appreciate that Immigration Control Stamps only afford evidence of </w:t>
      </w:r>
      <w:r>
        <w:rPr>
          <w:rFonts w:ascii="Times New Roman" w:hAnsi="Times New Roman" w:cs="Times New Roman"/>
          <w:sz w:val="24"/>
        </w:rPr>
        <w:t>a</w:t>
      </w:r>
      <w:r w:rsidRPr="00097EAF">
        <w:rPr>
          <w:rFonts w:ascii="Times New Roman" w:hAnsi="Times New Roman" w:cs="Times New Roman"/>
          <w:sz w:val="24"/>
        </w:rPr>
        <w:t>pplicant's travelling. Even if the United Kingdom Immigration Department was in the</w:t>
      </w:r>
      <w:r>
        <w:rPr>
          <w:rFonts w:ascii="Times New Roman" w:hAnsi="Times New Roman" w:cs="Times New Roman"/>
          <w:sz w:val="24"/>
        </w:rPr>
        <w:t xml:space="preserve"> r</w:t>
      </w:r>
      <w:r w:rsidRPr="00097EAF">
        <w:rPr>
          <w:rFonts w:ascii="Times New Roman" w:hAnsi="Times New Roman" w:cs="Times New Roman"/>
          <w:sz w:val="24"/>
        </w:rPr>
        <w:t>espondent's Harare Regional Manager right up</w:t>
      </w:r>
      <w:r>
        <w:rPr>
          <w:rFonts w:ascii="Times New Roman" w:hAnsi="Times New Roman" w:cs="Times New Roman"/>
          <w:sz w:val="24"/>
        </w:rPr>
        <w:t xml:space="preserve"> </w:t>
      </w:r>
      <w:r w:rsidRPr="00097EAF">
        <w:rPr>
          <w:rFonts w:ascii="Times New Roman" w:hAnsi="Times New Roman" w:cs="Times New Roman"/>
          <w:sz w:val="24"/>
        </w:rPr>
        <w:t xml:space="preserve">the Commissioner- General with all the appeals being dismissed on the same basis that the passport was altered and that this constituted an offence. Again, in all the appeals, no finding was made regarding </w:t>
      </w:r>
      <w:r>
        <w:rPr>
          <w:rFonts w:ascii="Times New Roman" w:hAnsi="Times New Roman" w:cs="Times New Roman"/>
          <w:sz w:val="24"/>
        </w:rPr>
        <w:t>a</w:t>
      </w:r>
      <w:r w:rsidRPr="00097EAF">
        <w:rPr>
          <w:rFonts w:ascii="Times New Roman" w:hAnsi="Times New Roman" w:cs="Times New Roman"/>
          <w:sz w:val="24"/>
        </w:rPr>
        <w:t>pplicant's explanation on the circumstances under which her passport got altered.</w:t>
      </w:r>
    </w:p>
    <w:p w14:paraId="505FDEA5" w14:textId="77777777" w:rsidR="00A35A76" w:rsidRDefault="00A35A76" w:rsidP="009F075E">
      <w:pPr>
        <w:spacing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Having exhausted all of the domestic remedies within </w:t>
      </w:r>
      <w:r>
        <w:rPr>
          <w:rFonts w:ascii="Times New Roman" w:hAnsi="Times New Roman" w:cs="Times New Roman"/>
          <w:sz w:val="24"/>
        </w:rPr>
        <w:t>r</w:t>
      </w:r>
      <w:r w:rsidRPr="00097EAF">
        <w:rPr>
          <w:rFonts w:ascii="Times New Roman" w:hAnsi="Times New Roman" w:cs="Times New Roman"/>
          <w:sz w:val="24"/>
        </w:rPr>
        <w:t xml:space="preserve">espondent, </w:t>
      </w:r>
      <w:r>
        <w:rPr>
          <w:rFonts w:ascii="Times New Roman" w:hAnsi="Times New Roman" w:cs="Times New Roman"/>
          <w:sz w:val="24"/>
        </w:rPr>
        <w:t>a</w:t>
      </w:r>
      <w:r w:rsidRPr="00097EAF">
        <w:rPr>
          <w:rFonts w:ascii="Times New Roman" w:hAnsi="Times New Roman" w:cs="Times New Roman"/>
          <w:sz w:val="24"/>
        </w:rPr>
        <w:t xml:space="preserve">pplicant applied to this Honourable Court seeking a declaration of her rights together with consequential relief. It is worth noting that in all the decisions that were made by </w:t>
      </w:r>
      <w:r>
        <w:rPr>
          <w:rFonts w:ascii="Times New Roman" w:hAnsi="Times New Roman" w:cs="Times New Roman"/>
          <w:sz w:val="24"/>
        </w:rPr>
        <w:t>r</w:t>
      </w:r>
      <w:r w:rsidRPr="00097EAF">
        <w:rPr>
          <w:rFonts w:ascii="Times New Roman" w:hAnsi="Times New Roman" w:cs="Times New Roman"/>
          <w:sz w:val="24"/>
        </w:rPr>
        <w:t xml:space="preserve">espondent and even in the opposing papers before the Honourable court, </w:t>
      </w:r>
      <w:r>
        <w:rPr>
          <w:rFonts w:ascii="Times New Roman" w:hAnsi="Times New Roman" w:cs="Times New Roman"/>
          <w:sz w:val="24"/>
        </w:rPr>
        <w:t>r</w:t>
      </w:r>
      <w:r w:rsidRPr="00097EAF">
        <w:rPr>
          <w:rFonts w:ascii="Times New Roman" w:hAnsi="Times New Roman" w:cs="Times New Roman"/>
          <w:sz w:val="24"/>
        </w:rPr>
        <w:t xml:space="preserve">espondent did not dispute the following evidence produced by </w:t>
      </w:r>
      <w:r>
        <w:rPr>
          <w:rFonts w:ascii="Times New Roman" w:hAnsi="Times New Roman" w:cs="Times New Roman"/>
          <w:sz w:val="24"/>
        </w:rPr>
        <w:t>a</w:t>
      </w:r>
      <w:r w:rsidRPr="00097EAF">
        <w:rPr>
          <w:rFonts w:ascii="Times New Roman" w:hAnsi="Times New Roman" w:cs="Times New Roman"/>
          <w:sz w:val="24"/>
        </w:rPr>
        <w:t>pplicant as proof of her extended absence from Zimbabwe:</w:t>
      </w:r>
      <w:r>
        <w:rPr>
          <w:rFonts w:ascii="Times New Roman" w:hAnsi="Times New Roman" w:cs="Times New Roman"/>
          <w:sz w:val="24"/>
        </w:rPr>
        <w:t xml:space="preserve"> </w:t>
      </w:r>
      <w:r w:rsidRPr="00097EAF">
        <w:rPr>
          <w:rFonts w:ascii="Times New Roman" w:hAnsi="Times New Roman" w:cs="Times New Roman"/>
          <w:sz w:val="24"/>
        </w:rPr>
        <w:t xml:space="preserve">CASE NO. HC.181/2 </w:t>
      </w:r>
    </w:p>
    <w:p w14:paraId="16358B6D" w14:textId="54F22E8B" w:rsidR="00A35A76" w:rsidRDefault="00D37500" w:rsidP="009F075E">
      <w:pPr>
        <w:pStyle w:val="ListParagraph"/>
        <w:numPr>
          <w:ilvl w:val="0"/>
          <w:numId w:val="5"/>
        </w:numPr>
        <w:spacing w:line="360" w:lineRule="auto"/>
        <w:rPr>
          <w:rFonts w:ascii="Times New Roman" w:hAnsi="Times New Roman" w:cs="Times New Roman"/>
          <w:sz w:val="24"/>
        </w:rPr>
      </w:pPr>
      <w:r w:rsidRPr="00A35A76">
        <w:rPr>
          <w:rFonts w:ascii="Times New Roman" w:hAnsi="Times New Roman" w:cs="Times New Roman"/>
          <w:sz w:val="24"/>
        </w:rPr>
        <w:t xml:space="preserve">The fact that </w:t>
      </w:r>
      <w:r w:rsidR="00A35A76">
        <w:rPr>
          <w:rFonts w:ascii="Times New Roman" w:hAnsi="Times New Roman" w:cs="Times New Roman"/>
          <w:sz w:val="24"/>
        </w:rPr>
        <w:t>a</w:t>
      </w:r>
      <w:r w:rsidRPr="00A35A76">
        <w:rPr>
          <w:rFonts w:ascii="Times New Roman" w:hAnsi="Times New Roman" w:cs="Times New Roman"/>
          <w:sz w:val="24"/>
        </w:rPr>
        <w:t>pplicant was accepted as a returning resident by the Zimbabwe Immigration Department;</w:t>
      </w:r>
    </w:p>
    <w:p w14:paraId="5A178ED4" w14:textId="4976642F" w:rsidR="00A35A76" w:rsidRDefault="00D37500" w:rsidP="009F075E">
      <w:pPr>
        <w:pStyle w:val="ListParagraph"/>
        <w:numPr>
          <w:ilvl w:val="0"/>
          <w:numId w:val="5"/>
        </w:numPr>
        <w:spacing w:line="360" w:lineRule="auto"/>
        <w:rPr>
          <w:rFonts w:ascii="Times New Roman" w:hAnsi="Times New Roman" w:cs="Times New Roman"/>
          <w:sz w:val="24"/>
        </w:rPr>
      </w:pPr>
      <w:r w:rsidRPr="00A35A76">
        <w:rPr>
          <w:rFonts w:ascii="Times New Roman" w:hAnsi="Times New Roman" w:cs="Times New Roman"/>
          <w:sz w:val="24"/>
        </w:rPr>
        <w:t xml:space="preserve">The fact that </w:t>
      </w:r>
      <w:r w:rsidR="00A35A76">
        <w:rPr>
          <w:rFonts w:ascii="Times New Roman" w:hAnsi="Times New Roman" w:cs="Times New Roman"/>
          <w:sz w:val="24"/>
        </w:rPr>
        <w:t>a</w:t>
      </w:r>
      <w:r w:rsidRPr="00A35A76">
        <w:rPr>
          <w:rFonts w:ascii="Times New Roman" w:hAnsi="Times New Roman" w:cs="Times New Roman"/>
          <w:sz w:val="24"/>
        </w:rPr>
        <w:t>pplicant produced a statement of account for rentals which she paid for her stay at Flat 2 Beaminster House, London from 31 March 2008 up to the time she decided to return to Zimbabwe in 2020;</w:t>
      </w:r>
    </w:p>
    <w:p w14:paraId="4AFE9A60" w14:textId="19CD5ADE" w:rsidR="00A35A76" w:rsidRDefault="00D37500" w:rsidP="009F075E">
      <w:pPr>
        <w:pStyle w:val="ListParagraph"/>
        <w:numPr>
          <w:ilvl w:val="0"/>
          <w:numId w:val="5"/>
        </w:numPr>
        <w:spacing w:line="360" w:lineRule="auto"/>
        <w:rPr>
          <w:rFonts w:ascii="Times New Roman" w:hAnsi="Times New Roman" w:cs="Times New Roman"/>
          <w:sz w:val="24"/>
        </w:rPr>
      </w:pPr>
      <w:r w:rsidRPr="00A35A76">
        <w:rPr>
          <w:rFonts w:ascii="Times New Roman" w:hAnsi="Times New Roman" w:cs="Times New Roman"/>
          <w:sz w:val="24"/>
        </w:rPr>
        <w:t xml:space="preserve">The fact that </w:t>
      </w:r>
      <w:r w:rsidR="00A35A76">
        <w:rPr>
          <w:rFonts w:ascii="Times New Roman" w:hAnsi="Times New Roman" w:cs="Times New Roman"/>
          <w:sz w:val="24"/>
        </w:rPr>
        <w:t>a</w:t>
      </w:r>
      <w:r w:rsidRPr="00A35A76">
        <w:rPr>
          <w:rFonts w:ascii="Times New Roman" w:hAnsi="Times New Roman" w:cs="Times New Roman"/>
          <w:sz w:val="24"/>
        </w:rPr>
        <w:t>pplicant produced a copy of her last contract of employment with an organization called Alpha Care in London which contract had commenced on the 10th of January 2016 and terminated on 31 January 2020;</w:t>
      </w:r>
    </w:p>
    <w:p w14:paraId="4500BA37" w14:textId="547E3A0D" w:rsidR="00A35A76" w:rsidRDefault="00D37500" w:rsidP="009F075E">
      <w:pPr>
        <w:pStyle w:val="ListParagraph"/>
        <w:numPr>
          <w:ilvl w:val="0"/>
          <w:numId w:val="5"/>
        </w:numPr>
        <w:spacing w:line="360" w:lineRule="auto"/>
        <w:rPr>
          <w:rFonts w:ascii="Times New Roman" w:hAnsi="Times New Roman" w:cs="Times New Roman"/>
          <w:sz w:val="24"/>
        </w:rPr>
      </w:pPr>
      <w:r w:rsidRPr="00A35A76">
        <w:rPr>
          <w:rFonts w:ascii="Times New Roman" w:hAnsi="Times New Roman" w:cs="Times New Roman"/>
          <w:sz w:val="24"/>
        </w:rPr>
        <w:t xml:space="preserve">The fact that </w:t>
      </w:r>
      <w:r w:rsidR="00A35A76">
        <w:rPr>
          <w:rFonts w:ascii="Times New Roman" w:hAnsi="Times New Roman" w:cs="Times New Roman"/>
          <w:sz w:val="24"/>
        </w:rPr>
        <w:t>a</w:t>
      </w:r>
      <w:r w:rsidRPr="00A35A76">
        <w:rPr>
          <w:rFonts w:ascii="Times New Roman" w:hAnsi="Times New Roman" w:cs="Times New Roman"/>
          <w:sz w:val="24"/>
        </w:rPr>
        <w:t>pplicant produced her bank statement reflecting transactions she</w:t>
      </w:r>
      <w:r w:rsidR="00A35A76">
        <w:rPr>
          <w:rFonts w:ascii="Times New Roman" w:hAnsi="Times New Roman" w:cs="Times New Roman"/>
          <w:sz w:val="24"/>
        </w:rPr>
        <w:t xml:space="preserve"> </w:t>
      </w:r>
      <w:r w:rsidRPr="00A35A76">
        <w:rPr>
          <w:rFonts w:ascii="Times New Roman" w:hAnsi="Times New Roman" w:cs="Times New Roman"/>
          <w:sz w:val="24"/>
        </w:rPr>
        <w:t>carried out while in London, and</w:t>
      </w:r>
      <w:r w:rsidR="00A35A76">
        <w:rPr>
          <w:rFonts w:ascii="Times New Roman" w:hAnsi="Times New Roman" w:cs="Times New Roman"/>
          <w:sz w:val="24"/>
        </w:rPr>
        <w:t>;</w:t>
      </w:r>
    </w:p>
    <w:p w14:paraId="2C25496E" w14:textId="7D1274EB" w:rsidR="00347DF3" w:rsidRPr="00A35A76" w:rsidRDefault="00D37500" w:rsidP="009F075E">
      <w:pPr>
        <w:pStyle w:val="ListParagraph"/>
        <w:numPr>
          <w:ilvl w:val="0"/>
          <w:numId w:val="5"/>
        </w:numPr>
        <w:spacing w:after="0" w:line="360" w:lineRule="auto"/>
        <w:rPr>
          <w:rFonts w:ascii="Times New Roman" w:hAnsi="Times New Roman" w:cs="Times New Roman"/>
          <w:sz w:val="24"/>
        </w:rPr>
      </w:pPr>
      <w:r w:rsidRPr="00A35A76">
        <w:rPr>
          <w:rFonts w:ascii="Times New Roman" w:hAnsi="Times New Roman" w:cs="Times New Roman"/>
          <w:sz w:val="24"/>
        </w:rPr>
        <w:t xml:space="preserve">The fact that </w:t>
      </w:r>
      <w:r w:rsidR="00A35A76">
        <w:rPr>
          <w:rFonts w:ascii="Times New Roman" w:hAnsi="Times New Roman" w:cs="Times New Roman"/>
          <w:sz w:val="24"/>
        </w:rPr>
        <w:t>a</w:t>
      </w:r>
      <w:r w:rsidRPr="00A35A76">
        <w:rPr>
          <w:rFonts w:ascii="Times New Roman" w:hAnsi="Times New Roman" w:cs="Times New Roman"/>
          <w:sz w:val="24"/>
        </w:rPr>
        <w:t xml:space="preserve">pplicant produced documentary evidence that her motor vehicle and household goods were in physical existence and fully paid for before she </w:t>
      </w:r>
      <w:r w:rsidRPr="00A35A76">
        <w:rPr>
          <w:rFonts w:ascii="Times New Roman" w:hAnsi="Times New Roman" w:cs="Times New Roman"/>
          <w:sz w:val="24"/>
        </w:rPr>
        <w:lastRenderedPageBreak/>
        <w:t>returned to Zimbabwe.</w:t>
      </w:r>
      <w:r w:rsidR="00A35A76">
        <w:rPr>
          <w:rFonts w:ascii="Times New Roman" w:hAnsi="Times New Roman" w:cs="Times New Roman"/>
          <w:sz w:val="24"/>
        </w:rPr>
        <w:t xml:space="preserve"> </w:t>
      </w:r>
      <w:r w:rsidRPr="00A35A76">
        <w:rPr>
          <w:rFonts w:ascii="Times New Roman" w:hAnsi="Times New Roman" w:cs="Times New Roman"/>
          <w:sz w:val="24"/>
        </w:rPr>
        <w:t xml:space="preserve">In its opposing papers before the Honourable court, </w:t>
      </w:r>
      <w:r w:rsidR="00A35A76">
        <w:rPr>
          <w:rFonts w:ascii="Times New Roman" w:hAnsi="Times New Roman" w:cs="Times New Roman"/>
          <w:sz w:val="24"/>
        </w:rPr>
        <w:t>r</w:t>
      </w:r>
      <w:r w:rsidRPr="00A35A76">
        <w:rPr>
          <w:rFonts w:ascii="Times New Roman" w:hAnsi="Times New Roman" w:cs="Times New Roman"/>
          <w:sz w:val="24"/>
        </w:rPr>
        <w:t xml:space="preserve">espondent alleged that </w:t>
      </w:r>
      <w:r w:rsidR="00A35A76">
        <w:rPr>
          <w:rFonts w:ascii="Times New Roman" w:hAnsi="Times New Roman" w:cs="Times New Roman"/>
          <w:sz w:val="24"/>
        </w:rPr>
        <w:t>a</w:t>
      </w:r>
      <w:r w:rsidRPr="00A35A76">
        <w:rPr>
          <w:rFonts w:ascii="Times New Roman" w:hAnsi="Times New Roman" w:cs="Times New Roman"/>
          <w:sz w:val="24"/>
        </w:rPr>
        <w:t xml:space="preserve">pplicant's passport did not have exit and entry stamps from the Immigration Department of both Zimbabwe and the United Kingdom. It is of course not true that </w:t>
      </w:r>
      <w:r w:rsidR="00A35A76">
        <w:rPr>
          <w:rFonts w:ascii="Times New Roman" w:hAnsi="Times New Roman" w:cs="Times New Roman"/>
          <w:sz w:val="24"/>
        </w:rPr>
        <w:t>a</w:t>
      </w:r>
      <w:r w:rsidRPr="00A35A76">
        <w:rPr>
          <w:rFonts w:ascii="Times New Roman" w:hAnsi="Times New Roman" w:cs="Times New Roman"/>
          <w:sz w:val="24"/>
        </w:rPr>
        <w:t xml:space="preserve">pplicant's passport does not have such Zimbabwean control stamps and </w:t>
      </w:r>
      <w:r w:rsidR="00A35A76">
        <w:rPr>
          <w:rFonts w:ascii="Times New Roman" w:hAnsi="Times New Roman" w:cs="Times New Roman"/>
          <w:sz w:val="24"/>
        </w:rPr>
        <w:t>r</w:t>
      </w:r>
      <w:r w:rsidRPr="00A35A76">
        <w:rPr>
          <w:rFonts w:ascii="Times New Roman" w:hAnsi="Times New Roman" w:cs="Times New Roman"/>
          <w:sz w:val="24"/>
        </w:rPr>
        <w:t xml:space="preserve">espondent is not candid with this Honourable court on this point. The lack of sincerity is further displayed by the fact that </w:t>
      </w:r>
      <w:r w:rsidR="00A35A76">
        <w:rPr>
          <w:rFonts w:ascii="Times New Roman" w:hAnsi="Times New Roman" w:cs="Times New Roman"/>
          <w:sz w:val="24"/>
        </w:rPr>
        <w:t>r</w:t>
      </w:r>
      <w:r w:rsidRPr="00A35A76">
        <w:rPr>
          <w:rFonts w:ascii="Times New Roman" w:hAnsi="Times New Roman" w:cs="Times New Roman"/>
          <w:sz w:val="24"/>
        </w:rPr>
        <w:t xml:space="preserve">espondent knows that the United Kingdom's Immigration Department does not physically stamp passports as happens here in Zimbabwe, yet </w:t>
      </w:r>
      <w:r w:rsidR="00A35A76">
        <w:rPr>
          <w:rFonts w:ascii="Times New Roman" w:hAnsi="Times New Roman" w:cs="Times New Roman"/>
          <w:sz w:val="24"/>
        </w:rPr>
        <w:t>r</w:t>
      </w:r>
      <w:r w:rsidRPr="00A35A76">
        <w:rPr>
          <w:rFonts w:ascii="Times New Roman" w:hAnsi="Times New Roman" w:cs="Times New Roman"/>
          <w:sz w:val="24"/>
        </w:rPr>
        <w:t xml:space="preserve">espondent alleges that </w:t>
      </w:r>
      <w:r w:rsidR="00A35A76">
        <w:rPr>
          <w:rFonts w:ascii="Times New Roman" w:hAnsi="Times New Roman" w:cs="Times New Roman"/>
          <w:sz w:val="24"/>
        </w:rPr>
        <w:t>a</w:t>
      </w:r>
      <w:r w:rsidRPr="00A35A76">
        <w:rPr>
          <w:rFonts w:ascii="Times New Roman" w:hAnsi="Times New Roman" w:cs="Times New Roman"/>
          <w:sz w:val="24"/>
        </w:rPr>
        <w:t xml:space="preserve">pplicant's passport ought to have such stamps. Respondent further alleges that </w:t>
      </w:r>
      <w:r w:rsidR="00A35A76">
        <w:rPr>
          <w:rFonts w:ascii="Times New Roman" w:hAnsi="Times New Roman" w:cs="Times New Roman"/>
          <w:sz w:val="24"/>
        </w:rPr>
        <w:t>a</w:t>
      </w:r>
      <w:r w:rsidRPr="00A35A76">
        <w:rPr>
          <w:rFonts w:ascii="Times New Roman" w:hAnsi="Times New Roman" w:cs="Times New Roman"/>
          <w:sz w:val="24"/>
        </w:rPr>
        <w:t xml:space="preserve">pplicant's passport does not show when she left Zimbabwe for the United Kingdom and when she entered the United Kingdom. It is difficult to understand how an immigration Control Stamp can afford evidence on the date when </w:t>
      </w:r>
      <w:r w:rsidR="00A35A76">
        <w:rPr>
          <w:rFonts w:ascii="Times New Roman" w:hAnsi="Times New Roman" w:cs="Times New Roman"/>
          <w:sz w:val="24"/>
        </w:rPr>
        <w:t>a</w:t>
      </w:r>
      <w:r w:rsidRPr="00A35A76">
        <w:rPr>
          <w:rFonts w:ascii="Times New Roman" w:hAnsi="Times New Roman" w:cs="Times New Roman"/>
          <w:sz w:val="24"/>
        </w:rPr>
        <w:t xml:space="preserve">pplicant left Zimbabwe with the intention of residing in the United Kingdom. At most, one would appreciate that Immigration Control Stamps only afford evidence of </w:t>
      </w:r>
      <w:r w:rsidR="00A35A76">
        <w:rPr>
          <w:rFonts w:ascii="Times New Roman" w:hAnsi="Times New Roman" w:cs="Times New Roman"/>
          <w:sz w:val="24"/>
        </w:rPr>
        <w:t>a</w:t>
      </w:r>
      <w:r w:rsidRPr="00A35A76">
        <w:rPr>
          <w:rFonts w:ascii="Times New Roman" w:hAnsi="Times New Roman" w:cs="Times New Roman"/>
          <w:sz w:val="24"/>
        </w:rPr>
        <w:t xml:space="preserve">pplicant's traveling. Even if the United Kingdom Immigration Department was in the practice of physically stamping passports, no such stamps would have provided evidence of the date when </w:t>
      </w:r>
      <w:r w:rsidR="00A35A76">
        <w:rPr>
          <w:rFonts w:ascii="Times New Roman" w:hAnsi="Times New Roman" w:cs="Times New Roman"/>
          <w:sz w:val="24"/>
        </w:rPr>
        <w:t>a</w:t>
      </w:r>
      <w:r w:rsidRPr="00A35A76">
        <w:rPr>
          <w:rFonts w:ascii="Times New Roman" w:hAnsi="Times New Roman" w:cs="Times New Roman"/>
          <w:sz w:val="24"/>
        </w:rPr>
        <w:t>pplicant travelled to the United Kingdom with the intention of residing there. She may have travelled to the United Kingdom for the first time on business and not with the intention of residing there.</w:t>
      </w:r>
    </w:p>
    <w:p w14:paraId="719D95B1" w14:textId="1BA78B3B" w:rsidR="00347DF3" w:rsidRPr="00097EAF" w:rsidRDefault="00A35A7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Even when </w:t>
      </w:r>
      <w:r>
        <w:rPr>
          <w:rFonts w:ascii="Times New Roman" w:hAnsi="Times New Roman" w:cs="Times New Roman"/>
          <w:sz w:val="24"/>
        </w:rPr>
        <w:t>a</w:t>
      </w:r>
      <w:r w:rsidRPr="00097EAF">
        <w:rPr>
          <w:rFonts w:ascii="Times New Roman" w:hAnsi="Times New Roman" w:cs="Times New Roman"/>
          <w:sz w:val="24"/>
        </w:rPr>
        <w:t>pplicant began residing in the United Kingdom, the law did not bar her from coming back to Zimbabwe on holiday on as many times</w:t>
      </w:r>
      <w:r>
        <w:rPr>
          <w:rFonts w:ascii="Times New Roman" w:hAnsi="Times New Roman" w:cs="Times New Roman"/>
          <w:sz w:val="24"/>
        </w:rPr>
        <w:t xml:space="preserve"> </w:t>
      </w:r>
      <w:r w:rsidRPr="00097EAF">
        <w:rPr>
          <w:rFonts w:ascii="Times New Roman" w:hAnsi="Times New Roman" w:cs="Times New Roman"/>
          <w:sz w:val="24"/>
        </w:rPr>
        <w:t>as she wished.</w:t>
      </w:r>
    </w:p>
    <w:p w14:paraId="45849F7C" w14:textId="76D394C3" w:rsidR="00347DF3" w:rsidRPr="00097EAF" w:rsidRDefault="00A35A7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Clearly, Immigration Control Stamps do not assist with evidence as to when </w:t>
      </w:r>
      <w:r>
        <w:rPr>
          <w:rFonts w:ascii="Times New Roman" w:hAnsi="Times New Roman" w:cs="Times New Roman"/>
          <w:sz w:val="24"/>
        </w:rPr>
        <w:t>a</w:t>
      </w:r>
      <w:r w:rsidRPr="00097EAF">
        <w:rPr>
          <w:rFonts w:ascii="Times New Roman" w:hAnsi="Times New Roman" w:cs="Times New Roman"/>
          <w:sz w:val="24"/>
        </w:rPr>
        <w:t xml:space="preserve">pplicant began residing in the United Kingdom. In any event, Zimbabwean Immigration Department accepted </w:t>
      </w:r>
      <w:r>
        <w:rPr>
          <w:rFonts w:ascii="Times New Roman" w:hAnsi="Times New Roman" w:cs="Times New Roman"/>
          <w:sz w:val="24"/>
        </w:rPr>
        <w:t>a</w:t>
      </w:r>
      <w:r w:rsidRPr="00097EAF">
        <w:rPr>
          <w:rFonts w:ascii="Times New Roman" w:hAnsi="Times New Roman" w:cs="Times New Roman"/>
          <w:sz w:val="24"/>
        </w:rPr>
        <w:t>pplicant as a returning resident.</w:t>
      </w:r>
      <w:r>
        <w:rPr>
          <w:rFonts w:ascii="Times New Roman" w:hAnsi="Times New Roman" w:cs="Times New Roman"/>
          <w:sz w:val="24"/>
        </w:rPr>
        <w:t xml:space="preserve"> </w:t>
      </w:r>
      <w:r w:rsidRPr="00097EAF">
        <w:rPr>
          <w:rFonts w:ascii="Times New Roman" w:hAnsi="Times New Roman" w:cs="Times New Roman"/>
          <w:sz w:val="24"/>
        </w:rPr>
        <w:t xml:space="preserve">Respondent further claims in its opposing papers that the application before the Honourable court is for review and not for declaration of </w:t>
      </w:r>
      <w:r>
        <w:rPr>
          <w:rFonts w:ascii="Times New Roman" w:hAnsi="Times New Roman" w:cs="Times New Roman"/>
          <w:sz w:val="24"/>
        </w:rPr>
        <w:t>a</w:t>
      </w:r>
      <w:r w:rsidRPr="00097EAF">
        <w:rPr>
          <w:rFonts w:ascii="Times New Roman" w:hAnsi="Times New Roman" w:cs="Times New Roman"/>
          <w:sz w:val="24"/>
        </w:rPr>
        <w:t xml:space="preserve">pplicant's rights. It is further alleged that </w:t>
      </w:r>
      <w:r>
        <w:rPr>
          <w:rFonts w:ascii="Times New Roman" w:hAnsi="Times New Roman" w:cs="Times New Roman"/>
          <w:sz w:val="24"/>
        </w:rPr>
        <w:t>a</w:t>
      </w:r>
      <w:r w:rsidRPr="00097EAF">
        <w:rPr>
          <w:rFonts w:ascii="Times New Roman" w:hAnsi="Times New Roman" w:cs="Times New Roman"/>
          <w:sz w:val="24"/>
        </w:rPr>
        <w:t xml:space="preserve">pplicant did not satisfy the requirements of a declaratory order. </w:t>
      </w:r>
    </w:p>
    <w:p w14:paraId="0BE73F60" w14:textId="77777777" w:rsidR="00347DF3" w:rsidRPr="00A35A76" w:rsidRDefault="00D37500" w:rsidP="009F075E">
      <w:pPr>
        <w:spacing w:after="0"/>
        <w:rPr>
          <w:rFonts w:ascii="Times New Roman" w:hAnsi="Times New Roman" w:cs="Times New Roman"/>
          <w:b/>
          <w:bCs/>
          <w:sz w:val="24"/>
          <w:u w:val="single"/>
        </w:rPr>
      </w:pPr>
      <w:r w:rsidRPr="00A35A76">
        <w:rPr>
          <w:rFonts w:ascii="Times New Roman" w:hAnsi="Times New Roman" w:cs="Times New Roman"/>
          <w:b/>
          <w:bCs/>
          <w:sz w:val="24"/>
          <w:u w:val="single"/>
        </w:rPr>
        <w:t>ISSUES FOR DETERMINATION</w:t>
      </w:r>
    </w:p>
    <w:p w14:paraId="41770BDC" w14:textId="3FF5CAD7" w:rsidR="00347DF3" w:rsidRPr="00097EAF" w:rsidRDefault="00A35A76" w:rsidP="009F075E">
      <w:pPr>
        <w:spacing w:after="0" w:line="360" w:lineRule="auto"/>
        <w:rPr>
          <w:rFonts w:ascii="Times New Roman" w:hAnsi="Times New Roman" w:cs="Times New Roman"/>
          <w:sz w:val="24"/>
        </w:rPr>
      </w:pPr>
      <w:r>
        <w:rPr>
          <w:rFonts w:ascii="Times New Roman" w:hAnsi="Times New Roman" w:cs="Times New Roman"/>
          <w:sz w:val="24"/>
        </w:rPr>
        <w:lastRenderedPageBreak/>
        <w:tab/>
      </w:r>
      <w:r w:rsidRPr="00097EAF">
        <w:rPr>
          <w:rFonts w:ascii="Times New Roman" w:hAnsi="Times New Roman" w:cs="Times New Roman"/>
          <w:sz w:val="24"/>
        </w:rPr>
        <w:t xml:space="preserve">Applicant perceives the following issues as capable of disposing this matter: </w:t>
      </w:r>
    </w:p>
    <w:p w14:paraId="4BC017AF" w14:textId="404F0DCD" w:rsidR="00A35A76" w:rsidRDefault="00D37500" w:rsidP="009F075E">
      <w:pPr>
        <w:pStyle w:val="ListParagraph"/>
        <w:numPr>
          <w:ilvl w:val="0"/>
          <w:numId w:val="6"/>
        </w:numPr>
        <w:spacing w:line="360" w:lineRule="auto"/>
        <w:rPr>
          <w:rFonts w:ascii="Times New Roman" w:hAnsi="Times New Roman" w:cs="Times New Roman"/>
          <w:sz w:val="24"/>
        </w:rPr>
      </w:pPr>
      <w:r w:rsidRPr="00A35A76">
        <w:rPr>
          <w:rFonts w:ascii="Times New Roman" w:hAnsi="Times New Roman" w:cs="Times New Roman"/>
          <w:sz w:val="24"/>
        </w:rPr>
        <w:t>Whether or not</w:t>
      </w:r>
      <w:r w:rsidR="00A35A76">
        <w:rPr>
          <w:rFonts w:ascii="Times New Roman" w:hAnsi="Times New Roman" w:cs="Times New Roman"/>
          <w:sz w:val="24"/>
        </w:rPr>
        <w:t xml:space="preserve"> a</w:t>
      </w:r>
      <w:r w:rsidRPr="00A35A76">
        <w:rPr>
          <w:rFonts w:ascii="Times New Roman" w:hAnsi="Times New Roman" w:cs="Times New Roman"/>
          <w:sz w:val="24"/>
        </w:rPr>
        <w:t xml:space="preserve">pplicant managed to prove that she was resident in the </w:t>
      </w:r>
      <w:r w:rsidR="00A35A76" w:rsidRPr="00A35A76">
        <w:rPr>
          <w:rFonts w:ascii="Times New Roman" w:hAnsi="Times New Roman" w:cs="Times New Roman"/>
          <w:sz w:val="24"/>
        </w:rPr>
        <w:t>United Kingdom</w:t>
      </w:r>
      <w:r w:rsidRPr="00A35A76">
        <w:rPr>
          <w:rFonts w:ascii="Times New Roman" w:hAnsi="Times New Roman" w:cs="Times New Roman"/>
          <w:sz w:val="24"/>
        </w:rPr>
        <w:t xml:space="preserve"> for a period of not less than two years so as to entitle her to an Immigrant's</w:t>
      </w:r>
      <w:r w:rsidR="00A35A76">
        <w:rPr>
          <w:rFonts w:ascii="Times New Roman" w:hAnsi="Times New Roman" w:cs="Times New Roman"/>
          <w:sz w:val="24"/>
        </w:rPr>
        <w:t xml:space="preserve"> </w:t>
      </w:r>
      <w:r w:rsidRPr="00A35A76">
        <w:rPr>
          <w:rFonts w:ascii="Times New Roman" w:hAnsi="Times New Roman" w:cs="Times New Roman"/>
          <w:sz w:val="24"/>
        </w:rPr>
        <w:t>rebate at law.</w:t>
      </w:r>
    </w:p>
    <w:p w14:paraId="668D887B" w14:textId="637CC648" w:rsidR="00A35A76" w:rsidRDefault="00A35A76" w:rsidP="009F075E">
      <w:pPr>
        <w:pStyle w:val="ListParagraph"/>
        <w:numPr>
          <w:ilvl w:val="0"/>
          <w:numId w:val="6"/>
        </w:numPr>
        <w:spacing w:line="360" w:lineRule="auto"/>
        <w:rPr>
          <w:rFonts w:ascii="Times New Roman" w:hAnsi="Times New Roman" w:cs="Times New Roman"/>
          <w:sz w:val="24"/>
        </w:rPr>
      </w:pPr>
      <w:r>
        <w:rPr>
          <w:rFonts w:ascii="Times New Roman" w:hAnsi="Times New Roman" w:cs="Times New Roman"/>
          <w:sz w:val="24"/>
        </w:rPr>
        <w:t>W</w:t>
      </w:r>
      <w:r w:rsidRPr="00A35A76">
        <w:rPr>
          <w:rFonts w:ascii="Times New Roman" w:hAnsi="Times New Roman" w:cs="Times New Roman"/>
          <w:sz w:val="24"/>
        </w:rPr>
        <w:t xml:space="preserve">hether or not </w:t>
      </w:r>
      <w:r>
        <w:rPr>
          <w:rFonts w:ascii="Times New Roman" w:hAnsi="Times New Roman" w:cs="Times New Roman"/>
          <w:sz w:val="24"/>
        </w:rPr>
        <w:t>a</w:t>
      </w:r>
      <w:r w:rsidRPr="00A35A76">
        <w:rPr>
          <w:rFonts w:ascii="Times New Roman" w:hAnsi="Times New Roman" w:cs="Times New Roman"/>
          <w:sz w:val="24"/>
        </w:rPr>
        <w:t>pplicant satisfied the requirements of a declaratory order</w:t>
      </w:r>
    </w:p>
    <w:p w14:paraId="191483CD" w14:textId="514001CB" w:rsidR="009F075E" w:rsidRPr="007E0E98" w:rsidRDefault="00A35A76" w:rsidP="009F075E">
      <w:pPr>
        <w:pStyle w:val="ListParagraph"/>
        <w:numPr>
          <w:ilvl w:val="0"/>
          <w:numId w:val="6"/>
        </w:numPr>
        <w:spacing w:line="360" w:lineRule="auto"/>
        <w:rPr>
          <w:rFonts w:ascii="Times New Roman" w:hAnsi="Times New Roman" w:cs="Times New Roman"/>
          <w:sz w:val="24"/>
        </w:rPr>
      </w:pPr>
      <w:r w:rsidRPr="00A35A76">
        <w:rPr>
          <w:rFonts w:ascii="Times New Roman" w:hAnsi="Times New Roman" w:cs="Times New Roman"/>
          <w:sz w:val="24"/>
        </w:rPr>
        <w:t>Whether Or Not</w:t>
      </w:r>
      <w:r>
        <w:rPr>
          <w:rFonts w:ascii="Times New Roman" w:hAnsi="Times New Roman" w:cs="Times New Roman"/>
          <w:sz w:val="24"/>
        </w:rPr>
        <w:t xml:space="preserve"> </w:t>
      </w:r>
      <w:r w:rsidRPr="00A35A76">
        <w:rPr>
          <w:rFonts w:ascii="Times New Roman" w:hAnsi="Times New Roman" w:cs="Times New Roman"/>
          <w:sz w:val="24"/>
        </w:rPr>
        <w:t xml:space="preserve">Rebate </w:t>
      </w:r>
      <w:r>
        <w:rPr>
          <w:rFonts w:ascii="Times New Roman" w:hAnsi="Times New Roman" w:cs="Times New Roman"/>
          <w:sz w:val="24"/>
        </w:rPr>
        <w:t>a</w:t>
      </w:r>
      <w:r w:rsidRPr="00A35A76">
        <w:rPr>
          <w:rFonts w:ascii="Times New Roman" w:hAnsi="Times New Roman" w:cs="Times New Roman"/>
          <w:sz w:val="24"/>
        </w:rPr>
        <w:t>pplicant</w:t>
      </w:r>
      <w:r>
        <w:rPr>
          <w:rFonts w:ascii="Times New Roman" w:hAnsi="Times New Roman" w:cs="Times New Roman"/>
          <w:sz w:val="24"/>
        </w:rPr>
        <w:t xml:space="preserve"> i</w:t>
      </w:r>
      <w:r w:rsidRPr="00A35A76">
        <w:rPr>
          <w:rFonts w:ascii="Times New Roman" w:hAnsi="Times New Roman" w:cs="Times New Roman"/>
          <w:sz w:val="24"/>
        </w:rPr>
        <w:t xml:space="preserve">s Entitled to </w:t>
      </w:r>
      <w:r>
        <w:rPr>
          <w:rFonts w:ascii="Times New Roman" w:hAnsi="Times New Roman" w:cs="Times New Roman"/>
          <w:sz w:val="24"/>
        </w:rPr>
        <w:t>a</w:t>
      </w:r>
      <w:r w:rsidRPr="00A35A76">
        <w:rPr>
          <w:rFonts w:ascii="Times New Roman" w:hAnsi="Times New Roman" w:cs="Times New Roman"/>
          <w:sz w:val="24"/>
        </w:rPr>
        <w:t>n Immigrant</w:t>
      </w:r>
    </w:p>
    <w:p w14:paraId="6DF20956" w14:textId="1F91A18A" w:rsidR="00A35A76" w:rsidRDefault="007E0E98" w:rsidP="009F075E">
      <w:pPr>
        <w:spacing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THE LA DE, S</w:t>
      </w:r>
      <w:r w:rsidR="00A35A76">
        <w:rPr>
          <w:rFonts w:ascii="Times New Roman" w:hAnsi="Times New Roman" w:cs="Times New Roman"/>
          <w:sz w:val="24"/>
        </w:rPr>
        <w:t xml:space="preserve"> </w:t>
      </w:r>
      <w:r w:rsidRPr="00097EAF">
        <w:rPr>
          <w:rFonts w:ascii="Times New Roman" w:hAnsi="Times New Roman" w:cs="Times New Roman"/>
          <w:sz w:val="24"/>
        </w:rPr>
        <w:t>120 subsection (1) as read with subsection (4)</w:t>
      </w:r>
      <w:r w:rsidR="00A35A76">
        <w:rPr>
          <w:rFonts w:ascii="Times New Roman" w:hAnsi="Times New Roman" w:cs="Times New Roman"/>
          <w:sz w:val="24"/>
        </w:rPr>
        <w:t xml:space="preserve"> </w:t>
      </w:r>
      <w:r w:rsidRPr="00097EAF">
        <w:rPr>
          <w:rFonts w:ascii="Times New Roman" w:hAnsi="Times New Roman" w:cs="Times New Roman"/>
          <w:sz w:val="24"/>
        </w:rPr>
        <w:t xml:space="preserve">thereof of the Customs and Excise Act </w:t>
      </w:r>
      <w:r w:rsidR="00A35A76">
        <w:rPr>
          <w:rFonts w:ascii="Times New Roman" w:hAnsi="Times New Roman" w:cs="Times New Roman"/>
          <w:sz w:val="24"/>
        </w:rPr>
        <w:t>[</w:t>
      </w:r>
      <w:r w:rsidRPr="00A35A76">
        <w:rPr>
          <w:rFonts w:ascii="Times New Roman" w:hAnsi="Times New Roman" w:cs="Times New Roman"/>
          <w:i/>
          <w:iCs/>
          <w:sz w:val="24"/>
        </w:rPr>
        <w:t>Chapter 23:02</w:t>
      </w:r>
      <w:r w:rsidRPr="00097EAF">
        <w:rPr>
          <w:rFonts w:ascii="Times New Roman" w:hAnsi="Times New Roman" w:cs="Times New Roman"/>
          <w:sz w:val="24"/>
        </w:rPr>
        <w:t xml:space="preserve">] provides for Regulations that deal with rebates and the conditions and requirements to be met by an Immigrant to qualify for such a rebate. The relevant provisions of the Customs and Excise Act provide as follows: </w:t>
      </w:r>
    </w:p>
    <w:p w14:paraId="4F521393" w14:textId="35DF243A" w:rsidR="00347DF3" w:rsidRPr="00C72143" w:rsidRDefault="00C72143" w:rsidP="00C72143">
      <w:pPr>
        <w:spacing w:line="240" w:lineRule="auto"/>
        <w:rPr>
          <w:rFonts w:ascii="Times New Roman" w:hAnsi="Times New Roman" w:cs="Times New Roman"/>
          <w:sz w:val="22"/>
          <w:szCs w:val="22"/>
        </w:rPr>
      </w:pPr>
      <w:r>
        <w:rPr>
          <w:rFonts w:ascii="Times New Roman" w:hAnsi="Times New Roman" w:cs="Times New Roman"/>
          <w:sz w:val="22"/>
          <w:szCs w:val="22"/>
        </w:rPr>
        <w:tab/>
      </w:r>
      <w:r w:rsidR="00A35A76" w:rsidRPr="00C72143">
        <w:rPr>
          <w:rFonts w:ascii="Times New Roman" w:hAnsi="Times New Roman" w:cs="Times New Roman"/>
          <w:sz w:val="22"/>
          <w:szCs w:val="22"/>
        </w:rPr>
        <w:t>“</w:t>
      </w:r>
      <w:r w:rsidRPr="00C72143">
        <w:rPr>
          <w:rFonts w:ascii="Times New Roman" w:hAnsi="Times New Roman" w:cs="Times New Roman"/>
          <w:sz w:val="22"/>
          <w:szCs w:val="22"/>
        </w:rPr>
        <w:t>120 Suspension, drawback, rebate, remission or refund of duty</w:t>
      </w:r>
    </w:p>
    <w:p w14:paraId="1AC5DE7F" w14:textId="4C7D9C83" w:rsidR="00347DF3" w:rsidRPr="00C72143" w:rsidRDefault="00C72143" w:rsidP="00C72143">
      <w:pPr>
        <w:spacing w:line="240" w:lineRule="auto"/>
        <w:rPr>
          <w:rFonts w:ascii="Times New Roman" w:hAnsi="Times New Roman" w:cs="Times New Roman"/>
          <w:sz w:val="22"/>
          <w:szCs w:val="22"/>
        </w:rPr>
      </w:pPr>
      <w:r>
        <w:rPr>
          <w:rFonts w:ascii="Times New Roman" w:hAnsi="Times New Roman" w:cs="Times New Roman"/>
          <w:sz w:val="22"/>
          <w:szCs w:val="22"/>
        </w:rPr>
        <w:tab/>
      </w:r>
      <w:r w:rsidRPr="00C72143">
        <w:rPr>
          <w:rFonts w:ascii="Times New Roman" w:hAnsi="Times New Roman" w:cs="Times New Roman"/>
          <w:sz w:val="22"/>
          <w:szCs w:val="22"/>
        </w:rPr>
        <w:t>(1) Regulations in terms of section two hundred and thirty- five may provide for-</w:t>
      </w:r>
    </w:p>
    <w:p w14:paraId="2BB0F9EC" w14:textId="77777777" w:rsidR="00C72143" w:rsidRDefault="00C72143" w:rsidP="00C72143">
      <w:pPr>
        <w:pStyle w:val="ListParagraph"/>
        <w:numPr>
          <w:ilvl w:val="0"/>
          <w:numId w:val="7"/>
        </w:numPr>
        <w:spacing w:line="240" w:lineRule="auto"/>
        <w:rPr>
          <w:rFonts w:ascii="Times New Roman" w:hAnsi="Times New Roman" w:cs="Times New Roman"/>
          <w:sz w:val="22"/>
          <w:szCs w:val="22"/>
        </w:rPr>
      </w:pPr>
    </w:p>
    <w:p w14:paraId="6BE76514" w14:textId="72A7D55B" w:rsidR="00347DF3" w:rsidRPr="00C72143" w:rsidRDefault="00D37500" w:rsidP="00C72143">
      <w:pPr>
        <w:pStyle w:val="ListParagraph"/>
        <w:numPr>
          <w:ilvl w:val="0"/>
          <w:numId w:val="7"/>
        </w:numPr>
        <w:spacing w:line="240" w:lineRule="auto"/>
        <w:rPr>
          <w:rFonts w:ascii="Times New Roman" w:hAnsi="Times New Roman" w:cs="Times New Roman"/>
          <w:sz w:val="22"/>
          <w:szCs w:val="22"/>
        </w:rPr>
      </w:pPr>
      <w:r w:rsidRPr="00C72143">
        <w:rPr>
          <w:rFonts w:ascii="Times New Roman" w:hAnsi="Times New Roman" w:cs="Times New Roman"/>
          <w:sz w:val="22"/>
          <w:szCs w:val="22"/>
        </w:rPr>
        <w:t xml:space="preserve">The granting of a </w:t>
      </w:r>
      <w:r w:rsidR="00A35A76" w:rsidRPr="00C72143">
        <w:rPr>
          <w:rFonts w:ascii="Times New Roman" w:hAnsi="Times New Roman" w:cs="Times New Roman"/>
          <w:sz w:val="22"/>
          <w:szCs w:val="22"/>
        </w:rPr>
        <w:t>drawback</w:t>
      </w:r>
      <w:r w:rsidRPr="00C72143">
        <w:rPr>
          <w:rFonts w:ascii="Times New Roman" w:hAnsi="Times New Roman" w:cs="Times New Roman"/>
          <w:sz w:val="22"/>
          <w:szCs w:val="22"/>
        </w:rPr>
        <w:t>, rebate, remission or refund of duty</w:t>
      </w:r>
      <w:r w:rsidR="00C72143" w:rsidRPr="00C72143">
        <w:rPr>
          <w:rFonts w:ascii="Times New Roman" w:hAnsi="Times New Roman" w:cs="Times New Roman"/>
          <w:sz w:val="22"/>
          <w:szCs w:val="22"/>
        </w:rPr>
        <w:t>…...</w:t>
      </w:r>
    </w:p>
    <w:p w14:paraId="271DA109" w14:textId="3F70A1EF" w:rsidR="00347DF3" w:rsidRPr="00C72143" w:rsidRDefault="00C72143" w:rsidP="00C72143">
      <w:pPr>
        <w:spacing w:line="240" w:lineRule="auto"/>
        <w:rPr>
          <w:rFonts w:ascii="Times New Roman" w:hAnsi="Times New Roman" w:cs="Times New Roman"/>
          <w:sz w:val="22"/>
          <w:szCs w:val="22"/>
        </w:rPr>
      </w:pPr>
      <w:r>
        <w:rPr>
          <w:rFonts w:ascii="Times New Roman" w:hAnsi="Times New Roman" w:cs="Times New Roman"/>
          <w:sz w:val="22"/>
          <w:szCs w:val="22"/>
        </w:rPr>
        <w:tab/>
      </w:r>
      <w:r w:rsidRPr="00C72143">
        <w:rPr>
          <w:rFonts w:ascii="Times New Roman" w:hAnsi="Times New Roman" w:cs="Times New Roman"/>
          <w:sz w:val="22"/>
          <w:szCs w:val="22"/>
        </w:rPr>
        <w:t>(</w:t>
      </w:r>
      <w:r w:rsidR="00A35A76" w:rsidRPr="00C72143">
        <w:rPr>
          <w:rFonts w:ascii="Times New Roman" w:hAnsi="Times New Roman" w:cs="Times New Roman"/>
          <w:sz w:val="22"/>
          <w:szCs w:val="22"/>
        </w:rPr>
        <w:t>2) …</w:t>
      </w:r>
    </w:p>
    <w:p w14:paraId="36B797FC" w14:textId="5F012770" w:rsidR="00347DF3" w:rsidRPr="00C72143" w:rsidRDefault="00C72143" w:rsidP="00C72143">
      <w:pPr>
        <w:spacing w:line="240" w:lineRule="auto"/>
        <w:rPr>
          <w:rFonts w:ascii="Times New Roman" w:hAnsi="Times New Roman" w:cs="Times New Roman"/>
          <w:sz w:val="22"/>
          <w:szCs w:val="22"/>
        </w:rPr>
      </w:pPr>
      <w:r>
        <w:rPr>
          <w:rFonts w:ascii="Times New Roman" w:hAnsi="Times New Roman" w:cs="Times New Roman"/>
          <w:sz w:val="22"/>
          <w:szCs w:val="22"/>
        </w:rPr>
        <w:tab/>
      </w:r>
      <w:r w:rsidRPr="00C72143">
        <w:rPr>
          <w:rFonts w:ascii="Times New Roman" w:hAnsi="Times New Roman" w:cs="Times New Roman"/>
          <w:sz w:val="22"/>
          <w:szCs w:val="22"/>
        </w:rPr>
        <w:t>(3) ….</w:t>
      </w:r>
    </w:p>
    <w:p w14:paraId="3C4E5D7D" w14:textId="4A52D6D1" w:rsidR="00347DF3" w:rsidRPr="00C72143" w:rsidRDefault="00C72143" w:rsidP="00C72143">
      <w:pPr>
        <w:spacing w:after="0" w:line="240" w:lineRule="auto"/>
        <w:rPr>
          <w:rFonts w:ascii="Times New Roman" w:hAnsi="Times New Roman" w:cs="Times New Roman"/>
          <w:sz w:val="22"/>
          <w:szCs w:val="22"/>
        </w:rPr>
      </w:pPr>
      <w:r>
        <w:rPr>
          <w:rFonts w:ascii="Times New Roman" w:hAnsi="Times New Roman" w:cs="Times New Roman"/>
          <w:sz w:val="22"/>
          <w:szCs w:val="22"/>
        </w:rPr>
        <w:tab/>
      </w:r>
      <w:r w:rsidRPr="00C72143">
        <w:rPr>
          <w:rFonts w:ascii="Times New Roman" w:hAnsi="Times New Roman" w:cs="Times New Roman"/>
          <w:sz w:val="22"/>
          <w:szCs w:val="22"/>
        </w:rPr>
        <w:t>(4) Regulations referred to in subsection (1) may provide that any suspension,</w:t>
      </w:r>
    </w:p>
    <w:p w14:paraId="25654E11" w14:textId="6707F5AD" w:rsidR="00347DF3" w:rsidRPr="00C72143" w:rsidRDefault="00C72143" w:rsidP="00C72143">
      <w:pPr>
        <w:spacing w:after="0" w:line="240" w:lineRule="auto"/>
        <w:rPr>
          <w:rFonts w:ascii="Times New Roman" w:hAnsi="Times New Roman" w:cs="Times New Roman"/>
          <w:sz w:val="22"/>
          <w:szCs w:val="22"/>
        </w:rPr>
      </w:pPr>
      <w:r w:rsidRPr="00C72143">
        <w:rPr>
          <w:rFonts w:ascii="Times New Roman" w:hAnsi="Times New Roman" w:cs="Times New Roman"/>
          <w:sz w:val="22"/>
          <w:szCs w:val="22"/>
        </w:rPr>
        <w:tab/>
        <w:t>drawback, rebate, remission or refund of duty shall be subject to such condition,</w:t>
      </w:r>
    </w:p>
    <w:p w14:paraId="3A70AADB" w14:textId="3A3EFC8E" w:rsidR="00347DF3" w:rsidRPr="00C72143" w:rsidRDefault="00C72143" w:rsidP="00C72143">
      <w:pPr>
        <w:spacing w:after="0" w:line="240" w:lineRule="auto"/>
        <w:rPr>
          <w:rFonts w:ascii="Times New Roman" w:hAnsi="Times New Roman" w:cs="Times New Roman"/>
          <w:sz w:val="22"/>
          <w:szCs w:val="22"/>
        </w:rPr>
      </w:pPr>
      <w:r w:rsidRPr="00C72143">
        <w:rPr>
          <w:rFonts w:ascii="Times New Roman" w:hAnsi="Times New Roman" w:cs="Times New Roman"/>
          <w:sz w:val="22"/>
          <w:szCs w:val="22"/>
        </w:rPr>
        <w:tab/>
        <w:t>restriction or other requirement</w:t>
      </w:r>
      <w:r>
        <w:rPr>
          <w:rFonts w:ascii="Times New Roman" w:hAnsi="Times New Roman" w:cs="Times New Roman"/>
          <w:sz w:val="22"/>
          <w:szCs w:val="22"/>
        </w:rPr>
        <w:t>s</w:t>
      </w:r>
      <w:r w:rsidRPr="00C72143">
        <w:rPr>
          <w:rFonts w:ascii="Times New Roman" w:hAnsi="Times New Roman" w:cs="Times New Roman"/>
          <w:sz w:val="22"/>
          <w:szCs w:val="22"/>
        </w:rPr>
        <w:t xml:space="preserve"> referred to therein as may be approved by the</w:t>
      </w:r>
    </w:p>
    <w:p w14:paraId="2926670E" w14:textId="10B182F4" w:rsidR="00347DF3" w:rsidRPr="00C72143" w:rsidRDefault="00C72143" w:rsidP="00C72143">
      <w:pPr>
        <w:spacing w:line="240" w:lineRule="auto"/>
        <w:rPr>
          <w:rFonts w:ascii="Times New Roman" w:hAnsi="Times New Roman" w:cs="Times New Roman"/>
          <w:sz w:val="22"/>
          <w:szCs w:val="22"/>
        </w:rPr>
      </w:pPr>
      <w:r w:rsidRPr="00C72143">
        <w:rPr>
          <w:rFonts w:ascii="Times New Roman" w:hAnsi="Times New Roman" w:cs="Times New Roman"/>
          <w:sz w:val="22"/>
          <w:szCs w:val="22"/>
        </w:rPr>
        <w:tab/>
        <w:t>Minister and additionally, or alternatively, the Commissioner” (my emphasis)</w:t>
      </w:r>
    </w:p>
    <w:p w14:paraId="48BB818A" w14:textId="77777777" w:rsidR="00C72143" w:rsidRDefault="00D37500" w:rsidP="009F075E">
      <w:pPr>
        <w:pStyle w:val="ListParagraph"/>
        <w:numPr>
          <w:ilvl w:val="0"/>
          <w:numId w:val="9"/>
        </w:numPr>
        <w:spacing w:line="360" w:lineRule="auto"/>
        <w:rPr>
          <w:rFonts w:ascii="Times New Roman" w:hAnsi="Times New Roman" w:cs="Times New Roman"/>
          <w:sz w:val="24"/>
        </w:rPr>
      </w:pPr>
      <w:r w:rsidRPr="00C72143">
        <w:rPr>
          <w:rFonts w:ascii="Times New Roman" w:hAnsi="Times New Roman" w:cs="Times New Roman"/>
          <w:sz w:val="24"/>
        </w:rPr>
        <w:t xml:space="preserve">It is therefore in terms of section 120 (4) of the Customs and </w:t>
      </w:r>
      <w:r w:rsidR="00C72143" w:rsidRPr="00C72143">
        <w:rPr>
          <w:rFonts w:ascii="Times New Roman" w:hAnsi="Times New Roman" w:cs="Times New Roman"/>
          <w:sz w:val="24"/>
        </w:rPr>
        <w:t>Excise</w:t>
      </w:r>
      <w:r w:rsidRPr="00C72143">
        <w:rPr>
          <w:rFonts w:ascii="Times New Roman" w:hAnsi="Times New Roman" w:cs="Times New Roman"/>
          <w:sz w:val="24"/>
        </w:rPr>
        <w:t xml:space="preserve"> Act that section 105</w:t>
      </w:r>
      <w:r w:rsidR="00C72143" w:rsidRPr="00C72143">
        <w:rPr>
          <w:rFonts w:ascii="Times New Roman" w:hAnsi="Times New Roman" w:cs="Times New Roman"/>
          <w:sz w:val="24"/>
        </w:rPr>
        <w:t xml:space="preserve"> </w:t>
      </w:r>
      <w:r w:rsidRPr="00C72143">
        <w:rPr>
          <w:rFonts w:ascii="Times New Roman" w:hAnsi="Times New Roman" w:cs="Times New Roman"/>
          <w:sz w:val="24"/>
        </w:rPr>
        <w:t>of the Customs and Excise (General) Regulations, S1 154 of 2001 stipulates the</w:t>
      </w:r>
      <w:r w:rsidR="00C72143" w:rsidRPr="00C72143">
        <w:rPr>
          <w:rFonts w:ascii="Times New Roman" w:hAnsi="Times New Roman" w:cs="Times New Roman"/>
          <w:sz w:val="24"/>
        </w:rPr>
        <w:t xml:space="preserve"> </w:t>
      </w:r>
      <w:r w:rsidRPr="00C72143">
        <w:rPr>
          <w:rFonts w:ascii="Times New Roman" w:hAnsi="Times New Roman" w:cs="Times New Roman"/>
          <w:sz w:val="24"/>
        </w:rPr>
        <w:t>conditions and requirements for an Immigrant to qualify for a rebate.</w:t>
      </w:r>
    </w:p>
    <w:p w14:paraId="702F2657" w14:textId="2E0D2119" w:rsidR="00347DF3" w:rsidRPr="00C72143" w:rsidRDefault="00D37500" w:rsidP="009F075E">
      <w:pPr>
        <w:pStyle w:val="ListParagraph"/>
        <w:numPr>
          <w:ilvl w:val="0"/>
          <w:numId w:val="9"/>
        </w:numPr>
        <w:spacing w:line="360" w:lineRule="auto"/>
        <w:rPr>
          <w:rFonts w:ascii="Times New Roman" w:hAnsi="Times New Roman" w:cs="Times New Roman"/>
          <w:sz w:val="24"/>
        </w:rPr>
      </w:pPr>
      <w:r w:rsidRPr="00C72143">
        <w:rPr>
          <w:rFonts w:ascii="Times New Roman" w:hAnsi="Times New Roman" w:cs="Times New Roman"/>
          <w:sz w:val="24"/>
        </w:rPr>
        <w:t>For purposes of the matter before this Honourable court, section 105 (1) (d) of the Customs</w:t>
      </w:r>
      <w:r w:rsidR="00C72143" w:rsidRPr="00C72143">
        <w:rPr>
          <w:rFonts w:ascii="Times New Roman" w:hAnsi="Times New Roman" w:cs="Times New Roman"/>
          <w:sz w:val="24"/>
        </w:rPr>
        <w:t xml:space="preserve"> </w:t>
      </w:r>
      <w:r w:rsidRPr="00C72143">
        <w:rPr>
          <w:rFonts w:ascii="Times New Roman" w:hAnsi="Times New Roman" w:cs="Times New Roman"/>
          <w:sz w:val="24"/>
        </w:rPr>
        <w:t>and Excise (General) Regulations defines an Immigrant as follows:</w:t>
      </w:r>
    </w:p>
    <w:p w14:paraId="44CF55D0" w14:textId="317DD154" w:rsidR="00347DF3" w:rsidRPr="00C72143" w:rsidRDefault="00C72143" w:rsidP="00C72143">
      <w:pPr>
        <w:spacing w:after="0" w:line="240" w:lineRule="auto"/>
        <w:rPr>
          <w:rFonts w:ascii="Times New Roman" w:hAnsi="Times New Roman" w:cs="Times New Roman"/>
          <w:sz w:val="22"/>
          <w:szCs w:val="22"/>
        </w:rPr>
      </w:pPr>
      <w:r w:rsidRPr="00C72143">
        <w:rPr>
          <w:rFonts w:ascii="Times New Roman" w:hAnsi="Times New Roman" w:cs="Times New Roman"/>
          <w:sz w:val="22"/>
          <w:szCs w:val="22"/>
        </w:rPr>
        <w:tab/>
        <w:t xml:space="preserve">“105 Rebate of duty on immigrant's effects (I) In this section – “Immigrant” </w:t>
      </w:r>
      <w:r w:rsidRPr="00C72143">
        <w:rPr>
          <w:rFonts w:ascii="Times New Roman" w:hAnsi="Times New Roman" w:cs="Times New Roman"/>
          <w:sz w:val="22"/>
          <w:szCs w:val="22"/>
        </w:rPr>
        <w:tab/>
        <w:t xml:space="preserve">means </w:t>
      </w:r>
      <w:r>
        <w:rPr>
          <w:rFonts w:ascii="Times New Roman" w:hAnsi="Times New Roman" w:cs="Times New Roman"/>
          <w:sz w:val="22"/>
          <w:szCs w:val="22"/>
        </w:rPr>
        <w:tab/>
      </w:r>
      <w:r w:rsidRPr="00C72143">
        <w:rPr>
          <w:rFonts w:ascii="Times New Roman" w:hAnsi="Times New Roman" w:cs="Times New Roman"/>
          <w:sz w:val="22"/>
          <w:szCs w:val="22"/>
        </w:rPr>
        <w:t>any person who enters Zimbabwe-</w:t>
      </w:r>
    </w:p>
    <w:p w14:paraId="0E938F02" w14:textId="77777777" w:rsidR="00C72143" w:rsidRPr="00C72143" w:rsidRDefault="00C72143" w:rsidP="00C72143">
      <w:pPr>
        <w:pStyle w:val="ListParagraph"/>
        <w:numPr>
          <w:ilvl w:val="0"/>
          <w:numId w:val="10"/>
        </w:numPr>
        <w:spacing w:after="0" w:line="240" w:lineRule="auto"/>
        <w:rPr>
          <w:rFonts w:ascii="Times New Roman" w:hAnsi="Times New Roman" w:cs="Times New Roman"/>
          <w:sz w:val="22"/>
          <w:szCs w:val="22"/>
        </w:rPr>
      </w:pPr>
    </w:p>
    <w:p w14:paraId="11F6E0B7" w14:textId="75A23D85" w:rsidR="00C72143" w:rsidRPr="00C72143" w:rsidRDefault="00C72143" w:rsidP="00C72143">
      <w:pPr>
        <w:pStyle w:val="ListParagraph"/>
        <w:numPr>
          <w:ilvl w:val="0"/>
          <w:numId w:val="10"/>
        </w:numPr>
        <w:spacing w:after="0" w:line="240" w:lineRule="auto"/>
        <w:rPr>
          <w:rFonts w:ascii="Times New Roman" w:hAnsi="Times New Roman" w:cs="Times New Roman"/>
          <w:sz w:val="22"/>
          <w:szCs w:val="22"/>
        </w:rPr>
      </w:pPr>
    </w:p>
    <w:p w14:paraId="08FDB77D" w14:textId="6C1F09BB" w:rsidR="00C72143" w:rsidRPr="00C72143" w:rsidRDefault="00C72143" w:rsidP="00C72143">
      <w:pPr>
        <w:pStyle w:val="ListParagraph"/>
        <w:numPr>
          <w:ilvl w:val="0"/>
          <w:numId w:val="10"/>
        </w:numPr>
        <w:spacing w:after="0" w:line="240" w:lineRule="auto"/>
        <w:rPr>
          <w:rFonts w:ascii="Times New Roman" w:hAnsi="Times New Roman" w:cs="Times New Roman"/>
          <w:sz w:val="22"/>
          <w:szCs w:val="22"/>
        </w:rPr>
      </w:pPr>
    </w:p>
    <w:p w14:paraId="57317F5C" w14:textId="6B373DB9" w:rsidR="00347DF3" w:rsidRPr="00C72143" w:rsidRDefault="00D37500" w:rsidP="00C72143">
      <w:pPr>
        <w:pStyle w:val="ListParagraph"/>
        <w:numPr>
          <w:ilvl w:val="0"/>
          <w:numId w:val="10"/>
        </w:numPr>
        <w:spacing w:line="240" w:lineRule="auto"/>
        <w:rPr>
          <w:rFonts w:ascii="Times New Roman" w:hAnsi="Times New Roman" w:cs="Times New Roman"/>
          <w:sz w:val="22"/>
          <w:szCs w:val="22"/>
        </w:rPr>
      </w:pPr>
      <w:r w:rsidRPr="00C72143">
        <w:rPr>
          <w:rFonts w:ascii="Times New Roman" w:hAnsi="Times New Roman" w:cs="Times New Roman"/>
          <w:sz w:val="22"/>
          <w:szCs w:val="22"/>
        </w:rPr>
        <w:t>For the purpose of attending any educational institution; and includes the</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 xml:space="preserve">spouses </w:t>
      </w:r>
      <w:r w:rsidRPr="00C72143">
        <w:rPr>
          <w:rFonts w:ascii="Times New Roman" w:hAnsi="Times New Roman" w:cs="Times New Roman"/>
          <w:sz w:val="22"/>
          <w:szCs w:val="22"/>
        </w:rPr>
        <w:lastRenderedPageBreak/>
        <w:t>of such persons, but excludes any person who has previously resided</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or been employed in Zimbabwe, unless such a person is returning to Zimbabwe</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a</w:t>
      </w:r>
      <w:r w:rsidR="00C72143" w:rsidRPr="00C72143">
        <w:rPr>
          <w:rFonts w:ascii="Times New Roman" w:hAnsi="Times New Roman" w:cs="Times New Roman"/>
          <w:sz w:val="22"/>
          <w:szCs w:val="22"/>
        </w:rPr>
        <w:t>f</w:t>
      </w:r>
      <w:r w:rsidRPr="00C72143">
        <w:rPr>
          <w:rFonts w:ascii="Times New Roman" w:hAnsi="Times New Roman" w:cs="Times New Roman"/>
          <w:sz w:val="22"/>
          <w:szCs w:val="22"/>
        </w:rPr>
        <w:t>ter having resided outside Zimbabwe for a period of not less than two years</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or any shorter period as may be approved by the Minister</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(my emphasis)</w:t>
      </w:r>
    </w:p>
    <w:p w14:paraId="52265753" w14:textId="1222CD29" w:rsidR="00347DF3" w:rsidRPr="00097EAF" w:rsidRDefault="00C72143" w:rsidP="009F075E">
      <w:pPr>
        <w:spacing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Applicant applied for an Immigrant's rebate because she was an Immigrant as defined</w:t>
      </w:r>
      <w:r>
        <w:rPr>
          <w:rFonts w:ascii="Times New Roman" w:hAnsi="Times New Roman" w:cs="Times New Roman"/>
          <w:sz w:val="24"/>
        </w:rPr>
        <w:t xml:space="preserve"> </w:t>
      </w:r>
      <w:r w:rsidRPr="00097EAF">
        <w:rPr>
          <w:rFonts w:ascii="Times New Roman" w:hAnsi="Times New Roman" w:cs="Times New Roman"/>
          <w:sz w:val="24"/>
        </w:rPr>
        <w:t>the relevant legislation. She had resided in the United Kingdom for a period of not less two years before she decided to return to Zimbabwe. Indeed, the Zimbabwe Immigr</w:t>
      </w:r>
      <w:r>
        <w:rPr>
          <w:rFonts w:ascii="Times New Roman" w:hAnsi="Times New Roman" w:cs="Times New Roman"/>
          <w:sz w:val="24"/>
        </w:rPr>
        <w:t xml:space="preserve">ant </w:t>
      </w:r>
      <w:r w:rsidRPr="00097EAF">
        <w:rPr>
          <w:rFonts w:ascii="Times New Roman" w:hAnsi="Times New Roman" w:cs="Times New Roman"/>
          <w:sz w:val="24"/>
        </w:rPr>
        <w:t>Department accepted her as a returning resident.</w:t>
      </w:r>
      <w:r>
        <w:rPr>
          <w:rFonts w:ascii="Times New Roman" w:hAnsi="Times New Roman" w:cs="Times New Roman"/>
          <w:sz w:val="24"/>
        </w:rPr>
        <w:t xml:space="preserve"> </w:t>
      </w:r>
      <w:r w:rsidRPr="00097EAF">
        <w:rPr>
          <w:rFonts w:ascii="Times New Roman" w:hAnsi="Times New Roman" w:cs="Times New Roman"/>
          <w:sz w:val="24"/>
        </w:rPr>
        <w:t>An Immigrant claiming a rebate of duty has the onus of proving that he or she is</w:t>
      </w:r>
      <w:r>
        <w:rPr>
          <w:rFonts w:ascii="Times New Roman" w:hAnsi="Times New Roman" w:cs="Times New Roman"/>
          <w:sz w:val="24"/>
        </w:rPr>
        <w:t xml:space="preserve"> </w:t>
      </w:r>
      <w:r w:rsidRPr="00097EAF">
        <w:rPr>
          <w:rFonts w:ascii="Times New Roman" w:hAnsi="Times New Roman" w:cs="Times New Roman"/>
          <w:sz w:val="24"/>
        </w:rPr>
        <w:t>to the rebate. Section 105 (10 of the Regulations provides as follows:</w:t>
      </w:r>
    </w:p>
    <w:p w14:paraId="23F0F8A0" w14:textId="07491E68" w:rsidR="00347DF3" w:rsidRPr="00C72143" w:rsidRDefault="00C72143" w:rsidP="00C72143">
      <w:pPr>
        <w:spacing w:line="240" w:lineRule="auto"/>
        <w:rPr>
          <w:rFonts w:ascii="Times New Roman" w:hAnsi="Times New Roman" w:cs="Times New Roman"/>
          <w:b/>
          <w:bCs/>
          <w:sz w:val="22"/>
          <w:szCs w:val="22"/>
        </w:rPr>
      </w:pPr>
      <w:r>
        <w:rPr>
          <w:rFonts w:ascii="Times New Roman" w:hAnsi="Times New Roman" w:cs="Times New Roman"/>
          <w:sz w:val="22"/>
          <w:szCs w:val="22"/>
        </w:rPr>
        <w:tab/>
      </w:r>
      <w:r w:rsidRPr="00C72143">
        <w:rPr>
          <w:rFonts w:ascii="Times New Roman" w:hAnsi="Times New Roman" w:cs="Times New Roman"/>
          <w:sz w:val="22"/>
          <w:szCs w:val="22"/>
        </w:rPr>
        <w:t>"</w:t>
      </w:r>
      <w:r w:rsidRPr="00C72143">
        <w:rPr>
          <w:rFonts w:ascii="Times New Roman" w:hAnsi="Times New Roman" w:cs="Times New Roman"/>
          <w:b/>
          <w:bCs/>
          <w:sz w:val="22"/>
          <w:szCs w:val="22"/>
        </w:rPr>
        <w:t>105 Rebate of duty on immigrant's effects</w:t>
      </w:r>
    </w:p>
    <w:p w14:paraId="129A3DA9" w14:textId="12924390" w:rsidR="00347DF3" w:rsidRPr="00C72143" w:rsidRDefault="00C72143" w:rsidP="00C72143">
      <w:pPr>
        <w:pStyle w:val="ListParagraph"/>
        <w:numPr>
          <w:ilvl w:val="0"/>
          <w:numId w:val="11"/>
        </w:numPr>
        <w:spacing w:line="240" w:lineRule="auto"/>
        <w:rPr>
          <w:rFonts w:ascii="Times New Roman" w:hAnsi="Times New Roman" w:cs="Times New Roman"/>
          <w:sz w:val="22"/>
          <w:szCs w:val="22"/>
        </w:rPr>
      </w:pPr>
      <w:r w:rsidRPr="00C72143">
        <w:rPr>
          <w:rFonts w:ascii="Times New Roman" w:hAnsi="Times New Roman" w:cs="Times New Roman"/>
          <w:sz w:val="22"/>
          <w:szCs w:val="22"/>
        </w:rPr>
        <w:t>....................</w:t>
      </w:r>
    </w:p>
    <w:p w14:paraId="1A6AFD93" w14:textId="0A8248B9" w:rsidR="00C72143" w:rsidRPr="00C72143" w:rsidRDefault="00C72143" w:rsidP="00C72143">
      <w:pPr>
        <w:pStyle w:val="ListParagraph"/>
        <w:numPr>
          <w:ilvl w:val="0"/>
          <w:numId w:val="11"/>
        </w:numPr>
        <w:spacing w:line="240" w:lineRule="auto"/>
        <w:rPr>
          <w:rFonts w:ascii="Times New Roman" w:hAnsi="Times New Roman" w:cs="Times New Roman"/>
          <w:sz w:val="22"/>
          <w:szCs w:val="22"/>
        </w:rPr>
      </w:pPr>
      <w:r w:rsidRPr="00C72143">
        <w:rPr>
          <w:rFonts w:ascii="Times New Roman" w:hAnsi="Times New Roman" w:cs="Times New Roman"/>
          <w:sz w:val="22"/>
          <w:szCs w:val="22"/>
        </w:rPr>
        <w:t>....................</w:t>
      </w:r>
    </w:p>
    <w:p w14:paraId="1B80BE9D" w14:textId="77C7518A" w:rsidR="00347DF3" w:rsidRPr="00C72143" w:rsidRDefault="00D37500" w:rsidP="00C72143">
      <w:pPr>
        <w:pStyle w:val="ListParagraph"/>
        <w:numPr>
          <w:ilvl w:val="0"/>
          <w:numId w:val="13"/>
        </w:numPr>
        <w:spacing w:line="240" w:lineRule="auto"/>
        <w:rPr>
          <w:rFonts w:ascii="Times New Roman" w:hAnsi="Times New Roman" w:cs="Times New Roman"/>
          <w:sz w:val="22"/>
          <w:szCs w:val="22"/>
        </w:rPr>
      </w:pPr>
      <w:r w:rsidRPr="00C72143">
        <w:rPr>
          <w:rFonts w:ascii="Times New Roman" w:hAnsi="Times New Roman" w:cs="Times New Roman"/>
          <w:sz w:val="22"/>
          <w:szCs w:val="22"/>
        </w:rPr>
        <w:t>Any immigrant claiming a rebate of duty in respect of effects or other goods in terms of this section shall give to the proper officer-</w:t>
      </w:r>
    </w:p>
    <w:p w14:paraId="7B296591" w14:textId="77777777" w:rsidR="00C72143" w:rsidRPr="00C72143" w:rsidRDefault="00C72143" w:rsidP="00C72143">
      <w:pPr>
        <w:pStyle w:val="ListParagraph"/>
        <w:numPr>
          <w:ilvl w:val="0"/>
          <w:numId w:val="14"/>
        </w:numPr>
        <w:spacing w:line="240" w:lineRule="auto"/>
        <w:rPr>
          <w:rFonts w:ascii="Times New Roman" w:hAnsi="Times New Roman" w:cs="Times New Roman"/>
          <w:sz w:val="22"/>
          <w:szCs w:val="22"/>
        </w:rPr>
      </w:pPr>
    </w:p>
    <w:p w14:paraId="1426F96A" w14:textId="401C6104" w:rsidR="00347DF3" w:rsidRPr="00C72143" w:rsidRDefault="00D37500" w:rsidP="00C72143">
      <w:pPr>
        <w:pStyle w:val="ListParagraph"/>
        <w:numPr>
          <w:ilvl w:val="0"/>
          <w:numId w:val="14"/>
        </w:numPr>
        <w:spacing w:line="240" w:lineRule="auto"/>
        <w:rPr>
          <w:rFonts w:ascii="Times New Roman" w:hAnsi="Times New Roman" w:cs="Times New Roman"/>
          <w:sz w:val="24"/>
        </w:rPr>
      </w:pPr>
      <w:r w:rsidRPr="00C72143">
        <w:rPr>
          <w:rFonts w:ascii="Times New Roman" w:hAnsi="Times New Roman" w:cs="Times New Roman"/>
          <w:sz w:val="22"/>
          <w:szCs w:val="22"/>
        </w:rPr>
        <w:t>in the case of a person who has been on</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an extended absence from Zimbabwe, proof of such absence from Zimbabwe</w:t>
      </w:r>
      <w:r w:rsidR="009F075E">
        <w:rPr>
          <w:rFonts w:ascii="Times New Roman" w:hAnsi="Times New Roman" w:cs="Times New Roman"/>
          <w:sz w:val="22"/>
          <w:szCs w:val="22"/>
        </w:rPr>
        <w:t>”</w:t>
      </w:r>
      <w:r w:rsidR="00C72143" w:rsidRPr="00C72143">
        <w:rPr>
          <w:rFonts w:ascii="Times New Roman" w:hAnsi="Times New Roman" w:cs="Times New Roman"/>
          <w:sz w:val="22"/>
          <w:szCs w:val="22"/>
        </w:rPr>
        <w:t xml:space="preserve"> </w:t>
      </w:r>
      <w:r w:rsidRPr="00C72143">
        <w:rPr>
          <w:rFonts w:ascii="Times New Roman" w:hAnsi="Times New Roman" w:cs="Times New Roman"/>
          <w:sz w:val="22"/>
          <w:szCs w:val="22"/>
        </w:rPr>
        <w:t>(my emphasis)</w:t>
      </w:r>
    </w:p>
    <w:p w14:paraId="363B158D" w14:textId="5E89C272" w:rsidR="00347DF3" w:rsidRPr="00097EAF" w:rsidRDefault="00C72143"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Proof of </w:t>
      </w:r>
      <w:r>
        <w:rPr>
          <w:rFonts w:ascii="Times New Roman" w:hAnsi="Times New Roman" w:cs="Times New Roman"/>
          <w:sz w:val="24"/>
        </w:rPr>
        <w:t>a</w:t>
      </w:r>
      <w:r w:rsidRPr="00097EAF">
        <w:rPr>
          <w:rFonts w:ascii="Times New Roman" w:hAnsi="Times New Roman" w:cs="Times New Roman"/>
          <w:sz w:val="24"/>
        </w:rPr>
        <w:t xml:space="preserve">pplicant's "extended" absence from Zimbabwe could not be established by </w:t>
      </w:r>
      <w:r w:rsidR="00C45326">
        <w:rPr>
          <w:rFonts w:ascii="Times New Roman" w:hAnsi="Times New Roman" w:cs="Times New Roman"/>
          <w:sz w:val="24"/>
        </w:rPr>
        <w:t>r</w:t>
      </w:r>
      <w:r w:rsidRPr="00097EAF">
        <w:rPr>
          <w:rFonts w:ascii="Times New Roman" w:hAnsi="Times New Roman" w:cs="Times New Roman"/>
          <w:sz w:val="24"/>
        </w:rPr>
        <w:t xml:space="preserve">espondent through merely looking at Immigration Control stamps which only provide evidence of </w:t>
      </w:r>
      <w:r>
        <w:rPr>
          <w:rFonts w:ascii="Times New Roman" w:hAnsi="Times New Roman" w:cs="Times New Roman"/>
          <w:sz w:val="24"/>
        </w:rPr>
        <w:t>a</w:t>
      </w:r>
      <w:r w:rsidRPr="00097EAF">
        <w:rPr>
          <w:rFonts w:ascii="Times New Roman" w:hAnsi="Times New Roman" w:cs="Times New Roman"/>
          <w:sz w:val="24"/>
        </w:rPr>
        <w:t xml:space="preserve">pplicant's travelling. It is respectfully submitted that no single stamp in </w:t>
      </w:r>
      <w:r>
        <w:rPr>
          <w:rFonts w:ascii="Times New Roman" w:hAnsi="Times New Roman" w:cs="Times New Roman"/>
          <w:sz w:val="24"/>
        </w:rPr>
        <w:t>a</w:t>
      </w:r>
      <w:r w:rsidRPr="00097EAF">
        <w:rPr>
          <w:rFonts w:ascii="Times New Roman" w:hAnsi="Times New Roman" w:cs="Times New Roman"/>
          <w:sz w:val="24"/>
        </w:rPr>
        <w:t xml:space="preserve">pplicant's passport could have provided evidence on the date when </w:t>
      </w:r>
      <w:r>
        <w:rPr>
          <w:rFonts w:ascii="Times New Roman" w:hAnsi="Times New Roman" w:cs="Times New Roman"/>
          <w:sz w:val="24"/>
        </w:rPr>
        <w:t>a</w:t>
      </w:r>
      <w:r w:rsidRPr="00097EAF">
        <w:rPr>
          <w:rFonts w:ascii="Times New Roman" w:hAnsi="Times New Roman" w:cs="Times New Roman"/>
          <w:sz w:val="24"/>
        </w:rPr>
        <w:t xml:space="preserve">pplicant travelled to the United Kingdom with the intention of residing there. The law enjoined </w:t>
      </w:r>
      <w:r w:rsidR="00C45326">
        <w:rPr>
          <w:rFonts w:ascii="Times New Roman" w:hAnsi="Times New Roman" w:cs="Times New Roman"/>
          <w:sz w:val="24"/>
        </w:rPr>
        <w:t>r</w:t>
      </w:r>
      <w:r w:rsidRPr="00097EAF">
        <w:rPr>
          <w:rFonts w:ascii="Times New Roman" w:hAnsi="Times New Roman" w:cs="Times New Roman"/>
          <w:sz w:val="24"/>
        </w:rPr>
        <w:t xml:space="preserve">espondent to satisfy itself that </w:t>
      </w:r>
      <w:r>
        <w:rPr>
          <w:rFonts w:ascii="Times New Roman" w:hAnsi="Times New Roman" w:cs="Times New Roman"/>
          <w:sz w:val="24"/>
        </w:rPr>
        <w:t>a</w:t>
      </w:r>
      <w:r w:rsidRPr="00097EAF">
        <w:rPr>
          <w:rFonts w:ascii="Times New Roman" w:hAnsi="Times New Roman" w:cs="Times New Roman"/>
          <w:sz w:val="24"/>
        </w:rPr>
        <w:t xml:space="preserve">pplicant had produced proof of "extended" absence from Zimbabwe. Regrettably, </w:t>
      </w:r>
      <w:r w:rsidR="00C45326">
        <w:rPr>
          <w:rFonts w:ascii="Times New Roman" w:hAnsi="Times New Roman" w:cs="Times New Roman"/>
          <w:sz w:val="24"/>
        </w:rPr>
        <w:t>r</w:t>
      </w:r>
      <w:r w:rsidRPr="00097EAF">
        <w:rPr>
          <w:rFonts w:ascii="Times New Roman" w:hAnsi="Times New Roman" w:cs="Times New Roman"/>
          <w:sz w:val="24"/>
        </w:rPr>
        <w:t xml:space="preserve">espondent began to enquire into matters which can only best be dealt with by the Immigration Department of Zimbabwe. Ironically, </w:t>
      </w:r>
      <w:r w:rsidR="00C45326">
        <w:rPr>
          <w:rFonts w:ascii="Times New Roman" w:hAnsi="Times New Roman" w:cs="Times New Roman"/>
          <w:sz w:val="24"/>
        </w:rPr>
        <w:t>r</w:t>
      </w:r>
      <w:r w:rsidRPr="00097EAF">
        <w:rPr>
          <w:rFonts w:ascii="Times New Roman" w:hAnsi="Times New Roman" w:cs="Times New Roman"/>
          <w:sz w:val="24"/>
        </w:rPr>
        <w:t xml:space="preserve">espondent's attitude towards </w:t>
      </w:r>
      <w:r w:rsidR="00C45326">
        <w:rPr>
          <w:rFonts w:ascii="Times New Roman" w:hAnsi="Times New Roman" w:cs="Times New Roman"/>
          <w:sz w:val="24"/>
        </w:rPr>
        <w:t>a</w:t>
      </w:r>
      <w:r w:rsidRPr="00097EAF">
        <w:rPr>
          <w:rFonts w:ascii="Times New Roman" w:hAnsi="Times New Roman" w:cs="Times New Roman"/>
          <w:sz w:val="24"/>
        </w:rPr>
        <w:t xml:space="preserve">pplicant's passport was not supported by Zimbabwe's Immigration Department, the responsible authority, who accepted </w:t>
      </w:r>
      <w:r w:rsidR="00C45326">
        <w:rPr>
          <w:rFonts w:ascii="Times New Roman" w:hAnsi="Times New Roman" w:cs="Times New Roman"/>
          <w:sz w:val="24"/>
        </w:rPr>
        <w:t>a</w:t>
      </w:r>
      <w:r w:rsidRPr="00097EAF">
        <w:rPr>
          <w:rFonts w:ascii="Times New Roman" w:hAnsi="Times New Roman" w:cs="Times New Roman"/>
          <w:sz w:val="24"/>
        </w:rPr>
        <w:t xml:space="preserve">pplicant as a returning resident. More importantly, </w:t>
      </w:r>
      <w:r w:rsidR="00C45326">
        <w:rPr>
          <w:rFonts w:ascii="Times New Roman" w:hAnsi="Times New Roman" w:cs="Times New Roman"/>
          <w:sz w:val="24"/>
        </w:rPr>
        <w:t>r</w:t>
      </w:r>
      <w:r w:rsidRPr="00097EAF">
        <w:rPr>
          <w:rFonts w:ascii="Times New Roman" w:hAnsi="Times New Roman" w:cs="Times New Roman"/>
          <w:sz w:val="24"/>
        </w:rPr>
        <w:t xml:space="preserve">espondent does not dispute or put in issue the evidence of </w:t>
      </w:r>
      <w:r w:rsidR="00C45326">
        <w:rPr>
          <w:rFonts w:ascii="Times New Roman" w:hAnsi="Times New Roman" w:cs="Times New Roman"/>
          <w:sz w:val="24"/>
        </w:rPr>
        <w:t>a</w:t>
      </w:r>
      <w:r w:rsidRPr="00097EAF">
        <w:rPr>
          <w:rFonts w:ascii="Times New Roman" w:hAnsi="Times New Roman" w:cs="Times New Roman"/>
          <w:sz w:val="24"/>
        </w:rPr>
        <w:t xml:space="preserve">pplicant's "extended" absence from Zimbabwe. In this regard, the appropriate Immigration stamp endorsing </w:t>
      </w:r>
      <w:r w:rsidR="00C45326">
        <w:rPr>
          <w:rFonts w:ascii="Times New Roman" w:hAnsi="Times New Roman" w:cs="Times New Roman"/>
          <w:sz w:val="24"/>
        </w:rPr>
        <w:t>a</w:t>
      </w:r>
      <w:r w:rsidRPr="00097EAF">
        <w:rPr>
          <w:rFonts w:ascii="Times New Roman" w:hAnsi="Times New Roman" w:cs="Times New Roman"/>
          <w:sz w:val="24"/>
        </w:rPr>
        <w:t xml:space="preserve">pplicant as a returning resident is not </w:t>
      </w:r>
      <w:r w:rsidRPr="00097EAF">
        <w:rPr>
          <w:rFonts w:ascii="Times New Roman" w:hAnsi="Times New Roman" w:cs="Times New Roman"/>
          <w:sz w:val="24"/>
        </w:rPr>
        <w:lastRenderedPageBreak/>
        <w:t xml:space="preserve">disputed. This is an aspect within the purview of the Immigration department and not </w:t>
      </w:r>
      <w:r w:rsidR="00C45326">
        <w:rPr>
          <w:rFonts w:ascii="Times New Roman" w:hAnsi="Times New Roman" w:cs="Times New Roman"/>
          <w:sz w:val="24"/>
        </w:rPr>
        <w:t>r</w:t>
      </w:r>
      <w:r w:rsidRPr="00097EAF">
        <w:rPr>
          <w:rFonts w:ascii="Times New Roman" w:hAnsi="Times New Roman" w:cs="Times New Roman"/>
          <w:sz w:val="24"/>
        </w:rPr>
        <w:t xml:space="preserve">espondent. The </w:t>
      </w:r>
      <w:r w:rsidR="00C45326">
        <w:rPr>
          <w:rFonts w:ascii="Times New Roman" w:hAnsi="Times New Roman" w:cs="Times New Roman"/>
          <w:sz w:val="24"/>
        </w:rPr>
        <w:t>r</w:t>
      </w:r>
      <w:r w:rsidRPr="00097EAF">
        <w:rPr>
          <w:rFonts w:ascii="Times New Roman" w:hAnsi="Times New Roman" w:cs="Times New Roman"/>
          <w:sz w:val="24"/>
        </w:rPr>
        <w:t>espondent was shown this evidence.</w:t>
      </w:r>
    </w:p>
    <w:p w14:paraId="13B684FD" w14:textId="382A342A"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Respondent does not dispute or put in issue the statement of account for rentals which </w:t>
      </w:r>
      <w:r>
        <w:rPr>
          <w:rFonts w:ascii="Times New Roman" w:hAnsi="Times New Roman" w:cs="Times New Roman"/>
          <w:sz w:val="24"/>
        </w:rPr>
        <w:t>a</w:t>
      </w:r>
      <w:r w:rsidRPr="00097EAF">
        <w:rPr>
          <w:rFonts w:ascii="Times New Roman" w:hAnsi="Times New Roman" w:cs="Times New Roman"/>
          <w:sz w:val="24"/>
        </w:rPr>
        <w:t>pplicant paid for her stay at Flat 2 Beaminster House, London during the period of her "extended" absence from Zimbabwe. Applicant's transactions with her bank while in London is not disputed.</w:t>
      </w:r>
    </w:p>
    <w:p w14:paraId="5C188B51" w14:textId="19B4462E"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It is respectfully submitted that </w:t>
      </w:r>
      <w:r>
        <w:rPr>
          <w:rFonts w:ascii="Times New Roman" w:hAnsi="Times New Roman" w:cs="Times New Roman"/>
          <w:sz w:val="24"/>
        </w:rPr>
        <w:t>r</w:t>
      </w:r>
      <w:r w:rsidRPr="00097EAF">
        <w:rPr>
          <w:rFonts w:ascii="Times New Roman" w:hAnsi="Times New Roman" w:cs="Times New Roman"/>
          <w:sz w:val="24"/>
        </w:rPr>
        <w:t xml:space="preserve">espondent cannot formulate its own criterion to determine proof of "extended" absence from Zimbabwe. Proof of an immigrant's travelling can only be determined by the Immigration Department of Zimbabwe and not the </w:t>
      </w:r>
      <w:r>
        <w:rPr>
          <w:rFonts w:ascii="Times New Roman" w:hAnsi="Times New Roman" w:cs="Times New Roman"/>
          <w:sz w:val="24"/>
        </w:rPr>
        <w:t>r</w:t>
      </w:r>
      <w:r w:rsidRPr="00097EAF">
        <w:rPr>
          <w:rFonts w:ascii="Times New Roman" w:hAnsi="Times New Roman" w:cs="Times New Roman"/>
          <w:sz w:val="24"/>
        </w:rPr>
        <w:t xml:space="preserve">espondent. In any event, </w:t>
      </w:r>
      <w:r>
        <w:rPr>
          <w:rFonts w:ascii="Times New Roman" w:hAnsi="Times New Roman" w:cs="Times New Roman"/>
          <w:sz w:val="24"/>
        </w:rPr>
        <w:t>a</w:t>
      </w:r>
      <w:r w:rsidRPr="00097EAF">
        <w:rPr>
          <w:rFonts w:ascii="Times New Roman" w:hAnsi="Times New Roman" w:cs="Times New Roman"/>
          <w:sz w:val="24"/>
        </w:rPr>
        <w:t>pplicant has produced evidence from both her current and expired British passports which confirm that she came to Zimbabwe on holiday during the "extended" absence from Zimbabwe. The British passports do not have any British Immigration Control Stamp on them as the British Immigration Department maintains an electronic register only</w:t>
      </w:r>
      <w:r>
        <w:rPr>
          <w:rFonts w:ascii="Times New Roman" w:hAnsi="Times New Roman" w:cs="Times New Roman"/>
          <w:sz w:val="24"/>
        </w:rPr>
        <w:t>.</w:t>
      </w:r>
    </w:p>
    <w:p w14:paraId="34A57F1D" w14:textId="7186EC89"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Applicant has further produced an electronic register provided to her by the British immigration Department upon application. This electronic register provides evidence of her travelling from the United King to Zimbabwe during the period of her "extended" absence from Zimbabwe. It is therefore submitted that </w:t>
      </w:r>
      <w:r>
        <w:rPr>
          <w:rFonts w:ascii="Times New Roman" w:hAnsi="Times New Roman" w:cs="Times New Roman"/>
          <w:sz w:val="24"/>
        </w:rPr>
        <w:t>a</w:t>
      </w:r>
      <w:r w:rsidRPr="00097EAF">
        <w:rPr>
          <w:rFonts w:ascii="Times New Roman" w:hAnsi="Times New Roman" w:cs="Times New Roman"/>
          <w:sz w:val="24"/>
        </w:rPr>
        <w:t>pplicant managed to discharge the onus placed on her by section 105 (10) of the Regulations by producing evidence of her "extended" absence from Zimbabwe so at to entitle her to an immigrant's rebate.</w:t>
      </w:r>
    </w:p>
    <w:p w14:paraId="4C0A4976" w14:textId="18AFBCDB" w:rsidR="00347DF3" w:rsidRPr="00C45326" w:rsidRDefault="00D37500" w:rsidP="00C45326">
      <w:pPr>
        <w:spacing w:after="0"/>
        <w:rPr>
          <w:rFonts w:ascii="Times New Roman" w:hAnsi="Times New Roman" w:cs="Times New Roman"/>
          <w:b/>
          <w:bCs/>
          <w:sz w:val="24"/>
          <w:u w:val="single"/>
        </w:rPr>
      </w:pPr>
      <w:r w:rsidRPr="00C45326">
        <w:rPr>
          <w:rFonts w:ascii="Times New Roman" w:hAnsi="Times New Roman" w:cs="Times New Roman"/>
          <w:b/>
          <w:bCs/>
          <w:sz w:val="24"/>
          <w:u w:val="single"/>
        </w:rPr>
        <w:t>WHETHER OR NOT APPLICANT SATISFIED THE REQUIREMENTS OF</w:t>
      </w:r>
      <w:r w:rsidR="00C45326">
        <w:rPr>
          <w:rFonts w:ascii="Times New Roman" w:hAnsi="Times New Roman" w:cs="Times New Roman"/>
          <w:b/>
          <w:bCs/>
          <w:sz w:val="24"/>
          <w:u w:val="single"/>
        </w:rPr>
        <w:t xml:space="preserve"> </w:t>
      </w:r>
      <w:r w:rsidRPr="00C45326">
        <w:rPr>
          <w:rFonts w:ascii="Times New Roman" w:hAnsi="Times New Roman" w:cs="Times New Roman"/>
          <w:b/>
          <w:bCs/>
          <w:sz w:val="24"/>
          <w:u w:val="single"/>
        </w:rPr>
        <w:t>DECLARATORY ORDER</w:t>
      </w:r>
    </w:p>
    <w:p w14:paraId="41B10A1C" w14:textId="77777777" w:rsidR="00347DF3" w:rsidRPr="00C45326" w:rsidRDefault="00D37500" w:rsidP="00C45326">
      <w:pPr>
        <w:spacing w:after="0"/>
        <w:rPr>
          <w:rFonts w:ascii="Times New Roman" w:hAnsi="Times New Roman" w:cs="Times New Roman"/>
          <w:b/>
          <w:bCs/>
          <w:sz w:val="24"/>
          <w:u w:val="single"/>
        </w:rPr>
      </w:pPr>
      <w:r w:rsidRPr="00C45326">
        <w:rPr>
          <w:rFonts w:ascii="Times New Roman" w:hAnsi="Times New Roman" w:cs="Times New Roman"/>
          <w:b/>
          <w:bCs/>
          <w:sz w:val="24"/>
          <w:u w:val="single"/>
        </w:rPr>
        <w:t>THE LAW</w:t>
      </w:r>
    </w:p>
    <w:p w14:paraId="161A781F" w14:textId="72C65EBB" w:rsidR="00276E64" w:rsidRDefault="00C45326" w:rsidP="009F075E">
      <w:pPr>
        <w:spacing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The learned authors Herbstein and Van Winsen in their book </w:t>
      </w:r>
      <w:r w:rsidRPr="00C45326">
        <w:rPr>
          <w:rFonts w:ascii="Times New Roman" w:hAnsi="Times New Roman" w:cs="Times New Roman"/>
          <w:i/>
          <w:iCs/>
          <w:sz w:val="24"/>
        </w:rPr>
        <w:t>The Civil Practice of the High Courts and the Supreme Court of Appeal of South Africa</w:t>
      </w:r>
      <w:r w:rsidRPr="00097EAF">
        <w:rPr>
          <w:rFonts w:ascii="Times New Roman" w:hAnsi="Times New Roman" w:cs="Times New Roman"/>
          <w:sz w:val="24"/>
        </w:rPr>
        <w:t xml:space="preserve"> Fifth </w:t>
      </w:r>
      <w:r>
        <w:rPr>
          <w:rFonts w:ascii="Times New Roman" w:hAnsi="Times New Roman" w:cs="Times New Roman"/>
          <w:sz w:val="24"/>
        </w:rPr>
        <w:t>Ed</w:t>
      </w:r>
      <w:r w:rsidRPr="00097EAF">
        <w:rPr>
          <w:rFonts w:ascii="Times New Roman" w:hAnsi="Times New Roman" w:cs="Times New Roman"/>
          <w:sz w:val="24"/>
        </w:rPr>
        <w:t xml:space="preserve"> Volume 2 on p.1428 define</w:t>
      </w:r>
      <w:r w:rsidR="007757A7">
        <w:rPr>
          <w:rFonts w:ascii="Times New Roman" w:hAnsi="Times New Roman" w:cs="Times New Roman"/>
          <w:sz w:val="24"/>
        </w:rPr>
        <w:t>s</w:t>
      </w:r>
      <w:r w:rsidRPr="00097EAF">
        <w:rPr>
          <w:rFonts w:ascii="Times New Roman" w:hAnsi="Times New Roman" w:cs="Times New Roman"/>
          <w:sz w:val="24"/>
        </w:rPr>
        <w:t xml:space="preserve"> a declaratory order in the following terms</w:t>
      </w:r>
      <w:r w:rsidR="00276E64">
        <w:rPr>
          <w:rFonts w:ascii="Times New Roman" w:hAnsi="Times New Roman" w:cs="Times New Roman"/>
          <w:sz w:val="24"/>
        </w:rPr>
        <w:t>;</w:t>
      </w:r>
      <w:r w:rsidRPr="00097EAF">
        <w:rPr>
          <w:rFonts w:ascii="Times New Roman" w:hAnsi="Times New Roman" w:cs="Times New Roman"/>
          <w:sz w:val="24"/>
        </w:rPr>
        <w:t xml:space="preserve"> </w:t>
      </w:r>
    </w:p>
    <w:p w14:paraId="434AE927" w14:textId="77777777" w:rsidR="00276E64" w:rsidRDefault="00C45326" w:rsidP="00276E64">
      <w:pPr>
        <w:spacing w:line="360" w:lineRule="auto"/>
        <w:ind w:firstLine="420"/>
        <w:rPr>
          <w:rFonts w:ascii="Times New Roman" w:hAnsi="Times New Roman" w:cs="Times New Roman"/>
          <w:sz w:val="24"/>
        </w:rPr>
      </w:pPr>
      <w:r w:rsidRPr="00097EAF">
        <w:rPr>
          <w:rFonts w:ascii="Times New Roman" w:hAnsi="Times New Roman" w:cs="Times New Roman"/>
          <w:sz w:val="24"/>
        </w:rPr>
        <w:t>"A declaratory order is an order by which a dispute over the existence of some legal right or obligation is resolved.</w:t>
      </w:r>
      <w:r w:rsidR="00276E64">
        <w:rPr>
          <w:rFonts w:ascii="Times New Roman" w:hAnsi="Times New Roman" w:cs="Times New Roman"/>
          <w:sz w:val="24"/>
        </w:rPr>
        <w:t>”</w:t>
      </w:r>
      <w:r w:rsidRPr="00097EAF">
        <w:rPr>
          <w:rFonts w:ascii="Times New Roman" w:hAnsi="Times New Roman" w:cs="Times New Roman"/>
          <w:sz w:val="24"/>
        </w:rPr>
        <w:t xml:space="preserve"> </w:t>
      </w:r>
    </w:p>
    <w:p w14:paraId="36CE163C" w14:textId="3F2D2E02" w:rsidR="00347DF3" w:rsidRPr="00097EAF" w:rsidRDefault="00C45326" w:rsidP="00276E64">
      <w:pPr>
        <w:spacing w:line="360" w:lineRule="auto"/>
        <w:ind w:firstLine="420"/>
        <w:rPr>
          <w:rFonts w:ascii="Times New Roman" w:hAnsi="Times New Roman" w:cs="Times New Roman"/>
          <w:sz w:val="24"/>
        </w:rPr>
      </w:pPr>
      <w:r w:rsidRPr="00097EAF">
        <w:rPr>
          <w:rFonts w:ascii="Times New Roman" w:hAnsi="Times New Roman" w:cs="Times New Roman"/>
          <w:sz w:val="24"/>
        </w:rPr>
        <w:t>The right or obligation can be existing, prospective or contingent</w:t>
      </w:r>
      <w:r w:rsidRPr="00097EAF">
        <w:rPr>
          <w:rFonts w:ascii="Times New Roman" w:hAnsi="Times New Roman" w:cs="Times New Roman"/>
          <w:i/>
          <w:iCs/>
          <w:sz w:val="24"/>
        </w:rPr>
        <w:t>.</w:t>
      </w:r>
      <w:r w:rsidRPr="00097EAF">
        <w:rPr>
          <w:rFonts w:ascii="Times New Roman" w:hAnsi="Times New Roman" w:cs="Times New Roman"/>
          <w:sz w:val="24"/>
        </w:rPr>
        <w:t xml:space="preserve"> It is clear that </w:t>
      </w:r>
      <w:r w:rsidRPr="00097EAF">
        <w:rPr>
          <w:rFonts w:ascii="Times New Roman" w:hAnsi="Times New Roman" w:cs="Times New Roman"/>
          <w:sz w:val="24"/>
        </w:rPr>
        <w:lastRenderedPageBreak/>
        <w:t xml:space="preserve">the right which the court must be invited to enquire into must be a legal right. A perusal of case authorities indicates that where a declaratory order is sought, the court on engages in a two-stage enquiry. The court must first satisfy itself, as a condition precedent, that the </w:t>
      </w:r>
      <w:r>
        <w:rPr>
          <w:rFonts w:ascii="Times New Roman" w:hAnsi="Times New Roman" w:cs="Times New Roman"/>
          <w:sz w:val="24"/>
        </w:rPr>
        <w:t>a</w:t>
      </w:r>
      <w:r w:rsidRPr="00097EAF">
        <w:rPr>
          <w:rFonts w:ascii="Times New Roman" w:hAnsi="Times New Roman" w:cs="Times New Roman"/>
          <w:sz w:val="24"/>
        </w:rPr>
        <w:t xml:space="preserve">pplicant is an interested person. Only after the court is satisfied that the </w:t>
      </w:r>
      <w:r>
        <w:rPr>
          <w:rFonts w:ascii="Times New Roman" w:hAnsi="Times New Roman" w:cs="Times New Roman"/>
          <w:sz w:val="24"/>
        </w:rPr>
        <w:t>a</w:t>
      </w:r>
      <w:r w:rsidRPr="00097EAF">
        <w:rPr>
          <w:rFonts w:ascii="Times New Roman" w:hAnsi="Times New Roman" w:cs="Times New Roman"/>
          <w:sz w:val="24"/>
        </w:rPr>
        <w:t xml:space="preserve">pplicant is an interested person will the court go to the second stage of the enquiry where it has to exercise its discretion whether or not to grant the declaratory order. Thus, in the case of </w:t>
      </w:r>
      <w:r w:rsidRPr="00C45326">
        <w:rPr>
          <w:rFonts w:ascii="Times New Roman" w:hAnsi="Times New Roman" w:cs="Times New Roman"/>
          <w:b/>
          <w:bCs/>
          <w:i/>
          <w:iCs/>
          <w:sz w:val="24"/>
        </w:rPr>
        <w:t>Jones</w:t>
      </w:r>
      <w:r w:rsidRPr="00097EAF">
        <w:rPr>
          <w:rFonts w:ascii="Times New Roman" w:hAnsi="Times New Roman" w:cs="Times New Roman"/>
          <w:b/>
          <w:bCs/>
          <w:sz w:val="24"/>
        </w:rPr>
        <w:t xml:space="preserve"> </w:t>
      </w:r>
      <w:r>
        <w:rPr>
          <w:rFonts w:ascii="Times New Roman" w:hAnsi="Times New Roman" w:cs="Times New Roman"/>
          <w:b/>
          <w:bCs/>
          <w:sz w:val="24"/>
        </w:rPr>
        <w:t>v</w:t>
      </w:r>
      <w:r w:rsidRPr="00097EAF">
        <w:rPr>
          <w:rFonts w:ascii="Times New Roman" w:hAnsi="Times New Roman" w:cs="Times New Roman"/>
          <w:b/>
          <w:bCs/>
          <w:sz w:val="24"/>
        </w:rPr>
        <w:t xml:space="preserve"> </w:t>
      </w:r>
      <w:r w:rsidRPr="00C45326">
        <w:rPr>
          <w:rFonts w:ascii="Times New Roman" w:hAnsi="Times New Roman" w:cs="Times New Roman"/>
          <w:b/>
          <w:bCs/>
          <w:i/>
          <w:iCs/>
          <w:sz w:val="24"/>
        </w:rPr>
        <w:t>Agricultural Finance Corporation</w:t>
      </w:r>
      <w:r w:rsidRPr="00097EAF">
        <w:rPr>
          <w:rFonts w:ascii="Times New Roman" w:hAnsi="Times New Roman" w:cs="Times New Roman"/>
          <w:b/>
          <w:bCs/>
          <w:sz w:val="24"/>
        </w:rPr>
        <w:t xml:space="preserve"> 1995 (1) ZLR 65 (S) at</w:t>
      </w:r>
      <w:r>
        <w:rPr>
          <w:rFonts w:ascii="Times New Roman" w:hAnsi="Times New Roman" w:cs="Times New Roman"/>
          <w:sz w:val="24"/>
        </w:rPr>
        <w:t xml:space="preserve"> </w:t>
      </w:r>
      <w:r w:rsidRPr="00097EAF">
        <w:rPr>
          <w:rFonts w:ascii="Times New Roman" w:hAnsi="Times New Roman" w:cs="Times New Roman"/>
          <w:sz w:val="24"/>
        </w:rPr>
        <w:t xml:space="preserve">72 E-F </w:t>
      </w:r>
      <w:r w:rsidRPr="00C45326">
        <w:rPr>
          <w:rFonts w:ascii="Times New Roman" w:hAnsi="Times New Roman" w:cs="Times New Roman"/>
          <w:smallCaps/>
          <w:sz w:val="24"/>
        </w:rPr>
        <w:t>Gubba</w:t>
      </w:r>
      <w:r>
        <w:rPr>
          <w:rFonts w:ascii="Times New Roman" w:hAnsi="Times New Roman" w:cs="Times New Roman"/>
          <w:smallCaps/>
          <w:sz w:val="24"/>
        </w:rPr>
        <w:t>y</w:t>
      </w:r>
      <w:r w:rsidRPr="00C45326">
        <w:rPr>
          <w:rFonts w:ascii="Times New Roman" w:hAnsi="Times New Roman" w:cs="Times New Roman"/>
          <w:smallCaps/>
          <w:sz w:val="24"/>
        </w:rPr>
        <w:t xml:space="preserve"> Cj</w:t>
      </w:r>
      <w:r w:rsidRPr="00097EAF">
        <w:rPr>
          <w:rFonts w:ascii="Times New Roman" w:hAnsi="Times New Roman" w:cs="Times New Roman"/>
          <w:sz w:val="24"/>
        </w:rPr>
        <w:t xml:space="preserve"> stated the following:</w:t>
      </w:r>
    </w:p>
    <w:p w14:paraId="0F066056" w14:textId="07E8F2AF" w:rsidR="00C45326" w:rsidRPr="00C45326" w:rsidRDefault="00C45326" w:rsidP="00C45326">
      <w:pPr>
        <w:spacing w:line="240" w:lineRule="auto"/>
        <w:rPr>
          <w:rFonts w:ascii="Times New Roman" w:hAnsi="Times New Roman" w:cs="Times New Roman"/>
          <w:sz w:val="22"/>
          <w:szCs w:val="22"/>
        </w:rPr>
      </w:pPr>
      <w:r w:rsidRPr="00C45326">
        <w:rPr>
          <w:rFonts w:ascii="Times New Roman" w:hAnsi="Times New Roman" w:cs="Times New Roman"/>
          <w:sz w:val="22"/>
          <w:szCs w:val="22"/>
        </w:rPr>
        <w:tab/>
        <w:t xml:space="preserve">“The condition precedent to the grant of a declaratory order under S 14 of the High Court </w:t>
      </w:r>
      <w:r>
        <w:rPr>
          <w:rFonts w:ascii="Times New Roman" w:hAnsi="Times New Roman" w:cs="Times New Roman"/>
          <w:sz w:val="22"/>
          <w:szCs w:val="22"/>
        </w:rPr>
        <w:tab/>
      </w:r>
      <w:r w:rsidRPr="00C45326">
        <w:rPr>
          <w:rFonts w:ascii="Times New Roman" w:hAnsi="Times New Roman" w:cs="Times New Roman"/>
          <w:sz w:val="22"/>
          <w:szCs w:val="22"/>
        </w:rPr>
        <w:t xml:space="preserve">of Zimbabwe Act 1981 is that the </w:t>
      </w:r>
      <w:r>
        <w:rPr>
          <w:rFonts w:ascii="Times New Roman" w:hAnsi="Times New Roman" w:cs="Times New Roman"/>
          <w:sz w:val="22"/>
          <w:szCs w:val="22"/>
        </w:rPr>
        <w:t>a</w:t>
      </w:r>
      <w:r w:rsidRPr="00C45326">
        <w:rPr>
          <w:rFonts w:ascii="Times New Roman" w:hAnsi="Times New Roman" w:cs="Times New Roman"/>
          <w:sz w:val="22"/>
          <w:szCs w:val="22"/>
        </w:rPr>
        <w:t xml:space="preserve">pplicant must be an interested person in the sense of </w:t>
      </w:r>
      <w:r>
        <w:rPr>
          <w:rFonts w:ascii="Times New Roman" w:hAnsi="Times New Roman" w:cs="Times New Roman"/>
          <w:sz w:val="22"/>
          <w:szCs w:val="22"/>
        </w:rPr>
        <w:tab/>
      </w:r>
      <w:r w:rsidRPr="00C45326">
        <w:rPr>
          <w:rFonts w:ascii="Times New Roman" w:hAnsi="Times New Roman" w:cs="Times New Roman"/>
          <w:sz w:val="22"/>
          <w:szCs w:val="22"/>
        </w:rPr>
        <w:t xml:space="preserve">having a direct and substantial interest in the subject matter of the suit which could be </w:t>
      </w:r>
      <w:r>
        <w:rPr>
          <w:rFonts w:ascii="Times New Roman" w:hAnsi="Times New Roman" w:cs="Times New Roman"/>
          <w:sz w:val="22"/>
          <w:szCs w:val="22"/>
        </w:rPr>
        <w:tab/>
      </w:r>
      <w:r w:rsidRPr="00C45326">
        <w:rPr>
          <w:rFonts w:ascii="Times New Roman" w:hAnsi="Times New Roman" w:cs="Times New Roman"/>
          <w:sz w:val="22"/>
          <w:szCs w:val="22"/>
        </w:rPr>
        <w:t xml:space="preserve">prejudicially affected by the judgement of the court. The interest must concern an </w:t>
      </w:r>
      <w:r>
        <w:rPr>
          <w:rFonts w:ascii="Times New Roman" w:hAnsi="Times New Roman" w:cs="Times New Roman"/>
          <w:sz w:val="22"/>
          <w:szCs w:val="22"/>
        </w:rPr>
        <w:tab/>
      </w:r>
      <w:r w:rsidRPr="00C45326">
        <w:rPr>
          <w:rFonts w:ascii="Times New Roman" w:hAnsi="Times New Roman" w:cs="Times New Roman"/>
          <w:sz w:val="22"/>
          <w:szCs w:val="22"/>
        </w:rPr>
        <w:t>existing, future or contingent right.”</w:t>
      </w:r>
    </w:p>
    <w:p w14:paraId="0B1C08C9" w14:textId="1B239288"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In this regard, Herbstein and Van Winsen</w:t>
      </w:r>
      <w:r w:rsidRPr="00C45326">
        <w:rPr>
          <w:rFonts w:ascii="Times New Roman" w:hAnsi="Times New Roman" w:cs="Times New Roman"/>
          <w:i/>
          <w:iCs/>
          <w:sz w:val="24"/>
        </w:rPr>
        <w:t xml:space="preserve"> supra</w:t>
      </w:r>
      <w:r w:rsidRPr="00097EAF">
        <w:rPr>
          <w:rFonts w:ascii="Times New Roman" w:hAnsi="Times New Roman" w:cs="Times New Roman"/>
          <w:sz w:val="24"/>
        </w:rPr>
        <w:t xml:space="preserve"> at p. 1433 indicate that a litigant seeking a declaratory order must have</w:t>
      </w:r>
      <w:r>
        <w:rPr>
          <w:rFonts w:ascii="Times New Roman" w:hAnsi="Times New Roman" w:cs="Times New Roman"/>
          <w:sz w:val="24"/>
        </w:rPr>
        <w:t xml:space="preserve"> </w:t>
      </w:r>
      <w:r w:rsidRPr="00097EAF">
        <w:rPr>
          <w:rFonts w:ascii="Times New Roman" w:hAnsi="Times New Roman" w:cs="Times New Roman"/>
          <w:sz w:val="24"/>
        </w:rPr>
        <w:t>relief</w:t>
      </w:r>
      <w:r>
        <w:rPr>
          <w:rFonts w:ascii="Times New Roman" w:hAnsi="Times New Roman" w:cs="Times New Roman"/>
          <w:sz w:val="24"/>
        </w:rPr>
        <w:t xml:space="preserve"> </w:t>
      </w:r>
      <w:r w:rsidRPr="00097EAF">
        <w:rPr>
          <w:rFonts w:ascii="Times New Roman" w:hAnsi="Times New Roman" w:cs="Times New Roman"/>
          <w:sz w:val="24"/>
        </w:rPr>
        <w:t>a legally recognized interest in the relevant action to seek</w:t>
      </w:r>
      <w:r>
        <w:rPr>
          <w:rFonts w:ascii="Times New Roman" w:hAnsi="Times New Roman" w:cs="Times New Roman"/>
          <w:sz w:val="24"/>
        </w:rPr>
        <w:t>.</w:t>
      </w:r>
    </w:p>
    <w:p w14:paraId="04A70709" w14:textId="35B4267E"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In the second stage of the enquiry, the court has to satisfy itself that the matter before it, is a proper case for the grant of a declaratory order. Here the court exercises a discretion. In this regard, it has been repeatedly laid down that the courts will not deal with abstract, hypothetical or academic questions in proceedings for a declaratory order. The </w:t>
      </w:r>
      <w:r>
        <w:rPr>
          <w:rFonts w:ascii="Times New Roman" w:hAnsi="Times New Roman" w:cs="Times New Roman"/>
          <w:sz w:val="24"/>
        </w:rPr>
        <w:t>a</w:t>
      </w:r>
      <w:r w:rsidRPr="00097EAF">
        <w:rPr>
          <w:rFonts w:ascii="Times New Roman" w:hAnsi="Times New Roman" w:cs="Times New Roman"/>
          <w:sz w:val="24"/>
        </w:rPr>
        <w:t>pplicant</w:t>
      </w:r>
      <w:r>
        <w:rPr>
          <w:rFonts w:ascii="Times New Roman" w:hAnsi="Times New Roman" w:cs="Times New Roman"/>
          <w:sz w:val="24"/>
        </w:rPr>
        <w:t xml:space="preserve"> </w:t>
      </w:r>
      <w:r w:rsidRPr="00097EAF">
        <w:rPr>
          <w:rFonts w:ascii="Times New Roman" w:hAnsi="Times New Roman" w:cs="Times New Roman"/>
          <w:sz w:val="24"/>
        </w:rPr>
        <w:t xml:space="preserve">does not have a mere academic interest in the decision, but that some tangible and advantage in relation to the applicant's position with reference to an existing, </w:t>
      </w:r>
      <w:r>
        <w:rPr>
          <w:rFonts w:ascii="Times New Roman" w:hAnsi="Times New Roman" w:cs="Times New Roman"/>
          <w:sz w:val="24"/>
        </w:rPr>
        <w:t>a</w:t>
      </w:r>
      <w:r w:rsidRPr="00097EAF">
        <w:rPr>
          <w:rFonts w:ascii="Times New Roman" w:hAnsi="Times New Roman" w:cs="Times New Roman"/>
          <w:sz w:val="24"/>
        </w:rPr>
        <w:t>pplicant has further produced an electronic register provided to her by the British</w:t>
      </w:r>
      <w:r>
        <w:rPr>
          <w:rFonts w:ascii="Times New Roman" w:hAnsi="Times New Roman" w:cs="Times New Roman"/>
          <w:sz w:val="24"/>
        </w:rPr>
        <w:t xml:space="preserve"> I</w:t>
      </w:r>
      <w:r w:rsidRPr="00097EAF">
        <w:rPr>
          <w:rFonts w:ascii="Times New Roman" w:hAnsi="Times New Roman" w:cs="Times New Roman"/>
          <w:sz w:val="24"/>
        </w:rPr>
        <w:t>mmigration Department upon application. This electronic register provides evidence of her traveling from the United King</w:t>
      </w:r>
      <w:r>
        <w:rPr>
          <w:rFonts w:ascii="Times New Roman" w:hAnsi="Times New Roman" w:cs="Times New Roman"/>
          <w:sz w:val="24"/>
        </w:rPr>
        <w:t>dom</w:t>
      </w:r>
      <w:r w:rsidRPr="00097EAF">
        <w:rPr>
          <w:rFonts w:ascii="Times New Roman" w:hAnsi="Times New Roman" w:cs="Times New Roman"/>
          <w:sz w:val="24"/>
        </w:rPr>
        <w:t xml:space="preserve"> to Zimbabwe during the period of her "extended" absence from Zimbabwe. It is therefore submitted that </w:t>
      </w:r>
      <w:r>
        <w:rPr>
          <w:rFonts w:ascii="Times New Roman" w:hAnsi="Times New Roman" w:cs="Times New Roman"/>
          <w:sz w:val="24"/>
        </w:rPr>
        <w:t>a</w:t>
      </w:r>
      <w:r w:rsidRPr="00097EAF">
        <w:rPr>
          <w:rFonts w:ascii="Times New Roman" w:hAnsi="Times New Roman" w:cs="Times New Roman"/>
          <w:sz w:val="24"/>
        </w:rPr>
        <w:t>pplicant managed to discharge the onus placed on her by section 105 (10) of the Regulations by producing evidence of her "extended" absence from Zimbabwe so at to entitle her to an immigrant's rebate.</w:t>
      </w:r>
    </w:p>
    <w:p w14:paraId="16C5883D" w14:textId="222BA8A3"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With this argument the applicant submits that she is a proper and fit person to be </w:t>
      </w:r>
      <w:r w:rsidRPr="00097EAF">
        <w:rPr>
          <w:rFonts w:ascii="Times New Roman" w:hAnsi="Times New Roman" w:cs="Times New Roman"/>
          <w:sz w:val="24"/>
        </w:rPr>
        <w:lastRenderedPageBreak/>
        <w:t>entitled to a rebate.</w:t>
      </w:r>
    </w:p>
    <w:p w14:paraId="330846D5" w14:textId="5CFB6A3A" w:rsidR="00347DF3" w:rsidRPr="00097EAF" w:rsidRDefault="00C45326"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The respondent on the other hand argues the applicant does not deserve the relief being sought as her travel documents are altered such that they can’t tell for how long she was in the UK. The issue of dual citizenship here is not an issue as both parties did not contest it.</w:t>
      </w:r>
      <w:r>
        <w:rPr>
          <w:rFonts w:ascii="Times New Roman" w:hAnsi="Times New Roman" w:cs="Times New Roman"/>
          <w:sz w:val="24"/>
        </w:rPr>
        <w:t xml:space="preserve"> </w:t>
      </w:r>
      <w:r w:rsidRPr="00097EAF">
        <w:rPr>
          <w:rFonts w:ascii="Times New Roman" w:hAnsi="Times New Roman" w:cs="Times New Roman"/>
          <w:sz w:val="24"/>
        </w:rPr>
        <w:t>The respondent argues tha</w:t>
      </w:r>
      <w:r>
        <w:rPr>
          <w:rFonts w:ascii="Times New Roman" w:hAnsi="Times New Roman" w:cs="Times New Roman"/>
          <w:sz w:val="24"/>
        </w:rPr>
        <w:t>t</w:t>
      </w:r>
      <w:r w:rsidRPr="00097EAF">
        <w:rPr>
          <w:rFonts w:ascii="Times New Roman" w:hAnsi="Times New Roman" w:cs="Times New Roman"/>
          <w:sz w:val="24"/>
        </w:rPr>
        <w:t xml:space="preserve"> the appeal to the Commissioner Customs and Excise against The Regional managers decision to deny her immigrant rebate on the basis that the immigration control stamps on the applicant passport were altered with a pen and the dates of entry and exit were not corresponding was valid. This alteration was defined as forgery in terms of section 174(3) of the Customs and Excise Act </w:t>
      </w:r>
      <w:r>
        <w:rPr>
          <w:rFonts w:ascii="Times New Roman" w:hAnsi="Times New Roman" w:cs="Times New Roman"/>
          <w:sz w:val="24"/>
        </w:rPr>
        <w:t>[</w:t>
      </w:r>
      <w:r w:rsidRPr="00C45326">
        <w:rPr>
          <w:rFonts w:ascii="Times New Roman" w:hAnsi="Times New Roman" w:cs="Times New Roman"/>
          <w:i/>
          <w:iCs/>
          <w:sz w:val="24"/>
        </w:rPr>
        <w:t>23:02</w:t>
      </w:r>
      <w:r>
        <w:rPr>
          <w:rFonts w:ascii="Times New Roman" w:hAnsi="Times New Roman" w:cs="Times New Roman"/>
          <w:sz w:val="24"/>
        </w:rPr>
        <w:t>]</w:t>
      </w:r>
      <w:r w:rsidRPr="00097EAF">
        <w:rPr>
          <w:rFonts w:ascii="Times New Roman" w:hAnsi="Times New Roman" w:cs="Times New Roman"/>
          <w:sz w:val="24"/>
        </w:rPr>
        <w:t xml:space="preserve"> and constitutes a violation according to section 174(1(b) and (c) of the same act. The applicant was also directed that a passport is a major factor in the determination of qualification as an immigrant. The applicant</w:t>
      </w:r>
      <w:r>
        <w:rPr>
          <w:rFonts w:ascii="Times New Roman" w:hAnsi="Times New Roman" w:cs="Times New Roman"/>
          <w:sz w:val="24"/>
        </w:rPr>
        <w:t>’</w:t>
      </w:r>
      <w:r w:rsidRPr="00097EAF">
        <w:rPr>
          <w:rFonts w:ascii="Times New Roman" w:hAnsi="Times New Roman" w:cs="Times New Roman"/>
          <w:sz w:val="24"/>
        </w:rPr>
        <w:t>s passport contains only Zimbabwe Immigration Control stamps with no corresponding exit and entry stamps from the country of destination or departure.</w:t>
      </w:r>
    </w:p>
    <w:p w14:paraId="25DB9B33" w14:textId="7659C9D4" w:rsidR="00347DF3" w:rsidRPr="00097EAF" w:rsidRDefault="00C45326" w:rsidP="007E0E98">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One of her grounds of appeal was that the Commissioner erred at law in considering irrelevant material</w:t>
      </w:r>
      <w:r>
        <w:rPr>
          <w:rFonts w:ascii="Times New Roman" w:hAnsi="Times New Roman" w:cs="Times New Roman"/>
          <w:sz w:val="24"/>
        </w:rPr>
        <w:t xml:space="preserve"> </w:t>
      </w:r>
      <w:r w:rsidRPr="00097EAF">
        <w:rPr>
          <w:rFonts w:ascii="Times New Roman" w:hAnsi="Times New Roman" w:cs="Times New Roman"/>
          <w:sz w:val="24"/>
        </w:rPr>
        <w:t xml:space="preserve">altered passport to be specific. The </w:t>
      </w:r>
      <w:r>
        <w:rPr>
          <w:rFonts w:ascii="Times New Roman" w:hAnsi="Times New Roman" w:cs="Times New Roman"/>
          <w:sz w:val="24"/>
        </w:rPr>
        <w:t>r</w:t>
      </w:r>
      <w:r w:rsidRPr="00097EAF">
        <w:rPr>
          <w:rFonts w:ascii="Times New Roman" w:hAnsi="Times New Roman" w:cs="Times New Roman"/>
          <w:sz w:val="24"/>
        </w:rPr>
        <w:t>espondent asserts that, this an application for review clothed as a review as confirmed by withdrawal of a case under HC 7141/21 without tendering any reason or wasted costs. Her major complaint is the denial of a rebate to import her car duty free given that she had presented all other necessary evidence required for one to qualify for the rebate. The respondent is surprised why this application is clothed as a declaratur and yet the grounds clearly indicate a review application. The two admi</w:t>
      </w:r>
      <w:r>
        <w:rPr>
          <w:rFonts w:ascii="Times New Roman" w:hAnsi="Times New Roman" w:cs="Times New Roman"/>
          <w:sz w:val="24"/>
        </w:rPr>
        <w:t>ni</w:t>
      </w:r>
      <w:r w:rsidRPr="00097EAF">
        <w:rPr>
          <w:rFonts w:ascii="Times New Roman" w:hAnsi="Times New Roman" w:cs="Times New Roman"/>
          <w:sz w:val="24"/>
        </w:rPr>
        <w:t>strative authorities gave their decisions in terms of the law which the applicant does not agree with. This application can there not come as first instance as it had gone the full cycle of admi</w:t>
      </w:r>
      <w:r>
        <w:rPr>
          <w:rFonts w:ascii="Times New Roman" w:hAnsi="Times New Roman" w:cs="Times New Roman"/>
          <w:sz w:val="24"/>
        </w:rPr>
        <w:t>ni</w:t>
      </w:r>
      <w:r w:rsidRPr="00097EAF">
        <w:rPr>
          <w:rFonts w:ascii="Times New Roman" w:hAnsi="Times New Roman" w:cs="Times New Roman"/>
          <w:sz w:val="24"/>
        </w:rPr>
        <w:t xml:space="preserve">strative structure. All of a sudden, the applicant wants this court to declare rights instead of reviewing the procedure adopted by the respondents. Cited the case of </w:t>
      </w:r>
      <w:r w:rsidRPr="00C45326">
        <w:rPr>
          <w:rFonts w:ascii="Times New Roman" w:hAnsi="Times New Roman" w:cs="Times New Roman"/>
          <w:i/>
          <w:iCs/>
          <w:sz w:val="24"/>
        </w:rPr>
        <w:t>Kwete</w:t>
      </w:r>
      <w:r w:rsidRPr="00097EAF">
        <w:rPr>
          <w:rFonts w:ascii="Times New Roman" w:hAnsi="Times New Roman" w:cs="Times New Roman"/>
          <w:sz w:val="24"/>
        </w:rPr>
        <w:t xml:space="preserve"> v </w:t>
      </w:r>
      <w:r w:rsidRPr="00C45326">
        <w:rPr>
          <w:rFonts w:ascii="Times New Roman" w:hAnsi="Times New Roman" w:cs="Times New Roman"/>
          <w:i/>
          <w:iCs/>
          <w:sz w:val="24"/>
        </w:rPr>
        <w:t>Africa Community Publishing and Development Trust</w:t>
      </w:r>
      <w:r w:rsidRPr="00097EAF">
        <w:rPr>
          <w:rFonts w:ascii="Times New Roman" w:hAnsi="Times New Roman" w:cs="Times New Roman"/>
          <w:sz w:val="24"/>
        </w:rPr>
        <w:t xml:space="preserve"> HH216/98, case of </w:t>
      </w:r>
      <w:r w:rsidRPr="00C45326">
        <w:rPr>
          <w:rFonts w:ascii="Times New Roman" w:hAnsi="Times New Roman" w:cs="Times New Roman"/>
          <w:i/>
          <w:iCs/>
          <w:sz w:val="24"/>
        </w:rPr>
        <w:t>Marashu</w:t>
      </w:r>
      <w:r w:rsidRPr="00097EAF">
        <w:rPr>
          <w:rFonts w:ascii="Times New Roman" w:hAnsi="Times New Roman" w:cs="Times New Roman"/>
          <w:sz w:val="24"/>
        </w:rPr>
        <w:t xml:space="preserve"> v </w:t>
      </w:r>
      <w:r w:rsidRPr="00C45326">
        <w:rPr>
          <w:rFonts w:ascii="Times New Roman" w:hAnsi="Times New Roman" w:cs="Times New Roman"/>
          <w:i/>
          <w:iCs/>
          <w:sz w:val="24"/>
        </w:rPr>
        <w:t xml:space="preserve">Old Mutual Life </w:t>
      </w:r>
      <w:r>
        <w:rPr>
          <w:rFonts w:ascii="Times New Roman" w:hAnsi="Times New Roman" w:cs="Times New Roman"/>
          <w:i/>
          <w:iCs/>
          <w:sz w:val="24"/>
        </w:rPr>
        <w:t>I</w:t>
      </w:r>
      <w:r w:rsidRPr="00C45326">
        <w:rPr>
          <w:rFonts w:ascii="Times New Roman" w:hAnsi="Times New Roman" w:cs="Times New Roman"/>
          <w:i/>
          <w:iCs/>
          <w:sz w:val="24"/>
        </w:rPr>
        <w:t>nsurance</w:t>
      </w:r>
      <w:r>
        <w:rPr>
          <w:rFonts w:ascii="Times New Roman" w:hAnsi="Times New Roman" w:cs="Times New Roman"/>
          <w:i/>
          <w:iCs/>
          <w:sz w:val="24"/>
        </w:rPr>
        <w:t xml:space="preserve"> </w:t>
      </w:r>
      <w:r w:rsidRPr="00C45326">
        <w:rPr>
          <w:rFonts w:ascii="Times New Roman" w:hAnsi="Times New Roman" w:cs="Times New Roman"/>
          <w:i/>
          <w:iCs/>
          <w:sz w:val="24"/>
        </w:rPr>
        <w:t>Co L</w:t>
      </w:r>
      <w:r>
        <w:rPr>
          <w:rFonts w:ascii="Times New Roman" w:hAnsi="Times New Roman" w:cs="Times New Roman"/>
          <w:i/>
          <w:iCs/>
          <w:sz w:val="24"/>
        </w:rPr>
        <w:t>td</w:t>
      </w:r>
      <w:r w:rsidRPr="00097EAF">
        <w:rPr>
          <w:rFonts w:ascii="Times New Roman" w:hAnsi="Times New Roman" w:cs="Times New Roman"/>
          <w:sz w:val="24"/>
        </w:rPr>
        <w:t xml:space="preserve"> 2000 (2) ZLR.</w:t>
      </w:r>
      <w:r>
        <w:rPr>
          <w:rFonts w:ascii="Times New Roman" w:hAnsi="Times New Roman" w:cs="Times New Roman"/>
          <w:sz w:val="24"/>
        </w:rPr>
        <w:t xml:space="preserve"> </w:t>
      </w:r>
      <w:r w:rsidRPr="00097EAF">
        <w:rPr>
          <w:rFonts w:ascii="Times New Roman" w:hAnsi="Times New Roman" w:cs="Times New Roman"/>
          <w:sz w:val="24"/>
        </w:rPr>
        <w:t xml:space="preserve">Also, the case of </w:t>
      </w:r>
      <w:r w:rsidRPr="00C45326">
        <w:rPr>
          <w:rFonts w:ascii="Times New Roman" w:hAnsi="Times New Roman" w:cs="Times New Roman"/>
          <w:i/>
          <w:iCs/>
          <w:sz w:val="24"/>
        </w:rPr>
        <w:t xml:space="preserve">Stanley </w:t>
      </w:r>
      <w:r w:rsidRPr="00097EAF">
        <w:rPr>
          <w:rFonts w:ascii="Times New Roman" w:hAnsi="Times New Roman" w:cs="Times New Roman"/>
          <w:sz w:val="24"/>
        </w:rPr>
        <w:t xml:space="preserve">v </w:t>
      </w:r>
      <w:r w:rsidRPr="00C45326">
        <w:rPr>
          <w:rFonts w:ascii="Times New Roman" w:hAnsi="Times New Roman" w:cs="Times New Roman"/>
          <w:i/>
          <w:iCs/>
          <w:sz w:val="24"/>
        </w:rPr>
        <w:t xml:space="preserve">The Commissioner General of the Police and </w:t>
      </w:r>
      <w:r>
        <w:rPr>
          <w:rFonts w:ascii="Times New Roman" w:hAnsi="Times New Roman" w:cs="Times New Roman"/>
          <w:i/>
          <w:iCs/>
          <w:sz w:val="24"/>
        </w:rPr>
        <w:t>Or</w:t>
      </w:r>
      <w:r w:rsidRPr="00C45326">
        <w:rPr>
          <w:rFonts w:ascii="Times New Roman" w:hAnsi="Times New Roman" w:cs="Times New Roman"/>
          <w:i/>
          <w:iCs/>
          <w:sz w:val="24"/>
        </w:rPr>
        <w:t>s</w:t>
      </w:r>
      <w:r w:rsidRPr="00097EAF">
        <w:rPr>
          <w:rFonts w:ascii="Times New Roman" w:hAnsi="Times New Roman" w:cs="Times New Roman"/>
          <w:sz w:val="24"/>
        </w:rPr>
        <w:t xml:space="preserve"> HB 288/17 where the court ruled that it is inappropriate to bring </w:t>
      </w:r>
      <w:r w:rsidRPr="00097EAF">
        <w:rPr>
          <w:rFonts w:ascii="Times New Roman" w:hAnsi="Times New Roman" w:cs="Times New Roman"/>
          <w:sz w:val="24"/>
        </w:rPr>
        <w:lastRenderedPageBreak/>
        <w:t>an application for review disguised as an application for a declaratur. It was held that such an application can only come as a review and nothing else.</w:t>
      </w:r>
      <w:r>
        <w:rPr>
          <w:rFonts w:ascii="Times New Roman" w:hAnsi="Times New Roman" w:cs="Times New Roman"/>
          <w:sz w:val="24"/>
        </w:rPr>
        <w:t xml:space="preserve"> </w:t>
      </w:r>
      <w:r w:rsidRPr="00097EAF">
        <w:rPr>
          <w:rFonts w:ascii="Times New Roman" w:hAnsi="Times New Roman" w:cs="Times New Roman"/>
          <w:sz w:val="24"/>
        </w:rPr>
        <w:t xml:space="preserve">The court was invited to adopt the ale lawfully collected </w:t>
      </w:r>
      <w:r>
        <w:rPr>
          <w:rFonts w:ascii="Times New Roman" w:hAnsi="Times New Roman" w:cs="Times New Roman"/>
          <w:sz w:val="24"/>
        </w:rPr>
        <w:t>f</w:t>
      </w:r>
      <w:r w:rsidRPr="00097EAF">
        <w:rPr>
          <w:rFonts w:ascii="Times New Roman" w:hAnsi="Times New Roman" w:cs="Times New Roman"/>
          <w:sz w:val="24"/>
        </w:rPr>
        <w:t xml:space="preserve">or the </w:t>
      </w:r>
      <w:r w:rsidRPr="009F075E">
        <w:rPr>
          <w:rFonts w:ascii="Times New Roman" w:hAnsi="Times New Roman" w:cs="Times New Roman"/>
          <w:i/>
          <w:iCs/>
          <w:sz w:val="24"/>
        </w:rPr>
        <w:t>penelll fiscus</w:t>
      </w:r>
      <w:r w:rsidRPr="00097EAF">
        <w:rPr>
          <w:rFonts w:ascii="Times New Roman" w:hAnsi="Times New Roman" w:cs="Times New Roman"/>
          <w:sz w:val="24"/>
        </w:rPr>
        <w:t xml:space="preserve"> stands to lose a </w:t>
      </w:r>
      <w:r w:rsidR="009F075E" w:rsidRPr="00097EAF">
        <w:rPr>
          <w:rFonts w:ascii="Times New Roman" w:hAnsi="Times New Roman" w:cs="Times New Roman"/>
          <w:sz w:val="24"/>
        </w:rPr>
        <w:t>large sum of money</w:t>
      </w:r>
      <w:r w:rsidRPr="00097EAF">
        <w:rPr>
          <w:rFonts w:ascii="Times New Roman" w:hAnsi="Times New Roman" w:cs="Times New Roman"/>
          <w:sz w:val="24"/>
        </w:rPr>
        <w:t xml:space="preserve"> without just and sufficient cause in the</w:t>
      </w:r>
      <w:r w:rsidR="009F075E">
        <w:rPr>
          <w:rFonts w:ascii="Times New Roman" w:hAnsi="Times New Roman" w:cs="Times New Roman"/>
          <w:sz w:val="24"/>
        </w:rPr>
        <w:t xml:space="preserve"> </w:t>
      </w:r>
      <w:r w:rsidRPr="00097EAF">
        <w:rPr>
          <w:rFonts w:ascii="Times New Roman" w:hAnsi="Times New Roman" w:cs="Times New Roman"/>
          <w:sz w:val="24"/>
        </w:rPr>
        <w:t>circumstances.</w:t>
      </w:r>
    </w:p>
    <w:p w14:paraId="74DDC0ED" w14:textId="710D422F" w:rsidR="00347DF3" w:rsidRPr="009F075E" w:rsidRDefault="009F075E">
      <w:pPr>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This court is invited to adopt the well-reasoned judgement in </w:t>
      </w:r>
      <w:r w:rsidRPr="009F075E">
        <w:rPr>
          <w:rFonts w:ascii="Times New Roman" w:hAnsi="Times New Roman" w:cs="Times New Roman"/>
          <w:i/>
          <w:iCs/>
          <w:sz w:val="24"/>
        </w:rPr>
        <w:t xml:space="preserve">Affretair (Pvt) Ltd </w:t>
      </w:r>
      <w:r w:rsidRPr="009F075E">
        <w:rPr>
          <w:rFonts w:ascii="Times New Roman" w:hAnsi="Times New Roman" w:cs="Times New Roman"/>
          <w:sz w:val="24"/>
        </w:rPr>
        <w:t>v</w:t>
      </w:r>
    </w:p>
    <w:p w14:paraId="7A3F3649" w14:textId="4F39E542" w:rsidR="00347DF3" w:rsidRPr="00097EAF" w:rsidRDefault="00D37500">
      <w:pPr>
        <w:rPr>
          <w:rFonts w:ascii="Times New Roman" w:hAnsi="Times New Roman" w:cs="Times New Roman"/>
          <w:sz w:val="24"/>
        </w:rPr>
      </w:pPr>
      <w:r w:rsidRPr="009F075E">
        <w:rPr>
          <w:rFonts w:ascii="Times New Roman" w:hAnsi="Times New Roman" w:cs="Times New Roman"/>
          <w:i/>
          <w:iCs/>
          <w:sz w:val="24"/>
        </w:rPr>
        <w:t>M K Airlines (Pvt) Ltd</w:t>
      </w:r>
      <w:r w:rsidRPr="009F075E">
        <w:rPr>
          <w:rFonts w:ascii="Times New Roman" w:hAnsi="Times New Roman" w:cs="Times New Roman"/>
          <w:sz w:val="24"/>
        </w:rPr>
        <w:t xml:space="preserve"> 1996 (2) ZLR 15 @</w:t>
      </w:r>
      <w:r w:rsidR="009F075E" w:rsidRPr="009F075E">
        <w:rPr>
          <w:rFonts w:ascii="Times New Roman" w:hAnsi="Times New Roman" w:cs="Times New Roman"/>
          <w:sz w:val="24"/>
        </w:rPr>
        <w:t xml:space="preserve"> </w:t>
      </w:r>
      <w:r w:rsidRPr="009F075E">
        <w:rPr>
          <w:rFonts w:ascii="Times New Roman" w:hAnsi="Times New Roman" w:cs="Times New Roman"/>
          <w:sz w:val="24"/>
        </w:rPr>
        <w:t xml:space="preserve">p 21-22 </w:t>
      </w:r>
      <w:r w:rsidRPr="00097EAF">
        <w:rPr>
          <w:rFonts w:ascii="Times New Roman" w:hAnsi="Times New Roman" w:cs="Times New Roman"/>
          <w:sz w:val="24"/>
        </w:rPr>
        <w:t xml:space="preserve">wherein the court reasoned </w:t>
      </w:r>
      <w:r w:rsidR="009F075E" w:rsidRPr="00097EAF">
        <w:rPr>
          <w:rFonts w:ascii="Times New Roman" w:hAnsi="Times New Roman" w:cs="Times New Roman"/>
          <w:sz w:val="24"/>
        </w:rPr>
        <w:t>that: -</w:t>
      </w:r>
    </w:p>
    <w:p w14:paraId="1327C788" w14:textId="62316070" w:rsidR="00347DF3" w:rsidRPr="009F075E" w:rsidRDefault="009F075E" w:rsidP="009F075E">
      <w:pPr>
        <w:rPr>
          <w:rFonts w:ascii="Times New Roman" w:hAnsi="Times New Roman" w:cs="Times New Roman"/>
          <w:sz w:val="22"/>
          <w:szCs w:val="22"/>
        </w:rPr>
      </w:pPr>
      <w:r w:rsidRPr="009F075E">
        <w:rPr>
          <w:rFonts w:ascii="Times New Roman" w:hAnsi="Times New Roman" w:cs="Times New Roman"/>
          <w:sz w:val="22"/>
          <w:szCs w:val="22"/>
        </w:rPr>
        <w:tab/>
        <w:t xml:space="preserve">“The duty of the Courts is not to dismiss the authority and take over its functions, but to </w:t>
      </w:r>
      <w:r>
        <w:rPr>
          <w:rFonts w:ascii="Times New Roman" w:hAnsi="Times New Roman" w:cs="Times New Roman"/>
          <w:sz w:val="22"/>
          <w:szCs w:val="22"/>
        </w:rPr>
        <w:tab/>
      </w:r>
      <w:r w:rsidRPr="009F075E">
        <w:rPr>
          <w:rFonts w:ascii="Times New Roman" w:hAnsi="Times New Roman" w:cs="Times New Roman"/>
          <w:sz w:val="22"/>
          <w:szCs w:val="22"/>
        </w:rPr>
        <w:t xml:space="preserve">ensure, as far as humanly and legally possible, that it carries out its functions fairly and </w:t>
      </w:r>
      <w:r>
        <w:rPr>
          <w:rFonts w:ascii="Times New Roman" w:hAnsi="Times New Roman" w:cs="Times New Roman"/>
          <w:sz w:val="22"/>
          <w:szCs w:val="22"/>
        </w:rPr>
        <w:tab/>
      </w:r>
      <w:r w:rsidRPr="009F075E">
        <w:rPr>
          <w:rFonts w:ascii="Times New Roman" w:hAnsi="Times New Roman" w:cs="Times New Roman"/>
          <w:sz w:val="22"/>
          <w:szCs w:val="22"/>
        </w:rPr>
        <w:t xml:space="preserve">transparently. If we are satisfied it has done that, we cannot interfere just because we do </w:t>
      </w:r>
      <w:r>
        <w:rPr>
          <w:rFonts w:ascii="Times New Roman" w:hAnsi="Times New Roman" w:cs="Times New Roman"/>
          <w:sz w:val="22"/>
          <w:szCs w:val="22"/>
        </w:rPr>
        <w:tab/>
      </w:r>
      <w:r w:rsidRPr="009F075E">
        <w:rPr>
          <w:rFonts w:ascii="Times New Roman" w:hAnsi="Times New Roman" w:cs="Times New Roman"/>
          <w:sz w:val="22"/>
          <w:szCs w:val="22"/>
        </w:rPr>
        <w:t xml:space="preserve">not approve of its conclusion. But at the other end of the scale, if the conclusion is </w:t>
      </w:r>
      <w:r>
        <w:rPr>
          <w:rFonts w:ascii="Times New Roman" w:hAnsi="Times New Roman" w:cs="Times New Roman"/>
          <w:sz w:val="22"/>
          <w:szCs w:val="22"/>
        </w:rPr>
        <w:tab/>
      </w:r>
      <w:r w:rsidRPr="009F075E">
        <w:rPr>
          <w:rFonts w:ascii="Times New Roman" w:hAnsi="Times New Roman" w:cs="Times New Roman"/>
          <w:sz w:val="22"/>
          <w:szCs w:val="22"/>
        </w:rPr>
        <w:t xml:space="preserve">hopelessly wrong, the Courts may say that it could only have been arrived at by reference </w:t>
      </w:r>
      <w:r>
        <w:rPr>
          <w:rFonts w:ascii="Times New Roman" w:hAnsi="Times New Roman" w:cs="Times New Roman"/>
          <w:sz w:val="22"/>
          <w:szCs w:val="22"/>
        </w:rPr>
        <w:tab/>
      </w:r>
      <w:r w:rsidRPr="009F075E">
        <w:rPr>
          <w:rFonts w:ascii="Times New Roman" w:hAnsi="Times New Roman" w:cs="Times New Roman"/>
          <w:sz w:val="22"/>
          <w:szCs w:val="22"/>
        </w:rPr>
        <w:t xml:space="preserve">to improper considerations or by failure to refer to proper considerations. In these cases, </w:t>
      </w:r>
      <w:r>
        <w:rPr>
          <w:rFonts w:ascii="Times New Roman" w:hAnsi="Times New Roman" w:cs="Times New Roman"/>
          <w:sz w:val="22"/>
          <w:szCs w:val="22"/>
        </w:rPr>
        <w:tab/>
      </w:r>
      <w:r w:rsidRPr="009F075E">
        <w:rPr>
          <w:rFonts w:ascii="Times New Roman" w:hAnsi="Times New Roman" w:cs="Times New Roman"/>
          <w:sz w:val="22"/>
          <w:szCs w:val="22"/>
        </w:rPr>
        <w:t xml:space="preserve">we reason backwards from the effect to the cause. We say the result is so bizarre that the </w:t>
      </w:r>
      <w:r>
        <w:rPr>
          <w:rFonts w:ascii="Times New Roman" w:hAnsi="Times New Roman" w:cs="Times New Roman"/>
          <w:sz w:val="22"/>
          <w:szCs w:val="22"/>
        </w:rPr>
        <w:tab/>
      </w:r>
      <w:r w:rsidRPr="009F075E">
        <w:rPr>
          <w:rFonts w:ascii="Times New Roman" w:hAnsi="Times New Roman" w:cs="Times New Roman"/>
          <w:sz w:val="22"/>
          <w:szCs w:val="22"/>
        </w:rPr>
        <w:t>process by which it was reached must have been unfair or lacking in transparency.”</w:t>
      </w:r>
    </w:p>
    <w:p w14:paraId="1E1A6573" w14:textId="77777777" w:rsidR="009F075E" w:rsidRDefault="009F075E" w:rsidP="007E0E98">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The respondent therefore argued that the applicant has failed to establish that the admi</w:t>
      </w:r>
      <w:r>
        <w:rPr>
          <w:rFonts w:ascii="Times New Roman" w:hAnsi="Times New Roman" w:cs="Times New Roman"/>
          <w:sz w:val="24"/>
        </w:rPr>
        <w:t>ni</w:t>
      </w:r>
      <w:r w:rsidRPr="00097EAF">
        <w:rPr>
          <w:rFonts w:ascii="Times New Roman" w:hAnsi="Times New Roman" w:cs="Times New Roman"/>
          <w:sz w:val="24"/>
        </w:rPr>
        <w:t>strative authority did not make the decision based on the law as laid down in that</w:t>
      </w:r>
      <w:r>
        <w:rPr>
          <w:rFonts w:ascii="Times New Roman" w:hAnsi="Times New Roman" w:cs="Times New Roman"/>
          <w:sz w:val="24"/>
        </w:rPr>
        <w:t xml:space="preserve"> l</w:t>
      </w:r>
      <w:r w:rsidRPr="00097EAF">
        <w:rPr>
          <w:rFonts w:ascii="Times New Roman" w:hAnsi="Times New Roman" w:cs="Times New Roman"/>
          <w:sz w:val="24"/>
        </w:rPr>
        <w:t xml:space="preserve">egal, in the sense that the same was made within the administrative framework of the law which empowers it to make the decision and after following due process as laid down under section 105 of the Customs and Excise (General) regulations, </w:t>
      </w:r>
      <w:r>
        <w:rPr>
          <w:rFonts w:ascii="Times New Roman" w:hAnsi="Times New Roman" w:cs="Times New Roman"/>
          <w:sz w:val="24"/>
        </w:rPr>
        <w:t>S</w:t>
      </w:r>
      <w:r w:rsidRPr="00097EAF">
        <w:rPr>
          <w:rFonts w:ascii="Times New Roman" w:hAnsi="Times New Roman" w:cs="Times New Roman"/>
          <w:sz w:val="24"/>
        </w:rPr>
        <w:t>I 154 of 2001.</w:t>
      </w:r>
    </w:p>
    <w:p w14:paraId="7A245B5D" w14:textId="039019EC" w:rsidR="009F075E" w:rsidRDefault="00D37500" w:rsidP="009F075E">
      <w:pPr>
        <w:pStyle w:val="ListParagraph"/>
        <w:numPr>
          <w:ilvl w:val="0"/>
          <w:numId w:val="15"/>
        </w:numPr>
        <w:spacing w:line="360" w:lineRule="auto"/>
        <w:rPr>
          <w:rFonts w:ascii="Times New Roman" w:hAnsi="Times New Roman" w:cs="Times New Roman"/>
          <w:sz w:val="24"/>
        </w:rPr>
      </w:pPr>
      <w:r w:rsidRPr="009F075E">
        <w:rPr>
          <w:rFonts w:ascii="Times New Roman" w:hAnsi="Times New Roman" w:cs="Times New Roman"/>
          <w:sz w:val="24"/>
        </w:rPr>
        <w:t xml:space="preserve">Rational, in the sense that it not so </w:t>
      </w:r>
      <w:r w:rsidR="007757A7" w:rsidRPr="009F075E">
        <w:rPr>
          <w:rFonts w:ascii="Times New Roman" w:hAnsi="Times New Roman" w:cs="Times New Roman"/>
          <w:sz w:val="24"/>
        </w:rPr>
        <w:t>wrongs</w:t>
      </w:r>
      <w:r w:rsidRPr="009F075E">
        <w:rPr>
          <w:rFonts w:ascii="Times New Roman" w:hAnsi="Times New Roman" w:cs="Times New Roman"/>
          <w:sz w:val="24"/>
        </w:rPr>
        <w:t xml:space="preserve"> as to-lead to the conclusion that it could only have been reached by a failure to apply the right criteria or by the applicant whether deliberately or not, of the wrong criteria.</w:t>
      </w:r>
    </w:p>
    <w:p w14:paraId="0D0CBE9A" w14:textId="77777777" w:rsidR="009F075E" w:rsidRDefault="00D37500" w:rsidP="009F075E">
      <w:pPr>
        <w:pStyle w:val="ListParagraph"/>
        <w:numPr>
          <w:ilvl w:val="0"/>
          <w:numId w:val="15"/>
        </w:numPr>
        <w:spacing w:line="360" w:lineRule="auto"/>
        <w:rPr>
          <w:rFonts w:ascii="Times New Roman" w:hAnsi="Times New Roman" w:cs="Times New Roman"/>
          <w:sz w:val="24"/>
        </w:rPr>
      </w:pPr>
      <w:r w:rsidRPr="009F075E">
        <w:rPr>
          <w:rFonts w:ascii="Times New Roman" w:hAnsi="Times New Roman" w:cs="Times New Roman"/>
          <w:sz w:val="24"/>
        </w:rPr>
        <w:t>Procedurally proper, in the sense that the appropriate procedures required by statute have been followed and that the principles of natural justice have observed.</w:t>
      </w:r>
    </w:p>
    <w:p w14:paraId="453FBEC3" w14:textId="24D32888" w:rsidR="00347DF3" w:rsidRPr="009F075E" w:rsidRDefault="00D37500" w:rsidP="007E0E98">
      <w:pPr>
        <w:pStyle w:val="ListParagraph"/>
        <w:numPr>
          <w:ilvl w:val="0"/>
          <w:numId w:val="15"/>
        </w:numPr>
        <w:spacing w:after="0" w:line="360" w:lineRule="auto"/>
        <w:rPr>
          <w:rFonts w:ascii="Times New Roman" w:hAnsi="Times New Roman" w:cs="Times New Roman"/>
          <w:sz w:val="24"/>
        </w:rPr>
      </w:pPr>
      <w:r w:rsidRPr="009F075E">
        <w:rPr>
          <w:rFonts w:ascii="Times New Roman" w:hAnsi="Times New Roman" w:cs="Times New Roman"/>
          <w:sz w:val="24"/>
        </w:rPr>
        <w:t xml:space="preserve">Justifiable, in that the Respondent as an administrative body gave its decision supported with reasons for rejecting the </w:t>
      </w:r>
      <w:r w:rsidR="009F075E">
        <w:rPr>
          <w:rFonts w:ascii="Times New Roman" w:hAnsi="Times New Roman" w:cs="Times New Roman"/>
          <w:sz w:val="24"/>
        </w:rPr>
        <w:t>a</w:t>
      </w:r>
      <w:r w:rsidRPr="009F075E">
        <w:rPr>
          <w:rFonts w:ascii="Times New Roman" w:hAnsi="Times New Roman" w:cs="Times New Roman"/>
          <w:sz w:val="24"/>
        </w:rPr>
        <w:t>pplicant's application for a rebate</w:t>
      </w:r>
      <w:r w:rsidR="007E0E98">
        <w:rPr>
          <w:rFonts w:ascii="Times New Roman" w:hAnsi="Times New Roman" w:cs="Times New Roman"/>
          <w:sz w:val="24"/>
        </w:rPr>
        <w:t>.</w:t>
      </w:r>
    </w:p>
    <w:p w14:paraId="39860EF0" w14:textId="71A5056B" w:rsidR="00347DF3" w:rsidRPr="00097EAF" w:rsidRDefault="009F075E" w:rsidP="007E0E98">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 xml:space="preserve">As already demonstrated, the applicant failed dismally to meet the requirements </w:t>
      </w:r>
      <w:r w:rsidRPr="00097EAF">
        <w:rPr>
          <w:rFonts w:ascii="Times New Roman" w:hAnsi="Times New Roman" w:cs="Times New Roman"/>
          <w:sz w:val="24"/>
        </w:rPr>
        <w:lastRenderedPageBreak/>
        <w:t xml:space="preserve">for a declaratory order. In the result, it is averred that the </w:t>
      </w:r>
      <w:r>
        <w:rPr>
          <w:rFonts w:ascii="Times New Roman" w:hAnsi="Times New Roman" w:cs="Times New Roman"/>
          <w:sz w:val="24"/>
        </w:rPr>
        <w:t>a</w:t>
      </w:r>
      <w:r w:rsidRPr="00097EAF">
        <w:rPr>
          <w:rFonts w:ascii="Times New Roman" w:hAnsi="Times New Roman" w:cs="Times New Roman"/>
          <w:sz w:val="24"/>
        </w:rPr>
        <w:t>pplicant has not established that: -</w:t>
      </w:r>
    </w:p>
    <w:p w14:paraId="3051E134" w14:textId="77777777" w:rsidR="009F075E" w:rsidRDefault="00D37500" w:rsidP="009F075E">
      <w:pPr>
        <w:pStyle w:val="ListParagraph"/>
        <w:numPr>
          <w:ilvl w:val="0"/>
          <w:numId w:val="16"/>
        </w:numPr>
        <w:spacing w:line="360" w:lineRule="auto"/>
        <w:rPr>
          <w:rFonts w:ascii="Times New Roman" w:hAnsi="Times New Roman" w:cs="Times New Roman"/>
          <w:sz w:val="24"/>
        </w:rPr>
      </w:pPr>
      <w:r w:rsidRPr="009F075E">
        <w:rPr>
          <w:rFonts w:ascii="Times New Roman" w:hAnsi="Times New Roman" w:cs="Times New Roman"/>
          <w:sz w:val="24"/>
        </w:rPr>
        <w:t>She is an interested person;</w:t>
      </w:r>
    </w:p>
    <w:p w14:paraId="719BF6FC" w14:textId="77777777" w:rsidR="009F075E" w:rsidRDefault="00D37500" w:rsidP="009F075E">
      <w:pPr>
        <w:pStyle w:val="ListParagraph"/>
        <w:numPr>
          <w:ilvl w:val="0"/>
          <w:numId w:val="16"/>
        </w:numPr>
        <w:spacing w:line="360" w:lineRule="auto"/>
        <w:rPr>
          <w:rFonts w:ascii="Times New Roman" w:hAnsi="Times New Roman" w:cs="Times New Roman"/>
          <w:sz w:val="24"/>
        </w:rPr>
      </w:pPr>
      <w:r w:rsidRPr="009F075E">
        <w:rPr>
          <w:rFonts w:ascii="Times New Roman" w:hAnsi="Times New Roman" w:cs="Times New Roman"/>
          <w:sz w:val="24"/>
        </w:rPr>
        <w:t>there is a right or obligation which becomes the object of the inquiry;</w:t>
      </w:r>
    </w:p>
    <w:p w14:paraId="366A186E" w14:textId="77777777" w:rsidR="009F075E" w:rsidRDefault="00D37500" w:rsidP="009F075E">
      <w:pPr>
        <w:pStyle w:val="ListParagraph"/>
        <w:numPr>
          <w:ilvl w:val="0"/>
          <w:numId w:val="16"/>
        </w:numPr>
        <w:spacing w:line="360" w:lineRule="auto"/>
        <w:rPr>
          <w:rFonts w:ascii="Times New Roman" w:hAnsi="Times New Roman" w:cs="Times New Roman"/>
          <w:sz w:val="24"/>
        </w:rPr>
      </w:pPr>
      <w:r w:rsidRPr="009F075E">
        <w:rPr>
          <w:rFonts w:ascii="Times New Roman" w:hAnsi="Times New Roman" w:cs="Times New Roman"/>
          <w:sz w:val="24"/>
        </w:rPr>
        <w:t>she is not approaching the court for what amounts to a legal opinion upon an academic matter;</w:t>
      </w:r>
    </w:p>
    <w:p w14:paraId="14314088" w14:textId="77777777" w:rsidR="009F075E" w:rsidRDefault="00D37500" w:rsidP="009F075E">
      <w:pPr>
        <w:pStyle w:val="ListParagraph"/>
        <w:numPr>
          <w:ilvl w:val="0"/>
          <w:numId w:val="16"/>
        </w:numPr>
        <w:spacing w:line="360" w:lineRule="auto"/>
        <w:rPr>
          <w:rFonts w:ascii="Times New Roman" w:hAnsi="Times New Roman" w:cs="Times New Roman"/>
          <w:sz w:val="24"/>
        </w:rPr>
      </w:pPr>
      <w:r w:rsidRPr="009F075E">
        <w:rPr>
          <w:rFonts w:ascii="Times New Roman" w:hAnsi="Times New Roman" w:cs="Times New Roman"/>
          <w:sz w:val="24"/>
        </w:rPr>
        <w:t>there must be interested parties upon which the declaration will be binding;</w:t>
      </w:r>
    </w:p>
    <w:p w14:paraId="37D53D29" w14:textId="28B4D7C4" w:rsidR="00347DF3" w:rsidRPr="009F075E" w:rsidRDefault="00D37500" w:rsidP="007E0E98">
      <w:pPr>
        <w:pStyle w:val="ListParagraph"/>
        <w:numPr>
          <w:ilvl w:val="0"/>
          <w:numId w:val="16"/>
        </w:numPr>
        <w:spacing w:after="0" w:line="360" w:lineRule="auto"/>
        <w:rPr>
          <w:rFonts w:ascii="Times New Roman" w:hAnsi="Times New Roman" w:cs="Times New Roman"/>
          <w:sz w:val="24"/>
        </w:rPr>
      </w:pPr>
      <w:r w:rsidRPr="009F075E">
        <w:rPr>
          <w:rFonts w:ascii="Times New Roman" w:hAnsi="Times New Roman" w:cs="Times New Roman"/>
          <w:sz w:val="24"/>
        </w:rPr>
        <w:t>considerations of public policy favour the issuance of the declaratory order.</w:t>
      </w:r>
    </w:p>
    <w:p w14:paraId="7EECB177" w14:textId="1E636C5E" w:rsidR="00347DF3" w:rsidRPr="00097EAF" w:rsidRDefault="009F075E" w:rsidP="009F075E">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No protection can be sought or gotten, in any court, against lawful cond</w:t>
      </w:r>
      <w:r>
        <w:rPr>
          <w:rFonts w:ascii="Times New Roman" w:hAnsi="Times New Roman" w:cs="Times New Roman"/>
          <w:sz w:val="24"/>
        </w:rPr>
        <w:t xml:space="preserve">uct </w:t>
      </w:r>
      <w:r w:rsidRPr="00097EAF">
        <w:rPr>
          <w:rFonts w:ascii="Times New Roman" w:hAnsi="Times New Roman" w:cs="Times New Roman"/>
          <w:sz w:val="24"/>
        </w:rPr>
        <w:t>is not a case where one can even raise</w:t>
      </w:r>
      <w:r>
        <w:rPr>
          <w:rFonts w:ascii="Times New Roman" w:hAnsi="Times New Roman" w:cs="Times New Roman"/>
          <w:sz w:val="24"/>
        </w:rPr>
        <w:t xml:space="preserve"> </w:t>
      </w:r>
      <w:r w:rsidRPr="009F075E">
        <w:rPr>
          <w:rFonts w:ascii="Times New Roman" w:hAnsi="Times New Roman" w:cs="Times New Roman"/>
          <w:i/>
          <w:iCs/>
          <w:sz w:val="24"/>
        </w:rPr>
        <w:t>prima facie</w:t>
      </w:r>
      <w:r w:rsidRPr="00097EAF">
        <w:rPr>
          <w:rFonts w:ascii="Times New Roman" w:hAnsi="Times New Roman" w:cs="Times New Roman"/>
          <w:sz w:val="24"/>
        </w:rPr>
        <w:t xml:space="preserve"> right. It is a case </w:t>
      </w:r>
      <w:r>
        <w:rPr>
          <w:rFonts w:ascii="Times New Roman" w:hAnsi="Times New Roman" w:cs="Times New Roman"/>
          <w:sz w:val="24"/>
        </w:rPr>
        <w:t xml:space="preserve">which </w:t>
      </w:r>
      <w:r w:rsidRPr="00097EAF">
        <w:rPr>
          <w:rFonts w:ascii="Times New Roman" w:hAnsi="Times New Roman" w:cs="Times New Roman"/>
          <w:sz w:val="24"/>
        </w:rPr>
        <w:t>is no right to talk about at all.</w:t>
      </w:r>
      <w:r>
        <w:rPr>
          <w:rFonts w:ascii="Times New Roman" w:hAnsi="Times New Roman" w:cs="Times New Roman"/>
          <w:sz w:val="24"/>
        </w:rPr>
        <w:t xml:space="preserve"> </w:t>
      </w:r>
      <w:r w:rsidRPr="00097EAF">
        <w:rPr>
          <w:rFonts w:ascii="Times New Roman" w:hAnsi="Times New Roman" w:cs="Times New Roman"/>
          <w:sz w:val="24"/>
        </w:rPr>
        <w:t xml:space="preserve">Further and in all the circumstances therefore it is submitted that the </w:t>
      </w:r>
      <w:r>
        <w:rPr>
          <w:rFonts w:ascii="Times New Roman" w:hAnsi="Times New Roman" w:cs="Times New Roman"/>
          <w:sz w:val="24"/>
        </w:rPr>
        <w:t xml:space="preserve">application </w:t>
      </w:r>
      <w:r w:rsidRPr="00097EAF">
        <w:rPr>
          <w:rFonts w:ascii="Times New Roman" w:hAnsi="Times New Roman" w:cs="Times New Roman"/>
          <w:sz w:val="24"/>
        </w:rPr>
        <w:t>is procedurally flawed and substantively without merits and ought there</w:t>
      </w:r>
      <w:r>
        <w:rPr>
          <w:rFonts w:ascii="Times New Roman" w:hAnsi="Times New Roman" w:cs="Times New Roman"/>
          <w:sz w:val="24"/>
        </w:rPr>
        <w:t xml:space="preserve"> </w:t>
      </w:r>
      <w:r w:rsidRPr="00097EAF">
        <w:rPr>
          <w:rFonts w:ascii="Times New Roman" w:hAnsi="Times New Roman" w:cs="Times New Roman"/>
          <w:sz w:val="24"/>
        </w:rPr>
        <w:t>dismissed with cots on the higher scale of attorney and client attorney scale.</w:t>
      </w:r>
    </w:p>
    <w:p w14:paraId="59612E45" w14:textId="77777777" w:rsidR="00347DF3" w:rsidRPr="009F075E" w:rsidRDefault="00D37500" w:rsidP="009F075E">
      <w:pPr>
        <w:spacing w:after="0" w:line="360" w:lineRule="auto"/>
        <w:rPr>
          <w:rFonts w:ascii="Times New Roman" w:hAnsi="Times New Roman" w:cs="Times New Roman"/>
          <w:b/>
          <w:bCs/>
          <w:sz w:val="24"/>
          <w:u w:val="single"/>
        </w:rPr>
      </w:pPr>
      <w:r w:rsidRPr="009F075E">
        <w:rPr>
          <w:rFonts w:ascii="Times New Roman" w:hAnsi="Times New Roman" w:cs="Times New Roman"/>
          <w:b/>
          <w:bCs/>
          <w:sz w:val="24"/>
          <w:u w:val="single"/>
        </w:rPr>
        <w:t>Conclusion</w:t>
      </w:r>
    </w:p>
    <w:p w14:paraId="2F0DE4A9" w14:textId="3901BE00" w:rsidR="007E0E98" w:rsidRDefault="009F075E" w:rsidP="00A63E28">
      <w:pPr>
        <w:spacing w:after="0" w:line="360" w:lineRule="auto"/>
        <w:rPr>
          <w:rFonts w:ascii="Times New Roman" w:hAnsi="Times New Roman" w:cs="Times New Roman"/>
          <w:sz w:val="24"/>
        </w:rPr>
      </w:pPr>
      <w:r>
        <w:rPr>
          <w:rFonts w:ascii="Times New Roman" w:hAnsi="Times New Roman" w:cs="Times New Roman"/>
          <w:sz w:val="24"/>
        </w:rPr>
        <w:tab/>
      </w:r>
      <w:r w:rsidRPr="00097EAF">
        <w:rPr>
          <w:rFonts w:ascii="Times New Roman" w:hAnsi="Times New Roman" w:cs="Times New Roman"/>
          <w:sz w:val="24"/>
        </w:rPr>
        <w:t>Clearly as demonstrated in this case the High Court despite being empowered to interfere with lower courts or admi</w:t>
      </w:r>
      <w:r>
        <w:rPr>
          <w:rFonts w:ascii="Times New Roman" w:hAnsi="Times New Roman" w:cs="Times New Roman"/>
          <w:sz w:val="24"/>
        </w:rPr>
        <w:t>ni</w:t>
      </w:r>
      <w:r w:rsidRPr="00097EAF">
        <w:rPr>
          <w:rFonts w:ascii="Times New Roman" w:hAnsi="Times New Roman" w:cs="Times New Roman"/>
          <w:sz w:val="24"/>
        </w:rPr>
        <w:t>strative authority decisions, this can only be so in cases where such decisions are irrationa</w:t>
      </w:r>
      <w:r w:rsidR="007757A7">
        <w:rPr>
          <w:rFonts w:ascii="Times New Roman" w:hAnsi="Times New Roman" w:cs="Times New Roman"/>
          <w:sz w:val="24"/>
        </w:rPr>
        <w:t>l</w:t>
      </w:r>
      <w:r w:rsidRPr="00097EAF">
        <w:rPr>
          <w:rFonts w:ascii="Times New Roman" w:hAnsi="Times New Roman" w:cs="Times New Roman"/>
          <w:sz w:val="24"/>
        </w:rPr>
        <w:t>l</w:t>
      </w:r>
      <w:r w:rsidR="007757A7">
        <w:rPr>
          <w:rFonts w:ascii="Times New Roman" w:hAnsi="Times New Roman" w:cs="Times New Roman"/>
          <w:sz w:val="24"/>
        </w:rPr>
        <w:t>y</w:t>
      </w:r>
      <w:r w:rsidRPr="00097EAF">
        <w:rPr>
          <w:rFonts w:ascii="Times New Roman" w:hAnsi="Times New Roman" w:cs="Times New Roman"/>
          <w:sz w:val="24"/>
        </w:rPr>
        <w:t xml:space="preserve"> and </w:t>
      </w:r>
      <w:r w:rsidR="004743CC" w:rsidRPr="00097EAF">
        <w:rPr>
          <w:rFonts w:ascii="Times New Roman" w:hAnsi="Times New Roman" w:cs="Times New Roman"/>
          <w:sz w:val="24"/>
        </w:rPr>
        <w:t>unprocedural</w:t>
      </w:r>
      <w:r w:rsidR="004743CC">
        <w:rPr>
          <w:rFonts w:ascii="Times New Roman" w:hAnsi="Times New Roman" w:cs="Times New Roman"/>
          <w:sz w:val="24"/>
        </w:rPr>
        <w:t>ly</w:t>
      </w:r>
      <w:r w:rsidRPr="00097EAF">
        <w:rPr>
          <w:rFonts w:ascii="Times New Roman" w:hAnsi="Times New Roman" w:cs="Times New Roman"/>
          <w:sz w:val="24"/>
        </w:rPr>
        <w:t xml:space="preserve"> arrived at otherwise without which it does</w:t>
      </w:r>
      <w:r>
        <w:rPr>
          <w:rFonts w:ascii="Times New Roman" w:hAnsi="Times New Roman" w:cs="Times New Roman"/>
          <w:sz w:val="24"/>
        </w:rPr>
        <w:t xml:space="preserve"> </w:t>
      </w:r>
      <w:r w:rsidRPr="00097EAF">
        <w:rPr>
          <w:rFonts w:ascii="Times New Roman" w:hAnsi="Times New Roman" w:cs="Times New Roman"/>
          <w:sz w:val="24"/>
        </w:rPr>
        <w:t xml:space="preserve">not interfere. The basis for declaratur is nowhere near in this particular case. The applicant went on </w:t>
      </w:r>
      <w:r w:rsidR="007757A7">
        <w:rPr>
          <w:rFonts w:ascii="Times New Roman" w:hAnsi="Times New Roman" w:cs="Times New Roman"/>
          <w:sz w:val="24"/>
        </w:rPr>
        <w:t xml:space="preserve">a </w:t>
      </w:r>
      <w:r w:rsidRPr="00097EAF">
        <w:rPr>
          <w:rFonts w:ascii="Times New Roman" w:hAnsi="Times New Roman" w:cs="Times New Roman"/>
          <w:sz w:val="24"/>
        </w:rPr>
        <w:t>frolic o</w:t>
      </w:r>
      <w:r w:rsidR="007757A7">
        <w:rPr>
          <w:rFonts w:ascii="Times New Roman" w:hAnsi="Times New Roman" w:cs="Times New Roman"/>
          <w:sz w:val="24"/>
        </w:rPr>
        <w:t>f</w:t>
      </w:r>
      <w:r w:rsidRPr="00097EAF">
        <w:rPr>
          <w:rFonts w:ascii="Times New Roman" w:hAnsi="Times New Roman" w:cs="Times New Roman"/>
          <w:sz w:val="24"/>
        </w:rPr>
        <w:t xml:space="preserve"> her own totally disregarding the issues before </w:t>
      </w:r>
      <w:r w:rsidR="007757A7">
        <w:rPr>
          <w:rFonts w:ascii="Times New Roman" w:hAnsi="Times New Roman" w:cs="Times New Roman"/>
          <w:sz w:val="24"/>
        </w:rPr>
        <w:t xml:space="preserve">the </w:t>
      </w:r>
      <w:r w:rsidRPr="00097EAF">
        <w:rPr>
          <w:rFonts w:ascii="Times New Roman" w:hAnsi="Times New Roman" w:cs="Times New Roman"/>
          <w:sz w:val="24"/>
        </w:rPr>
        <w:t>court. She had gone through two admi</w:t>
      </w:r>
      <w:r>
        <w:rPr>
          <w:rFonts w:ascii="Times New Roman" w:hAnsi="Times New Roman" w:cs="Times New Roman"/>
          <w:sz w:val="24"/>
        </w:rPr>
        <w:t>ni</w:t>
      </w:r>
      <w:r w:rsidRPr="00097EAF">
        <w:rPr>
          <w:rFonts w:ascii="Times New Roman" w:hAnsi="Times New Roman" w:cs="Times New Roman"/>
          <w:sz w:val="24"/>
        </w:rPr>
        <w:t>strativ</w:t>
      </w:r>
      <w:r>
        <w:rPr>
          <w:rFonts w:ascii="Times New Roman" w:hAnsi="Times New Roman" w:cs="Times New Roman"/>
          <w:sz w:val="24"/>
        </w:rPr>
        <w:t>e</w:t>
      </w:r>
      <w:r w:rsidRPr="00097EAF">
        <w:rPr>
          <w:rFonts w:ascii="Times New Roman" w:hAnsi="Times New Roman" w:cs="Times New Roman"/>
          <w:sz w:val="24"/>
        </w:rPr>
        <w:t xml:space="preserve"> processes where decisions were made in terms of the law governing that functionary. It was a question of disagreeing with the decisions reached and there was nothing unlawful about it. So, from nowhere</w:t>
      </w:r>
      <w:r w:rsidR="004743CC">
        <w:rPr>
          <w:rFonts w:ascii="Times New Roman" w:hAnsi="Times New Roman" w:cs="Times New Roman"/>
          <w:sz w:val="24"/>
        </w:rPr>
        <w:t xml:space="preserve"> that</w:t>
      </w:r>
      <w:r w:rsidRPr="00097EAF">
        <w:rPr>
          <w:rFonts w:ascii="Times New Roman" w:hAnsi="Times New Roman" w:cs="Times New Roman"/>
          <w:sz w:val="24"/>
        </w:rPr>
        <w:t xml:space="preserve"> a declaratur is sought without any basis is </w:t>
      </w:r>
      <w:r w:rsidR="004743CC" w:rsidRPr="00097EAF">
        <w:rPr>
          <w:rFonts w:ascii="Times New Roman" w:hAnsi="Times New Roman" w:cs="Times New Roman"/>
          <w:sz w:val="24"/>
        </w:rPr>
        <w:t>understandable</w:t>
      </w:r>
      <w:r w:rsidRPr="00097EAF">
        <w:rPr>
          <w:rFonts w:ascii="Times New Roman" w:hAnsi="Times New Roman" w:cs="Times New Roman"/>
          <w:sz w:val="24"/>
        </w:rPr>
        <w:t xml:space="preserve">. The case of </w:t>
      </w:r>
      <w:r w:rsidRPr="004743CC">
        <w:rPr>
          <w:rFonts w:ascii="Times New Roman" w:hAnsi="Times New Roman" w:cs="Times New Roman"/>
          <w:i/>
          <w:iCs/>
          <w:sz w:val="24"/>
        </w:rPr>
        <w:t xml:space="preserve">Cst Staley </w:t>
      </w:r>
      <w:r w:rsidR="004743CC" w:rsidRPr="004743CC">
        <w:rPr>
          <w:rFonts w:ascii="Times New Roman" w:hAnsi="Times New Roman" w:cs="Times New Roman"/>
          <w:i/>
          <w:iCs/>
          <w:sz w:val="24"/>
        </w:rPr>
        <w:t>the</w:t>
      </w:r>
      <w:r w:rsidRPr="004743CC">
        <w:rPr>
          <w:rFonts w:ascii="Times New Roman" w:hAnsi="Times New Roman" w:cs="Times New Roman"/>
          <w:i/>
          <w:iCs/>
          <w:sz w:val="24"/>
        </w:rPr>
        <w:t xml:space="preserve"> Commissioner General of Police</w:t>
      </w:r>
      <w:r w:rsidR="004743CC">
        <w:rPr>
          <w:rFonts w:ascii="Times New Roman" w:hAnsi="Times New Roman" w:cs="Times New Roman"/>
          <w:sz w:val="24"/>
        </w:rPr>
        <w:t xml:space="preserve"> (supra)</w:t>
      </w:r>
      <w:r w:rsidRPr="004743CC">
        <w:rPr>
          <w:rFonts w:ascii="Times New Roman" w:hAnsi="Times New Roman" w:cs="Times New Roman"/>
          <w:sz w:val="24"/>
        </w:rPr>
        <w:t xml:space="preserve"> </w:t>
      </w:r>
      <w:r w:rsidRPr="00097EAF">
        <w:rPr>
          <w:rFonts w:ascii="Times New Roman" w:hAnsi="Times New Roman" w:cs="Times New Roman"/>
          <w:sz w:val="24"/>
        </w:rPr>
        <w:t>is clear.</w:t>
      </w:r>
      <w:r>
        <w:rPr>
          <w:rFonts w:ascii="Times New Roman" w:hAnsi="Times New Roman" w:cs="Times New Roman"/>
          <w:sz w:val="24"/>
        </w:rPr>
        <w:t xml:space="preserve"> </w:t>
      </w:r>
      <w:r w:rsidRPr="00097EAF">
        <w:rPr>
          <w:rFonts w:ascii="Times New Roman" w:hAnsi="Times New Roman" w:cs="Times New Roman"/>
          <w:sz w:val="24"/>
        </w:rPr>
        <w:t>Remedies</w:t>
      </w:r>
      <w:r>
        <w:rPr>
          <w:rFonts w:ascii="Times New Roman" w:hAnsi="Times New Roman" w:cs="Times New Roman"/>
          <w:sz w:val="24"/>
        </w:rPr>
        <w:t xml:space="preserve"> </w:t>
      </w:r>
      <w:r w:rsidRPr="00097EAF">
        <w:rPr>
          <w:rFonts w:ascii="Times New Roman" w:hAnsi="Times New Roman" w:cs="Times New Roman"/>
          <w:sz w:val="24"/>
        </w:rPr>
        <w:t>of this nature can only be sought through reviews in the absence of clear grounds of declaratur being satisfied. The application before this court is wrongly placed in my view. So much has been submitted by the applicant but not anywhere close to the appropriate relief sought. I am persuaded by the respondent that this is a misplaced application and therefore it is ordered that after perusing and hearing counsel</w:t>
      </w:r>
      <w:r>
        <w:rPr>
          <w:rFonts w:ascii="Times New Roman" w:hAnsi="Times New Roman" w:cs="Times New Roman"/>
          <w:sz w:val="24"/>
        </w:rPr>
        <w:t>.</w:t>
      </w:r>
      <w:r w:rsidRPr="00097EAF">
        <w:rPr>
          <w:rFonts w:ascii="Times New Roman" w:hAnsi="Times New Roman" w:cs="Times New Roman"/>
          <w:sz w:val="24"/>
        </w:rPr>
        <w:t xml:space="preserve"> </w:t>
      </w:r>
    </w:p>
    <w:p w14:paraId="24CDC3A0" w14:textId="12E2D414" w:rsidR="00347DF3" w:rsidRPr="00097EAF" w:rsidRDefault="00A63E28">
      <w:pPr>
        <w:rPr>
          <w:rFonts w:ascii="Times New Roman" w:hAnsi="Times New Roman" w:cs="Times New Roman"/>
          <w:sz w:val="24"/>
        </w:rPr>
      </w:pPr>
      <w:r>
        <w:rPr>
          <w:rFonts w:ascii="Times New Roman" w:hAnsi="Times New Roman" w:cs="Times New Roman"/>
          <w:sz w:val="24"/>
        </w:rPr>
        <w:lastRenderedPageBreak/>
        <w:tab/>
      </w:r>
      <w:r w:rsidR="00D37500" w:rsidRPr="00097EAF">
        <w:rPr>
          <w:rFonts w:ascii="Times New Roman" w:hAnsi="Times New Roman" w:cs="Times New Roman"/>
          <w:sz w:val="24"/>
        </w:rPr>
        <w:t>The application be and is hereby dismissed</w:t>
      </w:r>
    </w:p>
    <w:p w14:paraId="7858C104" w14:textId="77777777" w:rsidR="00A63E28" w:rsidRDefault="00A63E28">
      <w:pPr>
        <w:rPr>
          <w:rFonts w:ascii="Times New Roman" w:hAnsi="Times New Roman" w:cs="Times New Roman"/>
          <w:sz w:val="24"/>
        </w:rPr>
      </w:pPr>
    </w:p>
    <w:p w14:paraId="7358A679" w14:textId="77777777" w:rsidR="00A63E28" w:rsidRDefault="00A63E28">
      <w:pPr>
        <w:rPr>
          <w:rFonts w:ascii="Times New Roman" w:hAnsi="Times New Roman" w:cs="Times New Roman"/>
          <w:sz w:val="24"/>
        </w:rPr>
      </w:pPr>
    </w:p>
    <w:p w14:paraId="6FCABB55" w14:textId="77777777" w:rsidR="00A63E28" w:rsidRDefault="00A63E28">
      <w:pPr>
        <w:rPr>
          <w:rFonts w:ascii="Times New Roman" w:hAnsi="Times New Roman" w:cs="Times New Roman"/>
          <w:sz w:val="24"/>
        </w:rPr>
      </w:pPr>
    </w:p>
    <w:p w14:paraId="3C7216D9" w14:textId="77777777" w:rsidR="00A63E28" w:rsidRDefault="00A63E28">
      <w:pPr>
        <w:rPr>
          <w:rFonts w:ascii="Times New Roman" w:hAnsi="Times New Roman" w:cs="Times New Roman"/>
          <w:sz w:val="24"/>
        </w:rPr>
      </w:pPr>
    </w:p>
    <w:p w14:paraId="04D689B4" w14:textId="7FE362F6" w:rsidR="00347DF3" w:rsidRDefault="00A63E28">
      <w:pPr>
        <w:rPr>
          <w:rFonts w:ascii="Times New Roman" w:hAnsi="Times New Roman" w:cs="Times New Roman"/>
          <w:sz w:val="24"/>
        </w:rPr>
      </w:pPr>
      <w:r>
        <w:rPr>
          <w:rFonts w:ascii="Times New Roman" w:hAnsi="Times New Roman" w:cs="Times New Roman"/>
          <w:sz w:val="24"/>
        </w:rPr>
        <w:tab/>
      </w:r>
      <w:r w:rsidR="00D37500" w:rsidRPr="00097EAF">
        <w:rPr>
          <w:rFonts w:ascii="Times New Roman" w:hAnsi="Times New Roman" w:cs="Times New Roman"/>
          <w:sz w:val="24"/>
        </w:rPr>
        <w:t>No order as to costs.</w:t>
      </w:r>
    </w:p>
    <w:p w14:paraId="62675B0E" w14:textId="77777777" w:rsidR="009F075E" w:rsidRDefault="009F075E">
      <w:pPr>
        <w:rPr>
          <w:rFonts w:ascii="Times New Roman" w:hAnsi="Times New Roman" w:cs="Times New Roman"/>
          <w:sz w:val="24"/>
        </w:rPr>
      </w:pPr>
    </w:p>
    <w:p w14:paraId="4A53B2F6" w14:textId="77777777" w:rsidR="009F075E" w:rsidRDefault="009F075E">
      <w:pPr>
        <w:rPr>
          <w:rFonts w:ascii="Times New Roman" w:hAnsi="Times New Roman" w:cs="Times New Roman"/>
          <w:sz w:val="24"/>
        </w:rPr>
      </w:pPr>
    </w:p>
    <w:p w14:paraId="5E2CFF89" w14:textId="77777777" w:rsidR="009F075E" w:rsidRDefault="009F075E" w:rsidP="009F075E">
      <w:pPr>
        <w:spacing w:line="360" w:lineRule="auto"/>
        <w:rPr>
          <w:rFonts w:ascii="Times New Roman" w:hAnsi="Times New Roman" w:cs="Times New Roman"/>
          <w:b/>
          <w:bCs/>
          <w:sz w:val="24"/>
        </w:rPr>
      </w:pPr>
      <w:r w:rsidRPr="00F10DDE">
        <w:rPr>
          <w:rFonts w:ascii="Times New Roman" w:hAnsi="Times New Roman" w:cs="Times New Roman"/>
          <w:b/>
          <w:bCs/>
          <w:smallCaps/>
          <w:sz w:val="24"/>
        </w:rPr>
        <w:t>Katiyo J</w:t>
      </w:r>
      <w:r>
        <w:rPr>
          <w:rFonts w:ascii="Times New Roman" w:hAnsi="Times New Roman" w:cs="Times New Roman"/>
          <w:b/>
          <w:bCs/>
          <w:sz w:val="24"/>
        </w:rPr>
        <w:t>: ............................................</w:t>
      </w:r>
    </w:p>
    <w:p w14:paraId="3DFBEBE5" w14:textId="77777777" w:rsidR="00A63E28" w:rsidRDefault="00A63E28" w:rsidP="009F075E">
      <w:pPr>
        <w:spacing w:line="360" w:lineRule="auto"/>
        <w:rPr>
          <w:rFonts w:ascii="Times New Roman" w:hAnsi="Times New Roman" w:cs="Times New Roman"/>
          <w:b/>
          <w:bCs/>
          <w:sz w:val="24"/>
        </w:rPr>
      </w:pPr>
    </w:p>
    <w:p w14:paraId="7F5408E0" w14:textId="37D90AA9" w:rsidR="009F075E" w:rsidRPr="00F10DDE" w:rsidRDefault="00D37500" w:rsidP="00A63E28">
      <w:pPr>
        <w:spacing w:after="0" w:line="240" w:lineRule="auto"/>
        <w:rPr>
          <w:rFonts w:ascii="Times New Roman" w:hAnsi="Times New Roman" w:cs="Times New Roman"/>
          <w:sz w:val="24"/>
        </w:rPr>
      </w:pPr>
      <w:r w:rsidRPr="00A63E28">
        <w:rPr>
          <w:rFonts w:ascii="Times New Roman" w:hAnsi="Times New Roman" w:cs="Times New Roman"/>
          <w:i/>
          <w:iCs/>
          <w:sz w:val="24"/>
        </w:rPr>
        <w:t>Tadiwa and Associate</w:t>
      </w:r>
      <w:r>
        <w:rPr>
          <w:rFonts w:ascii="Times New Roman" w:hAnsi="Times New Roman" w:cs="Times New Roman"/>
          <w:sz w:val="24"/>
        </w:rPr>
        <w:t>,</w:t>
      </w:r>
      <w:r w:rsidR="009F075E" w:rsidRPr="00F10DDE">
        <w:rPr>
          <w:rFonts w:ascii="Times New Roman" w:hAnsi="Times New Roman" w:cs="Times New Roman"/>
          <w:sz w:val="24"/>
        </w:rPr>
        <w:t xml:space="preserve"> plaintiff’s legal practitioners</w:t>
      </w:r>
    </w:p>
    <w:p w14:paraId="55E57EF9" w14:textId="2E6BD1DA" w:rsidR="009F075E" w:rsidRPr="00F10DDE" w:rsidRDefault="00D37500" w:rsidP="00A63E28">
      <w:pPr>
        <w:spacing w:line="240" w:lineRule="auto"/>
        <w:rPr>
          <w:rFonts w:ascii="Times New Roman" w:hAnsi="Times New Roman" w:cs="Times New Roman"/>
          <w:sz w:val="24"/>
        </w:rPr>
      </w:pPr>
      <w:r w:rsidRPr="00A63E28">
        <w:rPr>
          <w:rFonts w:ascii="Times New Roman" w:hAnsi="Times New Roman" w:cs="Times New Roman"/>
          <w:i/>
          <w:iCs/>
          <w:sz w:val="24"/>
        </w:rPr>
        <w:t>Zimbabwe Revenue Authority Legal Services Division</w:t>
      </w:r>
      <w:r>
        <w:rPr>
          <w:rFonts w:ascii="Times New Roman" w:hAnsi="Times New Roman" w:cs="Times New Roman"/>
          <w:sz w:val="24"/>
        </w:rPr>
        <w:t xml:space="preserve">, </w:t>
      </w:r>
      <w:r w:rsidR="009F075E" w:rsidRPr="00F10DDE">
        <w:rPr>
          <w:rFonts w:ascii="Times New Roman" w:hAnsi="Times New Roman" w:cs="Times New Roman"/>
          <w:sz w:val="24"/>
        </w:rPr>
        <w:t>defendant’s legal practitioners</w:t>
      </w:r>
    </w:p>
    <w:p w14:paraId="6044EB33" w14:textId="77777777" w:rsidR="009F075E" w:rsidRPr="00F50E43" w:rsidRDefault="009F075E" w:rsidP="009F075E">
      <w:pPr>
        <w:rPr>
          <w:rFonts w:ascii="Times New Roman" w:hAnsi="Times New Roman" w:cs="Times New Roman"/>
          <w:sz w:val="24"/>
        </w:rPr>
      </w:pPr>
    </w:p>
    <w:p w14:paraId="22F2F851" w14:textId="77777777" w:rsidR="009F075E" w:rsidRPr="00097EAF" w:rsidRDefault="009F075E">
      <w:pPr>
        <w:rPr>
          <w:rFonts w:ascii="Times New Roman" w:hAnsi="Times New Roman" w:cs="Times New Roman"/>
          <w:sz w:val="24"/>
        </w:rPr>
      </w:pPr>
    </w:p>
    <w:p w14:paraId="356D5F36" w14:textId="77777777" w:rsidR="00347DF3" w:rsidRPr="00097EAF" w:rsidRDefault="00347DF3">
      <w:pPr>
        <w:rPr>
          <w:rFonts w:ascii="Times New Roman" w:hAnsi="Times New Roman" w:cs="Times New Roman"/>
          <w:sz w:val="24"/>
        </w:rPr>
      </w:pPr>
    </w:p>
    <w:p w14:paraId="3FEA6386" w14:textId="77777777" w:rsidR="00347DF3" w:rsidRPr="00097EAF" w:rsidRDefault="00347DF3">
      <w:pPr>
        <w:rPr>
          <w:rFonts w:ascii="Times New Roman" w:hAnsi="Times New Roman" w:cs="Times New Roman"/>
          <w:sz w:val="24"/>
        </w:rPr>
      </w:pPr>
    </w:p>
    <w:p w14:paraId="1DF8DB68" w14:textId="77777777" w:rsidR="00347DF3" w:rsidRPr="00097EAF" w:rsidRDefault="00347DF3">
      <w:pPr>
        <w:rPr>
          <w:rFonts w:ascii="Times New Roman" w:hAnsi="Times New Roman" w:cs="Times New Roman"/>
          <w:sz w:val="24"/>
        </w:rPr>
      </w:pPr>
    </w:p>
    <w:sectPr w:rsidR="00347DF3" w:rsidRPr="00097EAF">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F60D9" w14:textId="77777777" w:rsidR="00A4295E" w:rsidRDefault="00A4295E" w:rsidP="00097EAF">
      <w:pPr>
        <w:spacing w:after="0" w:line="240" w:lineRule="auto"/>
      </w:pPr>
      <w:r>
        <w:separator/>
      </w:r>
    </w:p>
  </w:endnote>
  <w:endnote w:type="continuationSeparator" w:id="0">
    <w:p w14:paraId="7636267D" w14:textId="77777777" w:rsidR="00A4295E" w:rsidRDefault="00A4295E" w:rsidP="00097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C9FDC" w14:textId="77777777" w:rsidR="00A4295E" w:rsidRDefault="00A4295E" w:rsidP="00097EAF">
      <w:pPr>
        <w:spacing w:after="0" w:line="240" w:lineRule="auto"/>
      </w:pPr>
      <w:r>
        <w:separator/>
      </w:r>
    </w:p>
  </w:footnote>
  <w:footnote w:type="continuationSeparator" w:id="0">
    <w:p w14:paraId="7A3EA0EE" w14:textId="77777777" w:rsidR="00A4295E" w:rsidRDefault="00A4295E" w:rsidP="00097E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57883"/>
      <w:docPartObj>
        <w:docPartGallery w:val="Page Numbers (Top of Page)"/>
        <w:docPartUnique/>
      </w:docPartObj>
    </w:sdtPr>
    <w:sdtEndPr>
      <w:rPr>
        <w:noProof/>
      </w:rPr>
    </w:sdtEndPr>
    <w:sdtContent>
      <w:p w14:paraId="6FD7FA68" w14:textId="0BBB517C" w:rsidR="00A63E28" w:rsidRDefault="00097EAF" w:rsidP="00A63E28">
        <w:pPr>
          <w:pStyle w:val="Header"/>
          <w:spacing w:after="0"/>
          <w:jc w:val="right"/>
          <w:rPr>
            <w:noProof/>
            <w:sz w:val="22"/>
            <w:szCs w:val="22"/>
          </w:rPr>
        </w:pPr>
        <w:r w:rsidRPr="00A63E28">
          <w:rPr>
            <w:sz w:val="22"/>
            <w:szCs w:val="22"/>
          </w:rPr>
          <w:fldChar w:fldCharType="begin"/>
        </w:r>
        <w:r w:rsidRPr="00A63E28">
          <w:rPr>
            <w:sz w:val="22"/>
            <w:szCs w:val="22"/>
          </w:rPr>
          <w:instrText xml:space="preserve"> PAGE   \* MERGEFORMAT </w:instrText>
        </w:r>
        <w:r w:rsidRPr="00A63E28">
          <w:rPr>
            <w:sz w:val="22"/>
            <w:szCs w:val="22"/>
          </w:rPr>
          <w:fldChar w:fldCharType="separate"/>
        </w:r>
        <w:r w:rsidR="00361E11">
          <w:rPr>
            <w:noProof/>
            <w:sz w:val="22"/>
            <w:szCs w:val="22"/>
          </w:rPr>
          <w:t>1</w:t>
        </w:r>
        <w:r w:rsidRPr="00A63E28">
          <w:rPr>
            <w:noProof/>
            <w:sz w:val="22"/>
            <w:szCs w:val="22"/>
          </w:rPr>
          <w:fldChar w:fldCharType="end"/>
        </w:r>
      </w:p>
      <w:p w14:paraId="4007B329" w14:textId="25C028A8" w:rsidR="00ED690A" w:rsidRPr="00A63E28" w:rsidRDefault="00ED690A" w:rsidP="00A63E28">
        <w:pPr>
          <w:pStyle w:val="Header"/>
          <w:spacing w:after="0"/>
          <w:jc w:val="right"/>
          <w:rPr>
            <w:noProof/>
            <w:sz w:val="22"/>
            <w:szCs w:val="22"/>
          </w:rPr>
        </w:pPr>
        <w:r>
          <w:rPr>
            <w:noProof/>
            <w:sz w:val="22"/>
            <w:szCs w:val="22"/>
          </w:rPr>
          <w:t>HH 282 - 24</w:t>
        </w:r>
      </w:p>
      <w:p w14:paraId="34915EB0" w14:textId="64B91512" w:rsidR="00097EAF" w:rsidRPr="00A63E28" w:rsidRDefault="00A63E28" w:rsidP="00A63E28">
        <w:pPr>
          <w:pStyle w:val="Header"/>
          <w:jc w:val="right"/>
          <w:rPr>
            <w:sz w:val="22"/>
            <w:szCs w:val="22"/>
          </w:rPr>
        </w:pPr>
        <w:r w:rsidRPr="00A63E28">
          <w:rPr>
            <w:sz w:val="22"/>
            <w:szCs w:val="22"/>
          </w:rPr>
          <w:t>HC</w:t>
        </w:r>
        <w:r>
          <w:rPr>
            <w:sz w:val="22"/>
            <w:szCs w:val="22"/>
          </w:rPr>
          <w:t xml:space="preserve"> </w:t>
        </w:r>
        <w:r w:rsidRPr="00A63E28">
          <w:rPr>
            <w:sz w:val="22"/>
            <w:szCs w:val="22"/>
          </w:rPr>
          <w:t>181/22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606EE"/>
    <w:multiLevelType w:val="hybridMultilevel"/>
    <w:tmpl w:val="EC4CE866"/>
    <w:lvl w:ilvl="0" w:tplc="18F824C6">
      <w:start w:val="1"/>
      <w:numFmt w:val="lowerLetter"/>
      <w:lvlText w:val="%1)"/>
      <w:lvlJc w:val="left"/>
      <w:pPr>
        <w:ind w:left="114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87A439F"/>
    <w:multiLevelType w:val="hybridMultilevel"/>
    <w:tmpl w:val="C096BE82"/>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31C3146"/>
    <w:multiLevelType w:val="hybridMultilevel"/>
    <w:tmpl w:val="0F385DDE"/>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32C4EE6"/>
    <w:multiLevelType w:val="hybridMultilevel"/>
    <w:tmpl w:val="0310FBD2"/>
    <w:lvl w:ilvl="0" w:tplc="483C844A">
      <w:start w:val="1"/>
      <w:numFmt w:val="lowerLetter"/>
      <w:lvlText w:val="%1)"/>
      <w:lvlJc w:val="left"/>
      <w:pPr>
        <w:ind w:left="1353" w:hanging="360"/>
      </w:pPr>
      <w:rPr>
        <w:rFonts w:hint="default"/>
      </w:rPr>
    </w:lvl>
    <w:lvl w:ilvl="1" w:tplc="30090019" w:tentative="1">
      <w:start w:val="1"/>
      <w:numFmt w:val="lowerLetter"/>
      <w:lvlText w:val="%2."/>
      <w:lvlJc w:val="left"/>
      <w:pPr>
        <w:ind w:left="1653" w:hanging="360"/>
      </w:pPr>
    </w:lvl>
    <w:lvl w:ilvl="2" w:tplc="3009001B" w:tentative="1">
      <w:start w:val="1"/>
      <w:numFmt w:val="lowerRoman"/>
      <w:lvlText w:val="%3."/>
      <w:lvlJc w:val="right"/>
      <w:pPr>
        <w:ind w:left="2373" w:hanging="180"/>
      </w:pPr>
    </w:lvl>
    <w:lvl w:ilvl="3" w:tplc="3009000F" w:tentative="1">
      <w:start w:val="1"/>
      <w:numFmt w:val="decimal"/>
      <w:lvlText w:val="%4."/>
      <w:lvlJc w:val="left"/>
      <w:pPr>
        <w:ind w:left="3093" w:hanging="360"/>
      </w:pPr>
    </w:lvl>
    <w:lvl w:ilvl="4" w:tplc="30090019" w:tentative="1">
      <w:start w:val="1"/>
      <w:numFmt w:val="lowerLetter"/>
      <w:lvlText w:val="%5."/>
      <w:lvlJc w:val="left"/>
      <w:pPr>
        <w:ind w:left="3813" w:hanging="360"/>
      </w:pPr>
    </w:lvl>
    <w:lvl w:ilvl="5" w:tplc="3009001B" w:tentative="1">
      <w:start w:val="1"/>
      <w:numFmt w:val="lowerRoman"/>
      <w:lvlText w:val="%6."/>
      <w:lvlJc w:val="right"/>
      <w:pPr>
        <w:ind w:left="4533" w:hanging="180"/>
      </w:pPr>
    </w:lvl>
    <w:lvl w:ilvl="6" w:tplc="3009000F" w:tentative="1">
      <w:start w:val="1"/>
      <w:numFmt w:val="decimal"/>
      <w:lvlText w:val="%7."/>
      <w:lvlJc w:val="left"/>
      <w:pPr>
        <w:ind w:left="5253" w:hanging="360"/>
      </w:pPr>
    </w:lvl>
    <w:lvl w:ilvl="7" w:tplc="30090019" w:tentative="1">
      <w:start w:val="1"/>
      <w:numFmt w:val="lowerLetter"/>
      <w:lvlText w:val="%8."/>
      <w:lvlJc w:val="left"/>
      <w:pPr>
        <w:ind w:left="5973" w:hanging="360"/>
      </w:pPr>
    </w:lvl>
    <w:lvl w:ilvl="8" w:tplc="3009001B" w:tentative="1">
      <w:start w:val="1"/>
      <w:numFmt w:val="lowerRoman"/>
      <w:lvlText w:val="%9."/>
      <w:lvlJc w:val="right"/>
      <w:pPr>
        <w:ind w:left="6693" w:hanging="180"/>
      </w:pPr>
    </w:lvl>
  </w:abstractNum>
  <w:abstractNum w:abstractNumId="4" w15:restartNumberingAfterBreak="0">
    <w:nsid w:val="33C00E24"/>
    <w:multiLevelType w:val="hybridMultilevel"/>
    <w:tmpl w:val="38F2100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74466DF"/>
    <w:multiLevelType w:val="hybridMultilevel"/>
    <w:tmpl w:val="54FA59C0"/>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7024BA9"/>
    <w:multiLevelType w:val="hybridMultilevel"/>
    <w:tmpl w:val="A92EBA3A"/>
    <w:lvl w:ilvl="0" w:tplc="9C3E87A6">
      <w:start w:val="10"/>
      <w:numFmt w:val="decimal"/>
      <w:lvlText w:val="%1)"/>
      <w:lvlJc w:val="left"/>
      <w:pPr>
        <w:ind w:left="928" w:hanging="360"/>
      </w:pPr>
      <w:rPr>
        <w:rFonts w:hint="default"/>
      </w:rPr>
    </w:lvl>
    <w:lvl w:ilvl="1" w:tplc="30090019" w:tentative="1">
      <w:start w:val="1"/>
      <w:numFmt w:val="lowerLetter"/>
      <w:lvlText w:val="%2."/>
      <w:lvlJc w:val="left"/>
      <w:pPr>
        <w:ind w:left="1648" w:hanging="360"/>
      </w:pPr>
    </w:lvl>
    <w:lvl w:ilvl="2" w:tplc="3009001B" w:tentative="1">
      <w:start w:val="1"/>
      <w:numFmt w:val="lowerRoman"/>
      <w:lvlText w:val="%3."/>
      <w:lvlJc w:val="right"/>
      <w:pPr>
        <w:ind w:left="2368" w:hanging="180"/>
      </w:pPr>
    </w:lvl>
    <w:lvl w:ilvl="3" w:tplc="3009000F" w:tentative="1">
      <w:start w:val="1"/>
      <w:numFmt w:val="decimal"/>
      <w:lvlText w:val="%4."/>
      <w:lvlJc w:val="left"/>
      <w:pPr>
        <w:ind w:left="3088" w:hanging="360"/>
      </w:pPr>
    </w:lvl>
    <w:lvl w:ilvl="4" w:tplc="30090019" w:tentative="1">
      <w:start w:val="1"/>
      <w:numFmt w:val="lowerLetter"/>
      <w:lvlText w:val="%5."/>
      <w:lvlJc w:val="left"/>
      <w:pPr>
        <w:ind w:left="3808" w:hanging="360"/>
      </w:pPr>
    </w:lvl>
    <w:lvl w:ilvl="5" w:tplc="3009001B" w:tentative="1">
      <w:start w:val="1"/>
      <w:numFmt w:val="lowerRoman"/>
      <w:lvlText w:val="%6."/>
      <w:lvlJc w:val="right"/>
      <w:pPr>
        <w:ind w:left="4528" w:hanging="180"/>
      </w:pPr>
    </w:lvl>
    <w:lvl w:ilvl="6" w:tplc="3009000F" w:tentative="1">
      <w:start w:val="1"/>
      <w:numFmt w:val="decimal"/>
      <w:lvlText w:val="%7."/>
      <w:lvlJc w:val="left"/>
      <w:pPr>
        <w:ind w:left="5248" w:hanging="360"/>
      </w:pPr>
    </w:lvl>
    <w:lvl w:ilvl="7" w:tplc="30090019" w:tentative="1">
      <w:start w:val="1"/>
      <w:numFmt w:val="lowerLetter"/>
      <w:lvlText w:val="%8."/>
      <w:lvlJc w:val="left"/>
      <w:pPr>
        <w:ind w:left="5968" w:hanging="360"/>
      </w:pPr>
    </w:lvl>
    <w:lvl w:ilvl="8" w:tplc="3009001B" w:tentative="1">
      <w:start w:val="1"/>
      <w:numFmt w:val="lowerRoman"/>
      <w:lvlText w:val="%9."/>
      <w:lvlJc w:val="right"/>
      <w:pPr>
        <w:ind w:left="6688" w:hanging="180"/>
      </w:pPr>
    </w:lvl>
  </w:abstractNum>
  <w:abstractNum w:abstractNumId="7" w15:restartNumberingAfterBreak="0">
    <w:nsid w:val="4DD94718"/>
    <w:multiLevelType w:val="hybridMultilevel"/>
    <w:tmpl w:val="41CA72D8"/>
    <w:lvl w:ilvl="0" w:tplc="33AE0AD2">
      <w:start w:val="1"/>
      <w:numFmt w:val="lowerLetter"/>
      <w:lvlText w:val="%1)"/>
      <w:lvlJc w:val="left"/>
      <w:pPr>
        <w:ind w:left="114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EC21E09"/>
    <w:multiLevelType w:val="hybridMultilevel"/>
    <w:tmpl w:val="D34CC2A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556660F2"/>
    <w:multiLevelType w:val="hybridMultilevel"/>
    <w:tmpl w:val="D9B23CD6"/>
    <w:lvl w:ilvl="0" w:tplc="30090017">
      <w:start w:val="1"/>
      <w:numFmt w:val="lowerLetter"/>
      <w:lvlText w:val="%1)"/>
      <w:lvlJc w:val="left"/>
      <w:pPr>
        <w:ind w:left="1140" w:hanging="360"/>
      </w:pPr>
    </w:lvl>
    <w:lvl w:ilvl="1" w:tplc="30090019" w:tentative="1">
      <w:start w:val="1"/>
      <w:numFmt w:val="lowerLetter"/>
      <w:lvlText w:val="%2."/>
      <w:lvlJc w:val="left"/>
      <w:pPr>
        <w:ind w:left="1860" w:hanging="360"/>
      </w:pPr>
    </w:lvl>
    <w:lvl w:ilvl="2" w:tplc="3009001B" w:tentative="1">
      <w:start w:val="1"/>
      <w:numFmt w:val="lowerRoman"/>
      <w:lvlText w:val="%3."/>
      <w:lvlJc w:val="right"/>
      <w:pPr>
        <w:ind w:left="2580" w:hanging="180"/>
      </w:pPr>
    </w:lvl>
    <w:lvl w:ilvl="3" w:tplc="3009000F" w:tentative="1">
      <w:start w:val="1"/>
      <w:numFmt w:val="decimal"/>
      <w:lvlText w:val="%4."/>
      <w:lvlJc w:val="left"/>
      <w:pPr>
        <w:ind w:left="3300" w:hanging="360"/>
      </w:pPr>
    </w:lvl>
    <w:lvl w:ilvl="4" w:tplc="30090019" w:tentative="1">
      <w:start w:val="1"/>
      <w:numFmt w:val="lowerLetter"/>
      <w:lvlText w:val="%5."/>
      <w:lvlJc w:val="left"/>
      <w:pPr>
        <w:ind w:left="4020" w:hanging="360"/>
      </w:pPr>
    </w:lvl>
    <w:lvl w:ilvl="5" w:tplc="3009001B" w:tentative="1">
      <w:start w:val="1"/>
      <w:numFmt w:val="lowerRoman"/>
      <w:lvlText w:val="%6."/>
      <w:lvlJc w:val="right"/>
      <w:pPr>
        <w:ind w:left="4740" w:hanging="180"/>
      </w:pPr>
    </w:lvl>
    <w:lvl w:ilvl="6" w:tplc="3009000F" w:tentative="1">
      <w:start w:val="1"/>
      <w:numFmt w:val="decimal"/>
      <w:lvlText w:val="%7."/>
      <w:lvlJc w:val="left"/>
      <w:pPr>
        <w:ind w:left="5460" w:hanging="360"/>
      </w:pPr>
    </w:lvl>
    <w:lvl w:ilvl="7" w:tplc="30090019" w:tentative="1">
      <w:start w:val="1"/>
      <w:numFmt w:val="lowerLetter"/>
      <w:lvlText w:val="%8."/>
      <w:lvlJc w:val="left"/>
      <w:pPr>
        <w:ind w:left="6180" w:hanging="360"/>
      </w:pPr>
    </w:lvl>
    <w:lvl w:ilvl="8" w:tplc="3009001B" w:tentative="1">
      <w:start w:val="1"/>
      <w:numFmt w:val="lowerRoman"/>
      <w:lvlText w:val="%9."/>
      <w:lvlJc w:val="right"/>
      <w:pPr>
        <w:ind w:left="6900" w:hanging="180"/>
      </w:pPr>
    </w:lvl>
  </w:abstractNum>
  <w:abstractNum w:abstractNumId="10" w15:restartNumberingAfterBreak="0">
    <w:nsid w:val="57470D1F"/>
    <w:multiLevelType w:val="hybridMultilevel"/>
    <w:tmpl w:val="3F4A42FC"/>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5AE84F6D"/>
    <w:multiLevelType w:val="hybridMultilevel"/>
    <w:tmpl w:val="BE7AF846"/>
    <w:lvl w:ilvl="0" w:tplc="3FC4C564">
      <w:start w:val="14"/>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2" w15:restartNumberingAfterBreak="0">
    <w:nsid w:val="610B37AF"/>
    <w:multiLevelType w:val="hybridMultilevel"/>
    <w:tmpl w:val="E1365312"/>
    <w:lvl w:ilvl="0" w:tplc="30090011">
      <w:start w:val="1"/>
      <w:numFmt w:val="decimal"/>
      <w:lvlText w:val="%1)"/>
      <w:lvlJc w:val="left"/>
      <w:pPr>
        <w:ind w:left="928" w:hanging="360"/>
      </w:pPr>
    </w:lvl>
    <w:lvl w:ilvl="1" w:tplc="30090019" w:tentative="1">
      <w:start w:val="1"/>
      <w:numFmt w:val="lowerLetter"/>
      <w:lvlText w:val="%2."/>
      <w:lvlJc w:val="left"/>
      <w:pPr>
        <w:ind w:left="1648" w:hanging="360"/>
      </w:pPr>
    </w:lvl>
    <w:lvl w:ilvl="2" w:tplc="3009001B" w:tentative="1">
      <w:start w:val="1"/>
      <w:numFmt w:val="lowerRoman"/>
      <w:lvlText w:val="%3."/>
      <w:lvlJc w:val="right"/>
      <w:pPr>
        <w:ind w:left="2368" w:hanging="180"/>
      </w:pPr>
    </w:lvl>
    <w:lvl w:ilvl="3" w:tplc="3009000F" w:tentative="1">
      <w:start w:val="1"/>
      <w:numFmt w:val="decimal"/>
      <w:lvlText w:val="%4."/>
      <w:lvlJc w:val="left"/>
      <w:pPr>
        <w:ind w:left="3088" w:hanging="360"/>
      </w:pPr>
    </w:lvl>
    <w:lvl w:ilvl="4" w:tplc="30090019" w:tentative="1">
      <w:start w:val="1"/>
      <w:numFmt w:val="lowerLetter"/>
      <w:lvlText w:val="%5."/>
      <w:lvlJc w:val="left"/>
      <w:pPr>
        <w:ind w:left="3808" w:hanging="360"/>
      </w:pPr>
    </w:lvl>
    <w:lvl w:ilvl="5" w:tplc="3009001B" w:tentative="1">
      <w:start w:val="1"/>
      <w:numFmt w:val="lowerRoman"/>
      <w:lvlText w:val="%6."/>
      <w:lvlJc w:val="right"/>
      <w:pPr>
        <w:ind w:left="4528" w:hanging="180"/>
      </w:pPr>
    </w:lvl>
    <w:lvl w:ilvl="6" w:tplc="3009000F" w:tentative="1">
      <w:start w:val="1"/>
      <w:numFmt w:val="decimal"/>
      <w:lvlText w:val="%7."/>
      <w:lvlJc w:val="left"/>
      <w:pPr>
        <w:ind w:left="5248" w:hanging="360"/>
      </w:pPr>
    </w:lvl>
    <w:lvl w:ilvl="7" w:tplc="30090019" w:tentative="1">
      <w:start w:val="1"/>
      <w:numFmt w:val="lowerLetter"/>
      <w:lvlText w:val="%8."/>
      <w:lvlJc w:val="left"/>
      <w:pPr>
        <w:ind w:left="5968" w:hanging="360"/>
      </w:pPr>
    </w:lvl>
    <w:lvl w:ilvl="8" w:tplc="3009001B" w:tentative="1">
      <w:start w:val="1"/>
      <w:numFmt w:val="lowerRoman"/>
      <w:lvlText w:val="%9."/>
      <w:lvlJc w:val="right"/>
      <w:pPr>
        <w:ind w:left="6688" w:hanging="180"/>
      </w:pPr>
    </w:lvl>
  </w:abstractNum>
  <w:abstractNum w:abstractNumId="13" w15:restartNumberingAfterBreak="0">
    <w:nsid w:val="6681585E"/>
    <w:multiLevelType w:val="singleLevel"/>
    <w:tmpl w:val="6681585E"/>
    <w:lvl w:ilvl="0">
      <w:start w:val="2"/>
      <w:numFmt w:val="lowerLetter"/>
      <w:lvlText w:val="(%1)"/>
      <w:lvlJc w:val="left"/>
    </w:lvl>
  </w:abstractNum>
  <w:abstractNum w:abstractNumId="14" w15:restartNumberingAfterBreak="0">
    <w:nsid w:val="6681A47F"/>
    <w:multiLevelType w:val="singleLevel"/>
    <w:tmpl w:val="6681A47F"/>
    <w:lvl w:ilvl="0">
      <w:start w:val="1"/>
      <w:numFmt w:val="lowerLetter"/>
      <w:lvlText w:val="(%1)"/>
      <w:lvlJc w:val="left"/>
    </w:lvl>
  </w:abstractNum>
  <w:abstractNum w:abstractNumId="15" w15:restartNumberingAfterBreak="0">
    <w:nsid w:val="7A402F70"/>
    <w:multiLevelType w:val="hybridMultilevel"/>
    <w:tmpl w:val="24C2B2BA"/>
    <w:lvl w:ilvl="0" w:tplc="817C06CA">
      <w:start w:val="1"/>
      <w:numFmt w:val="lowerLetter"/>
      <w:lvlText w:val="%1)"/>
      <w:lvlJc w:val="left"/>
      <w:pPr>
        <w:ind w:left="114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3"/>
  </w:num>
  <w:num w:numId="2">
    <w:abstractNumId w:val="14"/>
  </w:num>
  <w:num w:numId="3">
    <w:abstractNumId w:val="4"/>
  </w:num>
  <w:num w:numId="4">
    <w:abstractNumId w:val="1"/>
  </w:num>
  <w:num w:numId="5">
    <w:abstractNumId w:val="10"/>
  </w:num>
  <w:num w:numId="6">
    <w:abstractNumId w:val="2"/>
  </w:num>
  <w:num w:numId="7">
    <w:abstractNumId w:val="9"/>
  </w:num>
  <w:num w:numId="8">
    <w:abstractNumId w:val="8"/>
  </w:num>
  <w:num w:numId="9">
    <w:abstractNumId w:val="11"/>
  </w:num>
  <w:num w:numId="10">
    <w:abstractNumId w:val="0"/>
  </w:num>
  <w:num w:numId="11">
    <w:abstractNumId w:val="12"/>
  </w:num>
  <w:num w:numId="12">
    <w:abstractNumId w:val="5"/>
  </w:num>
  <w:num w:numId="13">
    <w:abstractNumId w:val="6"/>
  </w:num>
  <w:num w:numId="14">
    <w:abstractNumId w:val="3"/>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DF3"/>
    <w:rsid w:val="00097EAF"/>
    <w:rsid w:val="00276E64"/>
    <w:rsid w:val="00332778"/>
    <w:rsid w:val="00347DF3"/>
    <w:rsid w:val="00361E11"/>
    <w:rsid w:val="004743CC"/>
    <w:rsid w:val="004870D0"/>
    <w:rsid w:val="004F352D"/>
    <w:rsid w:val="007757A7"/>
    <w:rsid w:val="007E0E98"/>
    <w:rsid w:val="00982EAE"/>
    <w:rsid w:val="009C4894"/>
    <w:rsid w:val="009F075E"/>
    <w:rsid w:val="009F2DD1"/>
    <w:rsid w:val="009F3030"/>
    <w:rsid w:val="00A35A76"/>
    <w:rsid w:val="00A4295E"/>
    <w:rsid w:val="00A63E28"/>
    <w:rsid w:val="00C45326"/>
    <w:rsid w:val="00C72143"/>
    <w:rsid w:val="00D37500"/>
    <w:rsid w:val="00ED6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A53FA"/>
  <w15:docId w15:val="{926434F3-6FC4-40B0-85AD-8324F4F97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ZW" w:eastAsia="en-ZW"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center"/>
    </w:pPr>
    <w:rPr>
      <w:sz w:val="18"/>
      <w:szCs w:val="18"/>
    </w:rPr>
  </w:style>
  <w:style w:type="paragraph" w:styleId="Header">
    <w:name w:val="header"/>
    <w:basedOn w:val="Normal"/>
    <w:link w:val="HeaderChar"/>
    <w:uiPriority w:val="99"/>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97EAF"/>
    <w:rPr>
      <w:rFonts w:asciiTheme="minorHAnsi" w:eastAsiaTheme="minorEastAsia" w:hAnsiTheme="minorHAnsi" w:cstheme="minorBidi"/>
      <w:kern w:val="2"/>
      <w:sz w:val="18"/>
      <w:szCs w:val="18"/>
      <w:lang w:val="en-US" w:eastAsia="zh-CN"/>
    </w:rPr>
  </w:style>
  <w:style w:type="paragraph" w:styleId="ListParagraph">
    <w:name w:val="List Paragraph"/>
    <w:basedOn w:val="Normal"/>
    <w:uiPriority w:val="99"/>
    <w:unhideWhenUsed/>
    <w:rsid w:val="00097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343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3752</Words>
  <Characters>21388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iPad</dc:creator>
  <cp:lastModifiedBy>JSC</cp:lastModifiedBy>
  <cp:revision>2</cp:revision>
  <dcterms:created xsi:type="dcterms:W3CDTF">2024-07-12T09:49:00Z</dcterms:created>
  <dcterms:modified xsi:type="dcterms:W3CDTF">2024-07-12T09:49:00Z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3081-11.33.7</vt:lpwstr>
  </property>
  <property fmtid="{D5CDD505-2E9C-101B-9397-08002B2CF9AE}" pid="3" name="ICV">
    <vt:lpwstr>B0EC479118B0425FDD4E81662C9559C4_31</vt:lpwstr>
  </property>
</Properties>
</file>