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E6AC6" w14:textId="77777777" w:rsidR="008F3E46" w:rsidRPr="007D03A0" w:rsidRDefault="008F3E46" w:rsidP="007D03A0">
      <w:pPr>
        <w:spacing w:after="0" w:line="360" w:lineRule="auto"/>
        <w:rPr>
          <w:rFonts w:ascii="Times New Roman" w:hAnsi="Times New Roman" w:cs="Times New Roman"/>
          <w:sz w:val="24"/>
          <w:szCs w:val="24"/>
          <w:lang w:val="en-US"/>
        </w:rPr>
      </w:pPr>
      <w:bookmarkStart w:id="0" w:name="_GoBack"/>
      <w:bookmarkEnd w:id="0"/>
    </w:p>
    <w:p w14:paraId="4497CFCE" w14:textId="4C3199A2" w:rsidR="008F3E46" w:rsidRPr="007D03A0" w:rsidRDefault="008F3E46" w:rsidP="007D03A0">
      <w:pPr>
        <w:spacing w:after="0" w:line="360" w:lineRule="auto"/>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    </w:t>
      </w:r>
      <w:r w:rsidR="00904A9A">
        <w:rPr>
          <w:rFonts w:ascii="Times New Roman" w:hAnsi="Times New Roman" w:cs="Times New Roman"/>
          <w:sz w:val="24"/>
          <w:szCs w:val="24"/>
          <w:lang w:val="en-US"/>
        </w:rPr>
        <w:t xml:space="preserve">          </w:t>
      </w:r>
    </w:p>
    <w:p w14:paraId="43774653" w14:textId="77777777" w:rsidR="008F3E46" w:rsidRPr="007D03A0" w:rsidRDefault="008F3E46" w:rsidP="007D03A0">
      <w:pPr>
        <w:spacing w:after="0" w:line="360" w:lineRule="auto"/>
        <w:rPr>
          <w:rFonts w:ascii="Times New Roman" w:hAnsi="Times New Roman" w:cs="Times New Roman"/>
          <w:sz w:val="24"/>
          <w:szCs w:val="24"/>
          <w:lang w:val="en-US"/>
        </w:rPr>
      </w:pPr>
    </w:p>
    <w:p w14:paraId="12649146" w14:textId="10FCA7FA" w:rsidR="001221E9" w:rsidRPr="007D03A0" w:rsidRDefault="00686081" w:rsidP="00904A9A">
      <w:pPr>
        <w:spacing w:after="0" w:line="240" w:lineRule="auto"/>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TRACEY CHIVUNGA </w:t>
      </w:r>
      <w:r w:rsidR="003843B5" w:rsidRPr="007D03A0">
        <w:rPr>
          <w:rFonts w:ascii="Times New Roman" w:hAnsi="Times New Roman" w:cs="Times New Roman"/>
          <w:sz w:val="24"/>
          <w:szCs w:val="24"/>
          <w:lang w:val="en-US"/>
        </w:rPr>
        <w:t xml:space="preserve">                                                                </w:t>
      </w:r>
      <w:r w:rsidR="00904A9A">
        <w:rPr>
          <w:rFonts w:ascii="Times New Roman" w:hAnsi="Times New Roman" w:cs="Times New Roman"/>
          <w:sz w:val="24"/>
          <w:szCs w:val="24"/>
          <w:lang w:val="en-US"/>
        </w:rPr>
        <w:t xml:space="preserve">                      </w:t>
      </w:r>
    </w:p>
    <w:p w14:paraId="7F84A7D7" w14:textId="563FD6EE" w:rsidR="00686081" w:rsidRPr="007D03A0" w:rsidRDefault="00686081" w:rsidP="00904A9A">
      <w:pPr>
        <w:spacing w:after="0" w:line="240" w:lineRule="auto"/>
        <w:rPr>
          <w:rFonts w:ascii="Times New Roman" w:hAnsi="Times New Roman" w:cs="Times New Roman"/>
          <w:sz w:val="24"/>
          <w:szCs w:val="24"/>
          <w:lang w:val="en-US"/>
        </w:rPr>
      </w:pPr>
      <w:r w:rsidRPr="007D03A0">
        <w:rPr>
          <w:rFonts w:ascii="Times New Roman" w:hAnsi="Times New Roman" w:cs="Times New Roman"/>
          <w:sz w:val="24"/>
          <w:szCs w:val="24"/>
          <w:lang w:val="en-US"/>
        </w:rPr>
        <w:t>versus</w:t>
      </w:r>
    </w:p>
    <w:p w14:paraId="656E884D" w14:textId="4B9CC95D" w:rsidR="00686081" w:rsidRPr="007D03A0" w:rsidRDefault="00686081" w:rsidP="00904A9A">
      <w:pPr>
        <w:spacing w:after="0" w:line="240" w:lineRule="auto"/>
        <w:rPr>
          <w:rFonts w:ascii="Times New Roman" w:hAnsi="Times New Roman" w:cs="Times New Roman"/>
          <w:sz w:val="24"/>
          <w:szCs w:val="24"/>
          <w:lang w:val="en-US"/>
        </w:rPr>
      </w:pPr>
      <w:r w:rsidRPr="007D03A0">
        <w:rPr>
          <w:rFonts w:ascii="Times New Roman" w:hAnsi="Times New Roman" w:cs="Times New Roman"/>
          <w:sz w:val="24"/>
          <w:szCs w:val="24"/>
          <w:lang w:val="en-US"/>
        </w:rPr>
        <w:t>WELLINGTON CHIVUNGA</w:t>
      </w:r>
    </w:p>
    <w:p w14:paraId="71234633" w14:textId="7149040B" w:rsidR="00686081" w:rsidRPr="007D03A0" w:rsidRDefault="00686081" w:rsidP="00904A9A">
      <w:pPr>
        <w:spacing w:line="240" w:lineRule="auto"/>
        <w:rPr>
          <w:rFonts w:ascii="Times New Roman" w:hAnsi="Times New Roman" w:cs="Times New Roman"/>
          <w:sz w:val="24"/>
          <w:szCs w:val="24"/>
          <w:lang w:val="en-US"/>
        </w:rPr>
      </w:pPr>
    </w:p>
    <w:p w14:paraId="192CFB08" w14:textId="77777777" w:rsidR="00686081" w:rsidRPr="007D03A0" w:rsidRDefault="00686081" w:rsidP="007D03A0">
      <w:pPr>
        <w:spacing w:after="0" w:line="360" w:lineRule="auto"/>
        <w:rPr>
          <w:rFonts w:ascii="Times New Roman" w:hAnsi="Times New Roman" w:cs="Times New Roman"/>
          <w:sz w:val="24"/>
          <w:szCs w:val="24"/>
          <w:lang w:val="en-US"/>
        </w:rPr>
      </w:pPr>
    </w:p>
    <w:p w14:paraId="48C7A29D" w14:textId="6DA71E12" w:rsidR="00686081" w:rsidRPr="007D03A0" w:rsidRDefault="00686081" w:rsidP="00904A9A">
      <w:pPr>
        <w:spacing w:after="0" w:line="240" w:lineRule="auto"/>
        <w:rPr>
          <w:rFonts w:ascii="Times New Roman" w:hAnsi="Times New Roman" w:cs="Times New Roman"/>
          <w:sz w:val="24"/>
          <w:szCs w:val="24"/>
          <w:lang w:val="en-US"/>
        </w:rPr>
      </w:pPr>
      <w:r w:rsidRPr="007D03A0">
        <w:rPr>
          <w:rFonts w:ascii="Times New Roman" w:hAnsi="Times New Roman" w:cs="Times New Roman"/>
          <w:sz w:val="24"/>
          <w:szCs w:val="24"/>
          <w:lang w:val="en-US"/>
        </w:rPr>
        <w:t>HIGH COURT OF ZIMBABWE</w:t>
      </w:r>
    </w:p>
    <w:p w14:paraId="71A7BDF2" w14:textId="4B2EDC2F" w:rsidR="008F3E46" w:rsidRPr="007D03A0" w:rsidRDefault="00686081" w:rsidP="00904A9A">
      <w:pPr>
        <w:spacing w:after="0" w:line="240" w:lineRule="auto"/>
        <w:rPr>
          <w:rFonts w:ascii="Times New Roman" w:hAnsi="Times New Roman" w:cs="Times New Roman"/>
          <w:sz w:val="24"/>
          <w:szCs w:val="24"/>
          <w:lang w:val="en-US"/>
        </w:rPr>
      </w:pPr>
      <w:r w:rsidRPr="007D03A0">
        <w:rPr>
          <w:rFonts w:ascii="Times New Roman" w:hAnsi="Times New Roman" w:cs="Times New Roman"/>
          <w:sz w:val="24"/>
          <w:szCs w:val="24"/>
          <w:lang w:val="en-US"/>
        </w:rPr>
        <w:t>MAXWELL J</w:t>
      </w:r>
    </w:p>
    <w:p w14:paraId="0AEC62AB" w14:textId="3DDA7620" w:rsidR="00686081" w:rsidRPr="007D03A0" w:rsidRDefault="00686081" w:rsidP="00904A9A">
      <w:pPr>
        <w:spacing w:after="0" w:line="240" w:lineRule="auto"/>
        <w:rPr>
          <w:rFonts w:ascii="Times New Roman" w:hAnsi="Times New Roman" w:cs="Times New Roman"/>
          <w:sz w:val="24"/>
          <w:szCs w:val="24"/>
          <w:lang w:val="en-US"/>
        </w:rPr>
      </w:pPr>
      <w:r w:rsidRPr="007D03A0">
        <w:rPr>
          <w:rFonts w:ascii="Times New Roman" w:hAnsi="Times New Roman" w:cs="Times New Roman"/>
          <w:sz w:val="24"/>
          <w:szCs w:val="24"/>
          <w:lang w:val="en-US"/>
        </w:rPr>
        <w:t>HARARE,</w:t>
      </w:r>
      <w:r w:rsidR="003B3DC5">
        <w:rPr>
          <w:rFonts w:ascii="Times New Roman" w:hAnsi="Times New Roman" w:cs="Times New Roman"/>
          <w:sz w:val="24"/>
          <w:szCs w:val="24"/>
          <w:lang w:val="en-US"/>
        </w:rPr>
        <w:t xml:space="preserve"> 2 December 2024</w:t>
      </w:r>
    </w:p>
    <w:p w14:paraId="626182A9" w14:textId="18DEF812" w:rsidR="00686081" w:rsidRPr="007D03A0" w:rsidRDefault="00686081" w:rsidP="007D03A0">
      <w:pPr>
        <w:spacing w:line="360" w:lineRule="auto"/>
        <w:rPr>
          <w:rFonts w:ascii="Times New Roman" w:hAnsi="Times New Roman" w:cs="Times New Roman"/>
          <w:b/>
          <w:bCs/>
          <w:sz w:val="24"/>
          <w:szCs w:val="24"/>
          <w:lang w:val="en-US"/>
        </w:rPr>
      </w:pPr>
    </w:p>
    <w:p w14:paraId="60ABE69B" w14:textId="0DC3AEE6" w:rsidR="00686081" w:rsidRPr="007D03A0" w:rsidRDefault="00904A9A" w:rsidP="007D03A0">
      <w:pPr>
        <w:spacing w:line="360" w:lineRule="auto"/>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Civil Trial</w:t>
      </w:r>
    </w:p>
    <w:p w14:paraId="51AAAFFA" w14:textId="3601FA30" w:rsidR="00686081" w:rsidRPr="007D03A0" w:rsidRDefault="00407154" w:rsidP="00904A9A">
      <w:pPr>
        <w:spacing w:after="0" w:line="24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T. Kangira</w:t>
      </w:r>
      <w:r w:rsidR="00686081" w:rsidRPr="007D03A0">
        <w:rPr>
          <w:rFonts w:ascii="Times New Roman" w:hAnsi="Times New Roman" w:cs="Times New Roman"/>
          <w:sz w:val="24"/>
          <w:szCs w:val="24"/>
          <w:lang w:val="en-US"/>
        </w:rPr>
        <w:t xml:space="preserve"> for the </w:t>
      </w:r>
      <w:r w:rsidR="008F3E46" w:rsidRPr="007D03A0">
        <w:rPr>
          <w:rFonts w:ascii="Times New Roman" w:hAnsi="Times New Roman" w:cs="Times New Roman"/>
          <w:sz w:val="24"/>
          <w:szCs w:val="24"/>
          <w:lang w:val="en-US"/>
        </w:rPr>
        <w:t>Plaintiff</w:t>
      </w:r>
    </w:p>
    <w:p w14:paraId="1E69D91F" w14:textId="7C5DCF3F" w:rsidR="00686081" w:rsidRPr="007D03A0" w:rsidRDefault="00407154" w:rsidP="00904A9A">
      <w:pPr>
        <w:spacing w:after="0" w:line="24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S. Musapatika</w:t>
      </w:r>
      <w:r w:rsidR="00686081" w:rsidRPr="007D03A0">
        <w:rPr>
          <w:rFonts w:ascii="Times New Roman" w:hAnsi="Times New Roman" w:cs="Times New Roman"/>
          <w:sz w:val="24"/>
          <w:szCs w:val="24"/>
          <w:lang w:val="en-US"/>
        </w:rPr>
        <w:t xml:space="preserve"> for the </w:t>
      </w:r>
      <w:r w:rsidR="008F3E46" w:rsidRPr="007D03A0">
        <w:rPr>
          <w:rFonts w:ascii="Times New Roman" w:hAnsi="Times New Roman" w:cs="Times New Roman"/>
          <w:sz w:val="24"/>
          <w:szCs w:val="24"/>
          <w:lang w:val="en-US"/>
        </w:rPr>
        <w:t>Defendant</w:t>
      </w:r>
    </w:p>
    <w:p w14:paraId="4D064ED9" w14:textId="77777777" w:rsidR="00904A9A" w:rsidRDefault="00904A9A" w:rsidP="007D03A0">
      <w:pPr>
        <w:spacing w:line="360" w:lineRule="auto"/>
        <w:jc w:val="both"/>
        <w:rPr>
          <w:rFonts w:ascii="Times New Roman" w:hAnsi="Times New Roman" w:cs="Times New Roman"/>
          <w:b/>
          <w:bCs/>
          <w:sz w:val="24"/>
          <w:szCs w:val="24"/>
          <w:lang w:val="en-US"/>
        </w:rPr>
      </w:pPr>
    </w:p>
    <w:p w14:paraId="078C8AA2" w14:textId="77777777" w:rsidR="00904A9A" w:rsidRDefault="00904A9A" w:rsidP="007D03A0">
      <w:pPr>
        <w:spacing w:line="360" w:lineRule="auto"/>
        <w:jc w:val="both"/>
        <w:rPr>
          <w:rFonts w:ascii="Times New Roman" w:hAnsi="Times New Roman" w:cs="Times New Roman"/>
          <w:b/>
          <w:bCs/>
          <w:sz w:val="24"/>
          <w:szCs w:val="24"/>
          <w:lang w:val="en-US"/>
        </w:rPr>
      </w:pPr>
    </w:p>
    <w:p w14:paraId="08C60BAE" w14:textId="30BAC10B" w:rsidR="00904A9A" w:rsidRDefault="00686081" w:rsidP="00904A9A">
      <w:pPr>
        <w:spacing w:line="240" w:lineRule="auto"/>
        <w:ind w:firstLine="720"/>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MAXWELL J:</w:t>
      </w:r>
    </w:p>
    <w:p w14:paraId="1336FA9C" w14:textId="12D94A47" w:rsidR="00686081" w:rsidRPr="007D03A0" w:rsidRDefault="00686081" w:rsidP="00904A9A">
      <w:pPr>
        <w:spacing w:line="24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BACKGROUND</w:t>
      </w:r>
    </w:p>
    <w:p w14:paraId="3503512C" w14:textId="1C126708" w:rsidR="00686081" w:rsidRPr="007D03A0" w:rsidRDefault="00EE7599"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Plaintiff</w:t>
      </w:r>
      <w:r w:rsidR="00E6240F" w:rsidRPr="007D03A0">
        <w:rPr>
          <w:rFonts w:ascii="Times New Roman" w:hAnsi="Times New Roman" w:cs="Times New Roman"/>
          <w:sz w:val="24"/>
          <w:szCs w:val="24"/>
          <w:lang w:val="en-US"/>
        </w:rPr>
        <w:t xml:space="preserve"> and</w:t>
      </w:r>
      <w:r w:rsidRPr="007D03A0">
        <w:rPr>
          <w:rFonts w:ascii="Times New Roman" w:hAnsi="Times New Roman" w:cs="Times New Roman"/>
          <w:sz w:val="24"/>
          <w:szCs w:val="24"/>
          <w:lang w:val="en-US"/>
        </w:rPr>
        <w:t xml:space="preserve"> the</w:t>
      </w:r>
      <w:r w:rsidR="00E6240F" w:rsidRPr="007D03A0">
        <w:rPr>
          <w:rFonts w:ascii="Times New Roman" w:hAnsi="Times New Roman" w:cs="Times New Roman"/>
          <w:sz w:val="24"/>
          <w:szCs w:val="24"/>
          <w:lang w:val="en-US"/>
        </w:rPr>
        <w:t xml:space="preserve"> </w:t>
      </w:r>
      <w:r w:rsidR="008F3E46" w:rsidRPr="007D03A0">
        <w:rPr>
          <w:rFonts w:ascii="Times New Roman" w:hAnsi="Times New Roman" w:cs="Times New Roman"/>
          <w:sz w:val="24"/>
          <w:szCs w:val="24"/>
          <w:lang w:val="en-US"/>
        </w:rPr>
        <w:t>Defendant</w:t>
      </w:r>
      <w:r w:rsidR="00E6240F" w:rsidRPr="007D03A0">
        <w:rPr>
          <w:rFonts w:ascii="Times New Roman" w:hAnsi="Times New Roman" w:cs="Times New Roman"/>
          <w:sz w:val="24"/>
          <w:szCs w:val="24"/>
          <w:lang w:val="en-US"/>
        </w:rPr>
        <w:t xml:space="preserve"> were married on 3 October 1999 under the then Marriage Act [</w:t>
      </w:r>
      <w:r w:rsidR="00E6240F" w:rsidRPr="00904A9A">
        <w:rPr>
          <w:rFonts w:ascii="Times New Roman" w:hAnsi="Times New Roman" w:cs="Times New Roman"/>
          <w:i/>
          <w:sz w:val="24"/>
          <w:szCs w:val="24"/>
          <w:lang w:val="en-US"/>
        </w:rPr>
        <w:t>Chapter</w:t>
      </w:r>
      <w:r w:rsidR="00E6240F" w:rsidRPr="007D03A0">
        <w:rPr>
          <w:rFonts w:ascii="Times New Roman" w:hAnsi="Times New Roman" w:cs="Times New Roman"/>
          <w:sz w:val="24"/>
          <w:szCs w:val="24"/>
          <w:lang w:val="en-US"/>
        </w:rPr>
        <w:t xml:space="preserve"> 5:11]. </w:t>
      </w:r>
      <w:r w:rsidR="00D14449" w:rsidRPr="007D03A0">
        <w:rPr>
          <w:rFonts w:ascii="Times New Roman" w:hAnsi="Times New Roman" w:cs="Times New Roman"/>
          <w:sz w:val="24"/>
          <w:szCs w:val="24"/>
          <w:lang w:val="en-US"/>
        </w:rPr>
        <w:t>N</w:t>
      </w:r>
      <w:r w:rsidR="00E6240F" w:rsidRPr="007D03A0">
        <w:rPr>
          <w:rFonts w:ascii="Times New Roman" w:hAnsi="Times New Roman" w:cs="Times New Roman"/>
          <w:sz w:val="24"/>
          <w:szCs w:val="24"/>
          <w:lang w:val="en-US"/>
        </w:rPr>
        <w:t xml:space="preserve">o children </w:t>
      </w:r>
      <w:r w:rsidR="00D14449" w:rsidRPr="007D03A0">
        <w:rPr>
          <w:rFonts w:ascii="Times New Roman" w:hAnsi="Times New Roman" w:cs="Times New Roman"/>
          <w:sz w:val="24"/>
          <w:szCs w:val="24"/>
          <w:lang w:val="en-US"/>
        </w:rPr>
        <w:t xml:space="preserve">were </w:t>
      </w:r>
      <w:r w:rsidR="00E6240F" w:rsidRPr="007D03A0">
        <w:rPr>
          <w:rFonts w:ascii="Times New Roman" w:hAnsi="Times New Roman" w:cs="Times New Roman"/>
          <w:sz w:val="24"/>
          <w:szCs w:val="24"/>
          <w:lang w:val="en-US"/>
        </w:rPr>
        <w:t xml:space="preserve">born </w:t>
      </w:r>
      <w:r w:rsidR="00D14449" w:rsidRPr="007D03A0">
        <w:rPr>
          <w:rFonts w:ascii="Times New Roman" w:hAnsi="Times New Roman" w:cs="Times New Roman"/>
          <w:sz w:val="24"/>
          <w:szCs w:val="24"/>
          <w:lang w:val="en-US"/>
        </w:rPr>
        <w:t xml:space="preserve">out </w:t>
      </w:r>
      <w:r w:rsidR="00E6240F" w:rsidRPr="007D03A0">
        <w:rPr>
          <w:rFonts w:ascii="Times New Roman" w:hAnsi="Times New Roman" w:cs="Times New Roman"/>
          <w:sz w:val="24"/>
          <w:szCs w:val="24"/>
          <w:lang w:val="en-US"/>
        </w:rPr>
        <w:t xml:space="preserve">of this </w:t>
      </w:r>
      <w:r w:rsidRPr="007D03A0">
        <w:rPr>
          <w:rFonts w:ascii="Times New Roman" w:hAnsi="Times New Roman" w:cs="Times New Roman"/>
          <w:sz w:val="24"/>
          <w:szCs w:val="24"/>
          <w:lang w:val="en-US"/>
        </w:rPr>
        <w:t>union</w:t>
      </w:r>
      <w:r w:rsidR="00E6240F" w:rsidRPr="007D03A0">
        <w:rPr>
          <w:rFonts w:ascii="Times New Roman" w:hAnsi="Times New Roman" w:cs="Times New Roman"/>
          <w:sz w:val="24"/>
          <w:szCs w:val="24"/>
          <w:lang w:val="en-US"/>
        </w:rPr>
        <w:t>. On 28 March 2002</w:t>
      </w:r>
      <w:r w:rsidRPr="007D03A0">
        <w:rPr>
          <w:rFonts w:ascii="Times New Roman" w:hAnsi="Times New Roman" w:cs="Times New Roman"/>
          <w:sz w:val="24"/>
          <w:szCs w:val="24"/>
          <w:lang w:val="en-US"/>
        </w:rPr>
        <w:t>, the</w:t>
      </w:r>
      <w:r w:rsidR="00E6240F" w:rsidRPr="007D03A0">
        <w:rPr>
          <w:rFonts w:ascii="Times New Roman" w:hAnsi="Times New Roman" w:cs="Times New Roman"/>
          <w:sz w:val="24"/>
          <w:szCs w:val="24"/>
          <w:lang w:val="en-US"/>
        </w:rPr>
        <w:t xml:space="preserve"> </w:t>
      </w:r>
      <w:r w:rsidR="008F3E46" w:rsidRPr="007D03A0">
        <w:rPr>
          <w:rFonts w:ascii="Times New Roman" w:hAnsi="Times New Roman" w:cs="Times New Roman"/>
          <w:sz w:val="24"/>
          <w:szCs w:val="24"/>
          <w:lang w:val="en-US"/>
        </w:rPr>
        <w:t>Plaintiff</w:t>
      </w:r>
      <w:r w:rsidR="00E6240F" w:rsidRPr="007D03A0">
        <w:rPr>
          <w:rFonts w:ascii="Times New Roman" w:hAnsi="Times New Roman" w:cs="Times New Roman"/>
          <w:sz w:val="24"/>
          <w:szCs w:val="24"/>
          <w:lang w:val="en-US"/>
        </w:rPr>
        <w:t xml:space="preserve"> issued out summons for divorce and ancillary relief. In her declaration, </w:t>
      </w:r>
      <w:r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Plaintiff</w:t>
      </w:r>
      <w:r w:rsidR="00E6240F" w:rsidRPr="007D03A0">
        <w:rPr>
          <w:rFonts w:ascii="Times New Roman" w:hAnsi="Times New Roman" w:cs="Times New Roman"/>
          <w:sz w:val="24"/>
          <w:szCs w:val="24"/>
          <w:lang w:val="en-US"/>
        </w:rPr>
        <w:t xml:space="preserve"> stated that the relationship </w:t>
      </w:r>
      <w:r w:rsidRPr="007D03A0">
        <w:rPr>
          <w:rFonts w:ascii="Times New Roman" w:hAnsi="Times New Roman" w:cs="Times New Roman"/>
          <w:sz w:val="24"/>
          <w:szCs w:val="24"/>
          <w:lang w:val="en-US"/>
        </w:rPr>
        <w:t xml:space="preserve">had </w:t>
      </w:r>
      <w:r w:rsidR="00E6240F" w:rsidRPr="007D03A0">
        <w:rPr>
          <w:rFonts w:ascii="Times New Roman" w:hAnsi="Times New Roman" w:cs="Times New Roman"/>
          <w:sz w:val="24"/>
          <w:szCs w:val="24"/>
          <w:lang w:val="en-US"/>
        </w:rPr>
        <w:t xml:space="preserve">irretrievably broken down to the extent that there </w:t>
      </w:r>
      <w:r w:rsidRPr="007D03A0">
        <w:rPr>
          <w:rFonts w:ascii="Times New Roman" w:hAnsi="Times New Roman" w:cs="Times New Roman"/>
          <w:sz w:val="24"/>
          <w:szCs w:val="24"/>
          <w:lang w:val="en-US"/>
        </w:rPr>
        <w:t>were</w:t>
      </w:r>
      <w:r w:rsidR="00E6240F" w:rsidRPr="007D03A0">
        <w:rPr>
          <w:rFonts w:ascii="Times New Roman" w:hAnsi="Times New Roman" w:cs="Times New Roman"/>
          <w:sz w:val="24"/>
          <w:szCs w:val="24"/>
          <w:lang w:val="en-US"/>
        </w:rPr>
        <w:t xml:space="preserve"> no reasonable prospects of restoration of a normal marriage. She proposed that she be awarded half share of Stand Number 355 Malbereign, Township held under title Deed Number 4229/2004, sole and exclusive ownership of movable property in her possession </w:t>
      </w:r>
      <w:r w:rsidR="00326CD9" w:rsidRPr="007D03A0">
        <w:rPr>
          <w:rFonts w:ascii="Times New Roman" w:hAnsi="Times New Roman" w:cs="Times New Roman"/>
          <w:sz w:val="24"/>
          <w:szCs w:val="24"/>
          <w:lang w:val="en-US"/>
        </w:rPr>
        <w:t>and, that</w:t>
      </w:r>
      <w:r w:rsidR="00E6240F" w:rsidRPr="007D03A0">
        <w:rPr>
          <w:rFonts w:ascii="Times New Roman" w:hAnsi="Times New Roman" w:cs="Times New Roman"/>
          <w:sz w:val="24"/>
          <w:szCs w:val="24"/>
          <w:lang w:val="en-US"/>
        </w:rPr>
        <w:t xml:space="preserve"> </w:t>
      </w:r>
      <w:r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Defendant</w:t>
      </w:r>
      <w:r w:rsidR="00E6240F" w:rsidRPr="007D03A0">
        <w:rPr>
          <w:rFonts w:ascii="Times New Roman" w:hAnsi="Times New Roman" w:cs="Times New Roman"/>
          <w:sz w:val="24"/>
          <w:szCs w:val="24"/>
          <w:lang w:val="en-US"/>
        </w:rPr>
        <w:t xml:space="preserve"> be awarded half share of Stand Number 355 Malbereign, Township, sole and exclusive ownership of movable property in his possession.</w:t>
      </w:r>
    </w:p>
    <w:p w14:paraId="2BABF682" w14:textId="03A1E6EF" w:rsidR="00E6240F" w:rsidRPr="007D03A0" w:rsidRDefault="003D7AE9"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Defendant</w:t>
      </w:r>
      <w:r w:rsidR="00E6240F" w:rsidRPr="007D03A0">
        <w:rPr>
          <w:rFonts w:ascii="Times New Roman" w:hAnsi="Times New Roman" w:cs="Times New Roman"/>
          <w:sz w:val="24"/>
          <w:szCs w:val="24"/>
          <w:lang w:val="en-US"/>
        </w:rPr>
        <w:t xml:space="preserve"> gave notice and entered h</w:t>
      </w:r>
      <w:r w:rsidR="00D14449" w:rsidRPr="007D03A0">
        <w:rPr>
          <w:rFonts w:ascii="Times New Roman" w:hAnsi="Times New Roman" w:cs="Times New Roman"/>
          <w:sz w:val="24"/>
          <w:szCs w:val="24"/>
          <w:lang w:val="en-US"/>
        </w:rPr>
        <w:t xml:space="preserve">is </w:t>
      </w:r>
      <w:r w:rsidR="00E6240F" w:rsidRPr="007D03A0">
        <w:rPr>
          <w:rFonts w:ascii="Times New Roman" w:hAnsi="Times New Roman" w:cs="Times New Roman"/>
          <w:sz w:val="24"/>
          <w:szCs w:val="24"/>
          <w:lang w:val="en-US"/>
        </w:rPr>
        <w:t xml:space="preserve">appearance to defend on 13 April 2022. In </w:t>
      </w:r>
      <w:r w:rsidR="00407154" w:rsidRPr="007D03A0">
        <w:rPr>
          <w:rFonts w:ascii="Times New Roman" w:hAnsi="Times New Roman" w:cs="Times New Roman"/>
          <w:sz w:val="24"/>
          <w:szCs w:val="24"/>
          <w:lang w:val="en-US"/>
        </w:rPr>
        <w:t>h</w:t>
      </w:r>
      <w:r w:rsidR="00E6240F" w:rsidRPr="007D03A0">
        <w:rPr>
          <w:rFonts w:ascii="Times New Roman" w:hAnsi="Times New Roman" w:cs="Times New Roman"/>
          <w:sz w:val="24"/>
          <w:szCs w:val="24"/>
          <w:lang w:val="en-US"/>
        </w:rPr>
        <w:t xml:space="preserve">is plea, he pointed out that the </w:t>
      </w:r>
      <w:r w:rsidR="008F3E46" w:rsidRPr="007D03A0">
        <w:rPr>
          <w:rFonts w:ascii="Times New Roman" w:hAnsi="Times New Roman" w:cs="Times New Roman"/>
          <w:sz w:val="24"/>
          <w:szCs w:val="24"/>
          <w:lang w:val="en-US"/>
        </w:rPr>
        <w:t>Plaintiff</w:t>
      </w:r>
      <w:r w:rsidR="00E6240F" w:rsidRPr="007D03A0">
        <w:rPr>
          <w:rFonts w:ascii="Times New Roman" w:hAnsi="Times New Roman" w:cs="Times New Roman"/>
          <w:sz w:val="24"/>
          <w:szCs w:val="24"/>
          <w:lang w:val="en-US"/>
        </w:rPr>
        <w:t xml:space="preserve"> was violent </w:t>
      </w:r>
      <w:r w:rsidRPr="007D03A0">
        <w:rPr>
          <w:rFonts w:ascii="Times New Roman" w:hAnsi="Times New Roman" w:cs="Times New Roman"/>
          <w:sz w:val="24"/>
          <w:szCs w:val="24"/>
          <w:lang w:val="en-US"/>
        </w:rPr>
        <w:t>and that is the reason why he moved out of the matrimonial home.</w:t>
      </w:r>
      <w:r w:rsidR="00E6240F" w:rsidRPr="007D03A0">
        <w:rPr>
          <w:rFonts w:ascii="Times New Roman" w:hAnsi="Times New Roman" w:cs="Times New Roman"/>
          <w:sz w:val="24"/>
          <w:szCs w:val="24"/>
          <w:lang w:val="en-US"/>
        </w:rPr>
        <w:t xml:space="preserve"> He stated that the </w:t>
      </w:r>
      <w:r w:rsidR="008F3E46" w:rsidRPr="007D03A0">
        <w:rPr>
          <w:rFonts w:ascii="Times New Roman" w:hAnsi="Times New Roman" w:cs="Times New Roman"/>
          <w:sz w:val="24"/>
          <w:szCs w:val="24"/>
          <w:lang w:val="en-US"/>
        </w:rPr>
        <w:t>Plaintiff</w:t>
      </w:r>
      <w:r w:rsidR="00E6240F" w:rsidRPr="007D03A0">
        <w:rPr>
          <w:rFonts w:ascii="Times New Roman" w:hAnsi="Times New Roman" w:cs="Times New Roman"/>
          <w:sz w:val="24"/>
          <w:szCs w:val="24"/>
          <w:lang w:val="en-US"/>
        </w:rPr>
        <w:t xml:space="preserve"> did not contribute directly </w:t>
      </w:r>
      <w:r w:rsidRPr="007D03A0">
        <w:rPr>
          <w:rFonts w:ascii="Times New Roman" w:hAnsi="Times New Roman" w:cs="Times New Roman"/>
          <w:sz w:val="24"/>
          <w:szCs w:val="24"/>
          <w:lang w:val="en-US"/>
        </w:rPr>
        <w:t>or</w:t>
      </w:r>
      <w:r w:rsidR="00E6240F" w:rsidRPr="007D03A0">
        <w:rPr>
          <w:rFonts w:ascii="Times New Roman" w:hAnsi="Times New Roman" w:cs="Times New Roman"/>
          <w:sz w:val="24"/>
          <w:szCs w:val="24"/>
          <w:lang w:val="en-US"/>
        </w:rPr>
        <w:t xml:space="preserve"> indirectly to the acquisition of the immovable property.</w:t>
      </w:r>
      <w:r w:rsidR="00326CD9" w:rsidRPr="007D03A0">
        <w:rPr>
          <w:rFonts w:ascii="Times New Roman" w:hAnsi="Times New Roman" w:cs="Times New Roman"/>
          <w:sz w:val="24"/>
          <w:szCs w:val="24"/>
          <w:lang w:val="en-US"/>
        </w:rPr>
        <w:t xml:space="preserve"> He </w:t>
      </w:r>
      <w:r w:rsidRPr="007D03A0">
        <w:rPr>
          <w:rFonts w:ascii="Times New Roman" w:hAnsi="Times New Roman" w:cs="Times New Roman"/>
          <w:sz w:val="24"/>
          <w:szCs w:val="24"/>
          <w:lang w:val="en-US"/>
        </w:rPr>
        <w:t xml:space="preserve">alleged that </w:t>
      </w:r>
      <w:r w:rsidR="00326CD9" w:rsidRPr="007D03A0">
        <w:rPr>
          <w:rFonts w:ascii="Times New Roman" w:hAnsi="Times New Roman" w:cs="Times New Roman"/>
          <w:sz w:val="24"/>
          <w:szCs w:val="24"/>
          <w:lang w:val="en-US"/>
        </w:rPr>
        <w:t>the property</w:t>
      </w:r>
      <w:r w:rsidRPr="007D03A0">
        <w:rPr>
          <w:rFonts w:ascii="Times New Roman" w:hAnsi="Times New Roman" w:cs="Times New Roman"/>
          <w:sz w:val="24"/>
          <w:szCs w:val="24"/>
          <w:lang w:val="en-US"/>
        </w:rPr>
        <w:t xml:space="preserve"> was acquired using the proceeds of the sale </w:t>
      </w:r>
      <w:r w:rsidR="00326CD9" w:rsidRPr="007D03A0">
        <w:rPr>
          <w:rFonts w:ascii="Times New Roman" w:hAnsi="Times New Roman" w:cs="Times New Roman"/>
          <w:sz w:val="24"/>
          <w:szCs w:val="24"/>
          <w:lang w:val="en-US"/>
        </w:rPr>
        <w:t xml:space="preserve">of his Glenview property and a loan from </w:t>
      </w:r>
      <w:r w:rsidRPr="007D03A0">
        <w:rPr>
          <w:rFonts w:ascii="Times New Roman" w:hAnsi="Times New Roman" w:cs="Times New Roman"/>
          <w:sz w:val="24"/>
          <w:szCs w:val="24"/>
          <w:lang w:val="en-US"/>
        </w:rPr>
        <w:t>his</w:t>
      </w:r>
      <w:r w:rsidR="00326CD9" w:rsidRPr="007D03A0">
        <w:rPr>
          <w:rFonts w:ascii="Times New Roman" w:hAnsi="Times New Roman" w:cs="Times New Roman"/>
          <w:sz w:val="24"/>
          <w:szCs w:val="24"/>
          <w:lang w:val="en-US"/>
        </w:rPr>
        <w:t xml:space="preserve"> employer</w:t>
      </w:r>
      <w:r w:rsidR="00BF1A87" w:rsidRPr="007D03A0">
        <w:rPr>
          <w:rFonts w:ascii="Times New Roman" w:hAnsi="Times New Roman" w:cs="Times New Roman"/>
          <w:sz w:val="24"/>
          <w:szCs w:val="24"/>
          <w:lang w:val="en-US"/>
        </w:rPr>
        <w:t>,</w:t>
      </w:r>
      <w:r w:rsidRPr="007D03A0">
        <w:rPr>
          <w:rFonts w:ascii="Times New Roman" w:hAnsi="Times New Roman" w:cs="Times New Roman"/>
          <w:sz w:val="24"/>
          <w:szCs w:val="24"/>
          <w:lang w:val="en-US"/>
        </w:rPr>
        <w:t xml:space="preserve"> </w:t>
      </w:r>
      <w:r w:rsidR="00326CD9" w:rsidRPr="007D03A0">
        <w:rPr>
          <w:rFonts w:ascii="Times New Roman" w:hAnsi="Times New Roman" w:cs="Times New Roman"/>
          <w:sz w:val="24"/>
          <w:szCs w:val="24"/>
          <w:lang w:val="en-US"/>
        </w:rPr>
        <w:t>Barclays Bank of Zimbabwe Limited</w:t>
      </w:r>
      <w:r w:rsidR="00BF1A87" w:rsidRPr="007D03A0">
        <w:rPr>
          <w:rFonts w:ascii="Times New Roman" w:hAnsi="Times New Roman" w:cs="Times New Roman"/>
          <w:sz w:val="24"/>
          <w:szCs w:val="24"/>
          <w:lang w:val="en-US"/>
        </w:rPr>
        <w:t xml:space="preserve">, </w:t>
      </w:r>
      <w:r w:rsidR="00326CD9" w:rsidRPr="007D03A0">
        <w:rPr>
          <w:rFonts w:ascii="Times New Roman" w:hAnsi="Times New Roman" w:cs="Times New Roman"/>
          <w:sz w:val="24"/>
          <w:szCs w:val="24"/>
          <w:lang w:val="en-US"/>
        </w:rPr>
        <w:t xml:space="preserve">now First Capital Zimbabwe Limited. He proposed that the immovable </w:t>
      </w:r>
      <w:r w:rsidR="00326CD9" w:rsidRPr="007D03A0">
        <w:rPr>
          <w:rFonts w:ascii="Times New Roman" w:hAnsi="Times New Roman" w:cs="Times New Roman"/>
          <w:sz w:val="24"/>
          <w:szCs w:val="24"/>
          <w:lang w:val="en-US"/>
        </w:rPr>
        <w:lastRenderedPageBreak/>
        <w:t>property being</w:t>
      </w:r>
      <w:r w:rsidRPr="007D03A0">
        <w:rPr>
          <w:rFonts w:ascii="Times New Roman" w:hAnsi="Times New Roman" w:cs="Times New Roman"/>
          <w:sz w:val="24"/>
          <w:szCs w:val="24"/>
          <w:lang w:val="en-US"/>
        </w:rPr>
        <w:t xml:space="preserve"> a</w:t>
      </w:r>
      <w:r w:rsidR="00326CD9" w:rsidRPr="007D03A0">
        <w:rPr>
          <w:rFonts w:ascii="Times New Roman" w:hAnsi="Times New Roman" w:cs="Times New Roman"/>
          <w:sz w:val="24"/>
          <w:szCs w:val="24"/>
          <w:lang w:val="en-US"/>
        </w:rPr>
        <w:t xml:space="preserve"> certain piece of land situate</w:t>
      </w:r>
      <w:r w:rsidRPr="007D03A0">
        <w:rPr>
          <w:rFonts w:ascii="Times New Roman" w:hAnsi="Times New Roman" w:cs="Times New Roman"/>
          <w:sz w:val="24"/>
          <w:szCs w:val="24"/>
          <w:lang w:val="en-US"/>
        </w:rPr>
        <w:t>d</w:t>
      </w:r>
      <w:r w:rsidR="00326CD9" w:rsidRPr="007D03A0">
        <w:rPr>
          <w:rFonts w:ascii="Times New Roman" w:hAnsi="Times New Roman" w:cs="Times New Roman"/>
          <w:sz w:val="24"/>
          <w:szCs w:val="24"/>
          <w:lang w:val="en-US"/>
        </w:rPr>
        <w:t xml:space="preserve"> in the district of Salisbury be distributed between the parties at the ratio of 15% to the </w:t>
      </w:r>
      <w:r w:rsidR="008F3E46" w:rsidRPr="007D03A0">
        <w:rPr>
          <w:rFonts w:ascii="Times New Roman" w:hAnsi="Times New Roman" w:cs="Times New Roman"/>
          <w:sz w:val="24"/>
          <w:szCs w:val="24"/>
          <w:lang w:val="en-US"/>
        </w:rPr>
        <w:t>Plaintiff</w:t>
      </w:r>
      <w:r w:rsidR="00326CD9" w:rsidRPr="007D03A0">
        <w:rPr>
          <w:rFonts w:ascii="Times New Roman" w:hAnsi="Times New Roman" w:cs="Times New Roman"/>
          <w:sz w:val="24"/>
          <w:szCs w:val="24"/>
          <w:lang w:val="en-US"/>
        </w:rPr>
        <w:t xml:space="preserve"> and 85% to the </w:t>
      </w:r>
      <w:r w:rsidR="008F3E46" w:rsidRPr="007D03A0">
        <w:rPr>
          <w:rFonts w:ascii="Times New Roman" w:hAnsi="Times New Roman" w:cs="Times New Roman"/>
          <w:sz w:val="24"/>
          <w:szCs w:val="24"/>
          <w:lang w:val="en-US"/>
        </w:rPr>
        <w:t>Defendant</w:t>
      </w:r>
      <w:r w:rsidR="00326CD9" w:rsidRPr="007D03A0">
        <w:rPr>
          <w:rFonts w:ascii="Times New Roman" w:hAnsi="Times New Roman" w:cs="Times New Roman"/>
          <w:sz w:val="24"/>
          <w:szCs w:val="24"/>
          <w:lang w:val="en-US"/>
        </w:rPr>
        <w:t xml:space="preserve"> with the </w:t>
      </w:r>
      <w:r w:rsidR="008F3E46" w:rsidRPr="007D03A0">
        <w:rPr>
          <w:rFonts w:ascii="Times New Roman" w:hAnsi="Times New Roman" w:cs="Times New Roman"/>
          <w:sz w:val="24"/>
          <w:szCs w:val="24"/>
          <w:lang w:val="en-US"/>
        </w:rPr>
        <w:t>Defendant</w:t>
      </w:r>
      <w:r w:rsidR="00326CD9" w:rsidRPr="007D03A0">
        <w:rPr>
          <w:rFonts w:ascii="Times New Roman" w:hAnsi="Times New Roman" w:cs="Times New Roman"/>
          <w:sz w:val="24"/>
          <w:szCs w:val="24"/>
          <w:lang w:val="en-US"/>
        </w:rPr>
        <w:t xml:space="preserve"> being given </w:t>
      </w:r>
      <w:r w:rsidRPr="007D03A0">
        <w:rPr>
          <w:rFonts w:ascii="Times New Roman" w:hAnsi="Times New Roman" w:cs="Times New Roman"/>
          <w:sz w:val="24"/>
          <w:szCs w:val="24"/>
          <w:lang w:val="en-US"/>
        </w:rPr>
        <w:t>the</w:t>
      </w:r>
      <w:r w:rsidR="00326CD9" w:rsidRPr="007D03A0">
        <w:rPr>
          <w:rFonts w:ascii="Times New Roman" w:hAnsi="Times New Roman" w:cs="Times New Roman"/>
          <w:sz w:val="24"/>
          <w:szCs w:val="24"/>
          <w:lang w:val="en-US"/>
        </w:rPr>
        <w:t xml:space="preserve"> option to buy the </w:t>
      </w:r>
      <w:r w:rsidR="008F3E46" w:rsidRPr="007D03A0">
        <w:rPr>
          <w:rFonts w:ascii="Times New Roman" w:hAnsi="Times New Roman" w:cs="Times New Roman"/>
          <w:sz w:val="24"/>
          <w:szCs w:val="24"/>
          <w:lang w:val="en-US"/>
        </w:rPr>
        <w:t>Plaintiff</w:t>
      </w:r>
      <w:r w:rsidR="00326CD9" w:rsidRPr="007D03A0">
        <w:rPr>
          <w:rFonts w:ascii="Times New Roman" w:hAnsi="Times New Roman" w:cs="Times New Roman"/>
          <w:sz w:val="24"/>
          <w:szCs w:val="24"/>
          <w:lang w:val="en-US"/>
        </w:rPr>
        <w:t xml:space="preserve"> out.</w:t>
      </w:r>
    </w:p>
    <w:p w14:paraId="78B95A56" w14:textId="5A863359" w:rsidR="00326CD9" w:rsidRPr="007D03A0" w:rsidRDefault="00326CD9"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However, on 26 August 2022,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’s Legal Practitioners filed a counterclaim. In the counterclaim</w:t>
      </w:r>
      <w:r w:rsidR="00BF1A87" w:rsidRPr="007D03A0">
        <w:rPr>
          <w:rFonts w:ascii="Times New Roman" w:hAnsi="Times New Roman" w:cs="Times New Roman"/>
          <w:sz w:val="24"/>
          <w:szCs w:val="24"/>
          <w:lang w:val="en-US"/>
        </w:rPr>
        <w:t>,</w:t>
      </w:r>
      <w:r w:rsidRPr="007D03A0">
        <w:rPr>
          <w:rFonts w:ascii="Times New Roman" w:hAnsi="Times New Roman" w:cs="Times New Roman"/>
          <w:sz w:val="24"/>
          <w:szCs w:val="24"/>
          <w:lang w:val="en-US"/>
        </w:rPr>
        <w:t xml:space="preserve"> the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 xml:space="preserve"> pointed out that he acquired the immovable property solely. He proposed that the property be shared between the parties with the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 (in reconvention) getting 85% and the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 xml:space="preserve"> in </w:t>
      </w:r>
      <w:r w:rsidR="00BF1A87" w:rsidRPr="007D03A0">
        <w:rPr>
          <w:rFonts w:ascii="Times New Roman" w:hAnsi="Times New Roman" w:cs="Times New Roman"/>
          <w:sz w:val="24"/>
          <w:szCs w:val="24"/>
          <w:lang w:val="en-US"/>
        </w:rPr>
        <w:t>re-convention</w:t>
      </w:r>
      <w:r w:rsidRPr="007D03A0">
        <w:rPr>
          <w:rFonts w:ascii="Times New Roman" w:hAnsi="Times New Roman" w:cs="Times New Roman"/>
          <w:sz w:val="24"/>
          <w:szCs w:val="24"/>
          <w:lang w:val="en-US"/>
        </w:rPr>
        <w:t xml:space="preserve">) getting 15% with the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 being given an option to buy out the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 xml:space="preserve"> within 12 months of granting</w:t>
      </w:r>
      <w:r w:rsidR="003D7AE9" w:rsidRPr="007D03A0">
        <w:rPr>
          <w:rFonts w:ascii="Times New Roman" w:hAnsi="Times New Roman" w:cs="Times New Roman"/>
          <w:sz w:val="24"/>
          <w:szCs w:val="24"/>
          <w:lang w:val="en-US"/>
        </w:rPr>
        <w:t xml:space="preserve"> of</w:t>
      </w:r>
      <w:r w:rsidRPr="007D03A0">
        <w:rPr>
          <w:rFonts w:ascii="Times New Roman" w:hAnsi="Times New Roman" w:cs="Times New Roman"/>
          <w:sz w:val="24"/>
          <w:szCs w:val="24"/>
          <w:lang w:val="en-US"/>
        </w:rPr>
        <w:t xml:space="preserve"> the divorce </w:t>
      </w:r>
      <w:r w:rsidR="00D1528F" w:rsidRPr="007D03A0">
        <w:rPr>
          <w:rFonts w:ascii="Times New Roman" w:hAnsi="Times New Roman" w:cs="Times New Roman"/>
          <w:sz w:val="24"/>
          <w:szCs w:val="24"/>
          <w:lang w:val="en-US"/>
        </w:rPr>
        <w:t xml:space="preserve">order. </w:t>
      </w:r>
      <w:r w:rsidR="003D7AE9"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Defendant</w:t>
      </w:r>
      <w:r w:rsidR="003D3717" w:rsidRPr="007D03A0">
        <w:rPr>
          <w:rFonts w:ascii="Times New Roman" w:hAnsi="Times New Roman" w:cs="Times New Roman"/>
          <w:sz w:val="24"/>
          <w:szCs w:val="24"/>
          <w:lang w:val="en-US"/>
        </w:rPr>
        <w:t xml:space="preserve"> in reconvention filed her plea on 9 October 2022. In her plea</w:t>
      </w:r>
      <w:r w:rsidR="003D7AE9" w:rsidRPr="007D03A0">
        <w:rPr>
          <w:rFonts w:ascii="Times New Roman" w:hAnsi="Times New Roman" w:cs="Times New Roman"/>
          <w:sz w:val="24"/>
          <w:szCs w:val="24"/>
          <w:lang w:val="en-US"/>
        </w:rPr>
        <w:t>,</w:t>
      </w:r>
      <w:r w:rsidR="003D3717" w:rsidRPr="007D03A0">
        <w:rPr>
          <w:rFonts w:ascii="Times New Roman" w:hAnsi="Times New Roman" w:cs="Times New Roman"/>
          <w:sz w:val="24"/>
          <w:szCs w:val="24"/>
          <w:lang w:val="en-US"/>
        </w:rPr>
        <w:t xml:space="preserve"> she submitted that the </w:t>
      </w:r>
      <w:r w:rsidR="008F3E46" w:rsidRPr="007D03A0">
        <w:rPr>
          <w:rFonts w:ascii="Times New Roman" w:hAnsi="Times New Roman" w:cs="Times New Roman"/>
          <w:sz w:val="24"/>
          <w:szCs w:val="24"/>
          <w:lang w:val="en-US"/>
        </w:rPr>
        <w:t>Plaintiff</w:t>
      </w:r>
      <w:r w:rsidR="003D3717" w:rsidRPr="007D03A0">
        <w:rPr>
          <w:rFonts w:ascii="Times New Roman" w:hAnsi="Times New Roman" w:cs="Times New Roman"/>
          <w:sz w:val="24"/>
          <w:szCs w:val="24"/>
          <w:lang w:val="en-US"/>
        </w:rPr>
        <w:t xml:space="preserve"> in reconvention moved out of the matrimonial home to live with one Sally Fernando. It resulted in the </w:t>
      </w:r>
      <w:r w:rsidR="008F3E46" w:rsidRPr="007D03A0">
        <w:rPr>
          <w:rFonts w:ascii="Times New Roman" w:hAnsi="Times New Roman" w:cs="Times New Roman"/>
          <w:sz w:val="24"/>
          <w:szCs w:val="24"/>
          <w:lang w:val="en-US"/>
        </w:rPr>
        <w:t>Plaintiff</w:t>
      </w:r>
      <w:r w:rsidR="003D3717" w:rsidRPr="007D03A0">
        <w:rPr>
          <w:rFonts w:ascii="Times New Roman" w:hAnsi="Times New Roman" w:cs="Times New Roman"/>
          <w:sz w:val="24"/>
          <w:szCs w:val="24"/>
          <w:lang w:val="en-US"/>
        </w:rPr>
        <w:t xml:space="preserve"> in reconvention instituting divorce proceedings under Case Number HC 1866/2008 which was not finalized.</w:t>
      </w:r>
    </w:p>
    <w:p w14:paraId="60B8ACB8" w14:textId="0B59FD8C" w:rsidR="003D3717" w:rsidRPr="007D03A0" w:rsidRDefault="003D3717"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She further pointed out that during the subsistence of their marriage</w:t>
      </w:r>
      <w:r w:rsidR="00BF1A87" w:rsidRPr="007D03A0">
        <w:rPr>
          <w:rFonts w:ascii="Times New Roman" w:hAnsi="Times New Roman" w:cs="Times New Roman"/>
          <w:sz w:val="24"/>
          <w:szCs w:val="24"/>
          <w:lang w:val="en-US"/>
        </w:rPr>
        <w:t>,</w:t>
      </w:r>
      <w:r w:rsidRPr="007D03A0">
        <w:rPr>
          <w:rFonts w:ascii="Times New Roman" w:hAnsi="Times New Roman" w:cs="Times New Roman"/>
          <w:sz w:val="24"/>
          <w:szCs w:val="24"/>
          <w:lang w:val="en-US"/>
        </w:rPr>
        <w:t xml:space="preserve"> they acquired immovable property namely </w:t>
      </w:r>
      <w:bookmarkStart w:id="1" w:name="_Hlk182552513"/>
      <w:r w:rsidRPr="007D03A0">
        <w:rPr>
          <w:rFonts w:ascii="Times New Roman" w:hAnsi="Times New Roman" w:cs="Times New Roman"/>
          <w:sz w:val="24"/>
          <w:szCs w:val="24"/>
          <w:lang w:val="en-US"/>
        </w:rPr>
        <w:t>Stand Number 355 Malbereign Township</w:t>
      </w:r>
      <w:bookmarkEnd w:id="1"/>
      <w:r w:rsidRPr="007D03A0">
        <w:rPr>
          <w:rFonts w:ascii="Times New Roman" w:hAnsi="Times New Roman" w:cs="Times New Roman"/>
          <w:sz w:val="24"/>
          <w:szCs w:val="24"/>
          <w:lang w:val="en-US"/>
        </w:rPr>
        <w:t xml:space="preserve">, Harare, </w:t>
      </w:r>
      <w:r w:rsidR="00076720" w:rsidRPr="007D03A0">
        <w:rPr>
          <w:rFonts w:ascii="Times New Roman" w:hAnsi="Times New Roman" w:cs="Times New Roman"/>
          <w:sz w:val="24"/>
          <w:szCs w:val="24"/>
          <w:lang w:val="en-US"/>
        </w:rPr>
        <w:t>stand</w:t>
      </w:r>
      <w:r w:rsidRPr="007D03A0">
        <w:rPr>
          <w:rFonts w:ascii="Times New Roman" w:hAnsi="Times New Roman" w:cs="Times New Roman"/>
          <w:sz w:val="24"/>
          <w:szCs w:val="24"/>
          <w:lang w:val="en-US"/>
        </w:rPr>
        <w:t xml:space="preserve"> 7967 Belvedere West Harare, </w:t>
      </w:r>
      <w:r w:rsidR="00DD506A" w:rsidRPr="007D03A0">
        <w:rPr>
          <w:rFonts w:ascii="Times New Roman" w:hAnsi="Times New Roman" w:cs="Times New Roman"/>
          <w:sz w:val="24"/>
          <w:szCs w:val="24"/>
          <w:lang w:val="en-US"/>
        </w:rPr>
        <w:t>stand</w:t>
      </w:r>
      <w:r w:rsidRPr="007D03A0">
        <w:rPr>
          <w:rFonts w:ascii="Times New Roman" w:hAnsi="Times New Roman" w:cs="Times New Roman"/>
          <w:sz w:val="24"/>
          <w:szCs w:val="24"/>
          <w:lang w:val="en-US"/>
        </w:rPr>
        <w:t xml:space="preserve"> 439 Eye Court Township Waterfalls Harare, </w:t>
      </w:r>
      <w:r w:rsidR="00BF1A87" w:rsidRPr="007D03A0">
        <w:rPr>
          <w:rFonts w:ascii="Times New Roman" w:hAnsi="Times New Roman" w:cs="Times New Roman"/>
          <w:sz w:val="24"/>
          <w:szCs w:val="24"/>
          <w:lang w:val="en-US"/>
        </w:rPr>
        <w:t xml:space="preserve">and a </w:t>
      </w:r>
      <w:r w:rsidRPr="007D03A0">
        <w:rPr>
          <w:rFonts w:ascii="Times New Roman" w:hAnsi="Times New Roman" w:cs="Times New Roman"/>
          <w:sz w:val="24"/>
          <w:szCs w:val="24"/>
          <w:lang w:val="en-US"/>
        </w:rPr>
        <w:t>Stand in Msasa Township Harare. The parties also acquired a Toyota Camry and a Toyota Corona</w:t>
      </w:r>
      <w:r w:rsidR="0050042B" w:rsidRPr="007D03A0">
        <w:rPr>
          <w:rFonts w:ascii="Times New Roman" w:hAnsi="Times New Roman" w:cs="Times New Roman"/>
          <w:sz w:val="24"/>
          <w:szCs w:val="24"/>
          <w:lang w:val="en-US"/>
        </w:rPr>
        <w:t>.</w:t>
      </w:r>
      <w:r w:rsidRPr="007D03A0">
        <w:rPr>
          <w:rFonts w:ascii="Times New Roman" w:hAnsi="Times New Roman" w:cs="Times New Roman"/>
          <w:sz w:val="24"/>
          <w:szCs w:val="24"/>
          <w:lang w:val="en-US"/>
        </w:rPr>
        <w:t xml:space="preserve"> She proposed that, she be awarded </w:t>
      </w:r>
      <w:r w:rsidR="00EE6017" w:rsidRPr="007D03A0">
        <w:rPr>
          <w:rFonts w:ascii="Times New Roman" w:hAnsi="Times New Roman" w:cs="Times New Roman"/>
          <w:sz w:val="24"/>
          <w:szCs w:val="24"/>
          <w:lang w:val="en-US"/>
        </w:rPr>
        <w:t xml:space="preserve">a </w:t>
      </w:r>
      <w:r w:rsidRPr="007D03A0">
        <w:rPr>
          <w:rFonts w:ascii="Times New Roman" w:hAnsi="Times New Roman" w:cs="Times New Roman"/>
          <w:sz w:val="24"/>
          <w:szCs w:val="24"/>
          <w:lang w:val="en-US"/>
        </w:rPr>
        <w:t xml:space="preserve">100% share in the Malbereign property whilst the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 in reconvention is awarded Msasa house and that Eye Court Stand and Belvedere Stand be sold and the proceeds thereof shared equally between the parties.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 in reconvention offered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 xml:space="preserve"> in reconvention a Toyota Corona whilst he retains </w:t>
      </w:r>
      <w:r w:rsidR="00EE6017" w:rsidRPr="007D03A0">
        <w:rPr>
          <w:rFonts w:ascii="Times New Roman" w:hAnsi="Times New Roman" w:cs="Times New Roman"/>
          <w:sz w:val="24"/>
          <w:szCs w:val="24"/>
          <w:lang w:val="en-US"/>
        </w:rPr>
        <w:t xml:space="preserve">the </w:t>
      </w:r>
      <w:r w:rsidRPr="007D03A0">
        <w:rPr>
          <w:rFonts w:ascii="Times New Roman" w:hAnsi="Times New Roman" w:cs="Times New Roman"/>
          <w:sz w:val="24"/>
          <w:szCs w:val="24"/>
          <w:lang w:val="en-US"/>
        </w:rPr>
        <w:t xml:space="preserve">Toyota Camry vehicle. </w:t>
      </w:r>
    </w:p>
    <w:p w14:paraId="534EE44A" w14:textId="6A6821CB" w:rsidR="00076720" w:rsidRPr="007D03A0" w:rsidRDefault="00076720"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In his replication,</w:t>
      </w:r>
      <w:r w:rsidR="00EE6017" w:rsidRPr="007D03A0">
        <w:rPr>
          <w:rFonts w:ascii="Times New Roman" w:hAnsi="Times New Roman" w:cs="Times New Roman"/>
          <w:sz w:val="24"/>
          <w:szCs w:val="24"/>
          <w:lang w:val="en-US"/>
        </w:rPr>
        <w:t xml:space="preserve"> the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 in reconvention</w:t>
      </w:r>
      <w:r w:rsidR="00EE6017" w:rsidRPr="007D03A0">
        <w:rPr>
          <w:rFonts w:ascii="Times New Roman" w:hAnsi="Times New Roman" w:cs="Times New Roman"/>
          <w:sz w:val="24"/>
          <w:szCs w:val="24"/>
          <w:lang w:val="en-US"/>
        </w:rPr>
        <w:t xml:space="preserve"> </w:t>
      </w:r>
      <w:r w:rsidRPr="007D03A0">
        <w:rPr>
          <w:rFonts w:ascii="Times New Roman" w:hAnsi="Times New Roman" w:cs="Times New Roman"/>
          <w:sz w:val="24"/>
          <w:szCs w:val="24"/>
          <w:lang w:val="en-US"/>
        </w:rPr>
        <w:t>stated that he acquired the Malbereign property alone. He further stated that Stand 7967 Belvedere West was held</w:t>
      </w:r>
      <w:r w:rsidR="00EE6017" w:rsidRPr="007D03A0">
        <w:rPr>
          <w:rFonts w:ascii="Times New Roman" w:hAnsi="Times New Roman" w:cs="Times New Roman"/>
          <w:sz w:val="24"/>
          <w:szCs w:val="24"/>
          <w:lang w:val="en-US"/>
        </w:rPr>
        <w:t xml:space="preserve"> in </w:t>
      </w:r>
      <w:r w:rsidRPr="007D03A0">
        <w:rPr>
          <w:rFonts w:ascii="Times New Roman" w:hAnsi="Times New Roman" w:cs="Times New Roman"/>
          <w:sz w:val="24"/>
          <w:szCs w:val="24"/>
          <w:lang w:val="en-US"/>
        </w:rPr>
        <w:t xml:space="preserve">trust for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’s son who was a minor by then and had no title deeds but was subsequently sold to meet the minor</w:t>
      </w:r>
      <w:r w:rsidR="00EE6017" w:rsidRPr="007D03A0">
        <w:rPr>
          <w:rFonts w:ascii="Times New Roman" w:hAnsi="Times New Roman" w:cs="Times New Roman"/>
          <w:sz w:val="24"/>
          <w:szCs w:val="24"/>
          <w:lang w:val="en-US"/>
        </w:rPr>
        <w:t>’</w:t>
      </w:r>
      <w:r w:rsidRPr="007D03A0">
        <w:rPr>
          <w:rFonts w:ascii="Times New Roman" w:hAnsi="Times New Roman" w:cs="Times New Roman"/>
          <w:sz w:val="24"/>
          <w:szCs w:val="24"/>
          <w:lang w:val="en-US"/>
        </w:rPr>
        <w:t>s needs</w:t>
      </w:r>
      <w:r w:rsidR="00EE6017" w:rsidRPr="007D03A0">
        <w:rPr>
          <w:rFonts w:ascii="Times New Roman" w:hAnsi="Times New Roman" w:cs="Times New Roman"/>
          <w:sz w:val="24"/>
          <w:szCs w:val="24"/>
          <w:lang w:val="en-US"/>
        </w:rPr>
        <w:t>. He alleged that,</w:t>
      </w:r>
      <w:r w:rsidRPr="007D03A0">
        <w:rPr>
          <w:rFonts w:ascii="Times New Roman" w:hAnsi="Times New Roman" w:cs="Times New Roman"/>
          <w:sz w:val="24"/>
          <w:szCs w:val="24"/>
          <w:lang w:val="en-US"/>
        </w:rPr>
        <w:t xml:space="preserve"> </w:t>
      </w:r>
      <w:r w:rsidR="00EE6017" w:rsidRPr="007D03A0">
        <w:rPr>
          <w:rFonts w:ascii="Times New Roman" w:hAnsi="Times New Roman" w:cs="Times New Roman"/>
          <w:sz w:val="24"/>
          <w:szCs w:val="24"/>
          <w:lang w:val="en-US"/>
        </w:rPr>
        <w:t>s</w:t>
      </w:r>
      <w:r w:rsidRPr="007D03A0">
        <w:rPr>
          <w:rFonts w:ascii="Times New Roman" w:hAnsi="Times New Roman" w:cs="Times New Roman"/>
          <w:sz w:val="24"/>
          <w:szCs w:val="24"/>
          <w:lang w:val="en-US"/>
        </w:rPr>
        <w:t>tand number 439 Eye Court Township Waterfalls was sold in 2014 to recoup value after the realization that the cooperative was not legitimate. Further,</w:t>
      </w:r>
      <w:r w:rsidR="00EE6017" w:rsidRPr="007D03A0">
        <w:rPr>
          <w:rFonts w:ascii="Times New Roman" w:hAnsi="Times New Roman" w:cs="Times New Roman"/>
          <w:sz w:val="24"/>
          <w:szCs w:val="24"/>
          <w:lang w:val="en-US"/>
        </w:rPr>
        <w:t xml:space="preserve"> he denied ever acquiring a property </w:t>
      </w:r>
      <w:r w:rsidRPr="007D03A0">
        <w:rPr>
          <w:rFonts w:ascii="Times New Roman" w:hAnsi="Times New Roman" w:cs="Times New Roman"/>
          <w:sz w:val="24"/>
          <w:szCs w:val="24"/>
          <w:lang w:val="en-US"/>
        </w:rPr>
        <w:t>in the Grange and a property in Msasa township, Harare. He pointed out that the cars had been since disposed</w:t>
      </w:r>
      <w:r w:rsidR="00EE6017" w:rsidRPr="007D03A0">
        <w:rPr>
          <w:rFonts w:ascii="Times New Roman" w:hAnsi="Times New Roman" w:cs="Times New Roman"/>
          <w:sz w:val="24"/>
          <w:szCs w:val="24"/>
          <w:lang w:val="en-US"/>
        </w:rPr>
        <w:t xml:space="preserve"> of.</w:t>
      </w:r>
    </w:p>
    <w:p w14:paraId="60B8E3B8" w14:textId="0EF8E364" w:rsidR="00076720" w:rsidRPr="007D03A0" w:rsidRDefault="00076720" w:rsidP="00904A9A">
      <w:pPr>
        <w:spacing w:after="0" w:line="36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JOINT PRE-TRIAL CONFERENCE</w:t>
      </w:r>
    </w:p>
    <w:p w14:paraId="17ADCF6D" w14:textId="55A575FD" w:rsidR="00076720" w:rsidRPr="007D03A0" w:rsidRDefault="00076720" w:rsidP="00904A9A">
      <w:pPr>
        <w:spacing w:after="0" w:line="360" w:lineRule="auto"/>
        <w:ind w:firstLine="36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On 5 June 2024, a Joint Pre-trial conference was held and the parties agreed on other issues and the following issue was referred to trial.</w:t>
      </w:r>
    </w:p>
    <w:p w14:paraId="47AC602C" w14:textId="13106A9D" w:rsidR="00076720" w:rsidRPr="007D03A0" w:rsidRDefault="00076720" w:rsidP="007D03A0">
      <w:pPr>
        <w:pStyle w:val="ListParagraph"/>
        <w:numPr>
          <w:ilvl w:val="0"/>
          <w:numId w:val="1"/>
        </w:num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What is the just and equitable distribution of the immovable property being certain piece of land situate in the District of Salisbury called Stand Number 355 Malbereign </w:t>
      </w:r>
      <w:r w:rsidRPr="007D03A0">
        <w:rPr>
          <w:rFonts w:ascii="Times New Roman" w:hAnsi="Times New Roman" w:cs="Times New Roman"/>
          <w:sz w:val="24"/>
          <w:szCs w:val="24"/>
          <w:lang w:val="en-US"/>
        </w:rPr>
        <w:lastRenderedPageBreak/>
        <w:t xml:space="preserve">Township measuring 1 836 square meters and registered in the name of the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 xml:space="preserve"> under Deed of Transfer Number 4229/2004 dated 8 June 2004?</w:t>
      </w:r>
    </w:p>
    <w:p w14:paraId="65EBC51A" w14:textId="7F3219E2" w:rsidR="00076720" w:rsidRPr="007D03A0" w:rsidRDefault="00D1528F" w:rsidP="007D03A0">
      <w:pPr>
        <w:spacing w:line="36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TRIAL</w:t>
      </w:r>
    </w:p>
    <w:p w14:paraId="4017F7BA" w14:textId="76D8655E" w:rsidR="00BB4202" w:rsidRPr="007D03A0" w:rsidRDefault="008F3E46" w:rsidP="007D03A0">
      <w:pPr>
        <w:spacing w:line="36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Plaintiff</w:t>
      </w:r>
      <w:r w:rsidR="00BB4202" w:rsidRPr="007D03A0">
        <w:rPr>
          <w:rFonts w:ascii="Times New Roman" w:hAnsi="Times New Roman" w:cs="Times New Roman"/>
          <w:b/>
          <w:bCs/>
          <w:sz w:val="24"/>
          <w:szCs w:val="24"/>
          <w:lang w:val="en-US"/>
        </w:rPr>
        <w:t>’s Case</w:t>
      </w:r>
    </w:p>
    <w:p w14:paraId="1B6D8389" w14:textId="4EC2CEA8" w:rsidR="00DD506A" w:rsidRPr="007D03A0" w:rsidRDefault="00D14449"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 Two witnesses gave evidence for the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 The </w:t>
      </w:r>
      <w:r w:rsidR="008F3E46" w:rsidRPr="007D03A0">
        <w:rPr>
          <w:rFonts w:ascii="Times New Roman" w:hAnsi="Times New Roman" w:cs="Times New Roman"/>
          <w:sz w:val="24"/>
          <w:szCs w:val="24"/>
          <w:lang w:val="en-US"/>
        </w:rPr>
        <w:t>Plaintiff</w:t>
      </w:r>
      <w:r w:rsidR="009D6396" w:rsidRPr="007D03A0">
        <w:rPr>
          <w:rFonts w:ascii="Times New Roman" w:hAnsi="Times New Roman" w:cs="Times New Roman"/>
          <w:sz w:val="24"/>
          <w:szCs w:val="24"/>
          <w:lang w:val="en-US"/>
        </w:rPr>
        <w:t xml:space="preserve"> was the first to give evidence. The </w:t>
      </w:r>
      <w:r w:rsidR="008F3E46" w:rsidRPr="007D03A0">
        <w:rPr>
          <w:rFonts w:ascii="Times New Roman" w:hAnsi="Times New Roman" w:cs="Times New Roman"/>
          <w:sz w:val="24"/>
          <w:szCs w:val="24"/>
          <w:lang w:val="en-US"/>
        </w:rPr>
        <w:t>Plaintiff</w:t>
      </w:r>
      <w:r w:rsidR="009D6396" w:rsidRPr="007D03A0">
        <w:rPr>
          <w:rFonts w:ascii="Times New Roman" w:hAnsi="Times New Roman" w:cs="Times New Roman"/>
          <w:sz w:val="24"/>
          <w:szCs w:val="24"/>
          <w:lang w:val="en-US"/>
        </w:rPr>
        <w:t xml:space="preserve"> gave the following evidence. She confirmed that </w:t>
      </w:r>
      <w:r w:rsidR="00DD506A" w:rsidRPr="007D03A0">
        <w:rPr>
          <w:rFonts w:ascii="Times New Roman" w:hAnsi="Times New Roman" w:cs="Times New Roman"/>
          <w:sz w:val="24"/>
          <w:szCs w:val="24"/>
          <w:lang w:val="en-US"/>
        </w:rPr>
        <w:t xml:space="preserve">they were married on 3 October 1998 and she tendered the original marriage certificate as proof of the marriage. The parties stayed together for ten years from 1998 to 2008 when the </w:t>
      </w:r>
      <w:r w:rsidR="008F3E46" w:rsidRPr="007D03A0">
        <w:rPr>
          <w:rFonts w:ascii="Times New Roman" w:hAnsi="Times New Roman" w:cs="Times New Roman"/>
          <w:sz w:val="24"/>
          <w:szCs w:val="24"/>
          <w:lang w:val="en-US"/>
        </w:rPr>
        <w:t>Defendant</w:t>
      </w:r>
      <w:r w:rsidR="00DD506A" w:rsidRPr="007D03A0">
        <w:rPr>
          <w:rFonts w:ascii="Times New Roman" w:hAnsi="Times New Roman" w:cs="Times New Roman"/>
          <w:sz w:val="24"/>
          <w:szCs w:val="24"/>
          <w:lang w:val="en-US"/>
        </w:rPr>
        <w:t xml:space="preserve"> moved out to live with another woman. </w:t>
      </w:r>
      <w:r w:rsidR="00A70FD4" w:rsidRPr="007D03A0">
        <w:rPr>
          <w:rFonts w:ascii="Times New Roman" w:hAnsi="Times New Roman" w:cs="Times New Roman"/>
          <w:sz w:val="24"/>
          <w:szCs w:val="24"/>
          <w:lang w:val="en-US"/>
        </w:rPr>
        <w:t xml:space="preserve">No children were born of this marriage. </w:t>
      </w:r>
      <w:r w:rsidR="00DD506A"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Plaintiff</w:t>
      </w:r>
      <w:r w:rsidR="00DD506A" w:rsidRPr="007D03A0">
        <w:rPr>
          <w:rFonts w:ascii="Times New Roman" w:hAnsi="Times New Roman" w:cs="Times New Roman"/>
          <w:sz w:val="24"/>
          <w:szCs w:val="24"/>
          <w:lang w:val="en-US"/>
        </w:rPr>
        <w:t xml:space="preserve"> maintained that the collapse of the marriage relationship was due to the </w:t>
      </w:r>
      <w:r w:rsidR="008F3E46" w:rsidRPr="007D03A0">
        <w:rPr>
          <w:rFonts w:ascii="Times New Roman" w:hAnsi="Times New Roman" w:cs="Times New Roman"/>
          <w:sz w:val="24"/>
          <w:szCs w:val="24"/>
          <w:lang w:val="en-US"/>
        </w:rPr>
        <w:t>Defendant</w:t>
      </w:r>
      <w:r w:rsidR="00DD506A" w:rsidRPr="007D03A0">
        <w:rPr>
          <w:rFonts w:ascii="Times New Roman" w:hAnsi="Times New Roman" w:cs="Times New Roman"/>
          <w:sz w:val="24"/>
          <w:szCs w:val="24"/>
          <w:lang w:val="en-US"/>
        </w:rPr>
        <w:t>’s infidelity which</w:t>
      </w:r>
      <w:r w:rsidR="00BB4202" w:rsidRPr="007D03A0">
        <w:rPr>
          <w:rFonts w:ascii="Times New Roman" w:hAnsi="Times New Roman" w:cs="Times New Roman"/>
          <w:sz w:val="24"/>
          <w:szCs w:val="24"/>
          <w:lang w:val="en-US"/>
        </w:rPr>
        <w:t xml:space="preserve"> resulted in the birth of children</w:t>
      </w:r>
      <w:r w:rsidR="00DD506A" w:rsidRPr="007D03A0">
        <w:rPr>
          <w:rFonts w:ascii="Times New Roman" w:hAnsi="Times New Roman" w:cs="Times New Roman"/>
          <w:sz w:val="24"/>
          <w:szCs w:val="24"/>
          <w:lang w:val="en-US"/>
        </w:rPr>
        <w:t xml:space="preserve"> out of wedlock. </w:t>
      </w:r>
      <w:r w:rsidR="00BB4202"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Plaintiff</w:t>
      </w:r>
      <w:r w:rsidR="00DD506A" w:rsidRPr="007D03A0">
        <w:rPr>
          <w:rFonts w:ascii="Times New Roman" w:hAnsi="Times New Roman" w:cs="Times New Roman"/>
          <w:sz w:val="24"/>
          <w:szCs w:val="24"/>
          <w:lang w:val="en-US"/>
        </w:rPr>
        <w:t xml:space="preserve"> </w:t>
      </w:r>
      <w:r w:rsidR="00BB4202" w:rsidRPr="007D03A0">
        <w:rPr>
          <w:rFonts w:ascii="Times New Roman" w:hAnsi="Times New Roman" w:cs="Times New Roman"/>
          <w:sz w:val="24"/>
          <w:szCs w:val="24"/>
          <w:lang w:val="en-US"/>
        </w:rPr>
        <w:t xml:space="preserve">claimed that she had been </w:t>
      </w:r>
      <w:r w:rsidR="00DD506A" w:rsidRPr="007D03A0">
        <w:rPr>
          <w:rFonts w:ascii="Times New Roman" w:hAnsi="Times New Roman" w:cs="Times New Roman"/>
          <w:sz w:val="24"/>
          <w:szCs w:val="24"/>
          <w:lang w:val="en-US"/>
        </w:rPr>
        <w:t>living at the matrimonial home since 2008</w:t>
      </w:r>
      <w:r w:rsidR="00BB4202" w:rsidRPr="007D03A0">
        <w:rPr>
          <w:rFonts w:ascii="Times New Roman" w:hAnsi="Times New Roman" w:cs="Times New Roman"/>
          <w:sz w:val="24"/>
          <w:szCs w:val="24"/>
          <w:lang w:val="en-US"/>
        </w:rPr>
        <w:t>.</w:t>
      </w:r>
    </w:p>
    <w:p w14:paraId="38654AF3" w14:textId="7122F587" w:rsidR="00A70FD4" w:rsidRPr="007D03A0" w:rsidRDefault="00BB4202"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 </w:t>
      </w:r>
      <w:r w:rsidR="00A70FD4" w:rsidRPr="007D03A0">
        <w:rPr>
          <w:rFonts w:ascii="Times New Roman" w:hAnsi="Times New Roman" w:cs="Times New Roman"/>
          <w:sz w:val="24"/>
          <w:szCs w:val="24"/>
          <w:lang w:val="en-US"/>
        </w:rPr>
        <w:t>admitted that she did not contribute financially towards the purchase of the Mabe</w:t>
      </w:r>
      <w:r w:rsidR="00407154" w:rsidRPr="007D03A0">
        <w:rPr>
          <w:rFonts w:ascii="Times New Roman" w:hAnsi="Times New Roman" w:cs="Times New Roman"/>
          <w:sz w:val="24"/>
          <w:szCs w:val="24"/>
          <w:lang w:val="en-US"/>
        </w:rPr>
        <w:t>l</w:t>
      </w:r>
      <w:r w:rsidR="00A70FD4" w:rsidRPr="007D03A0">
        <w:rPr>
          <w:rFonts w:ascii="Times New Roman" w:hAnsi="Times New Roman" w:cs="Times New Roman"/>
          <w:sz w:val="24"/>
          <w:szCs w:val="24"/>
          <w:lang w:val="en-US"/>
        </w:rPr>
        <w:t>reign property</w:t>
      </w:r>
      <w:r w:rsidR="00253102" w:rsidRPr="007D03A0">
        <w:rPr>
          <w:rFonts w:ascii="Times New Roman" w:hAnsi="Times New Roman" w:cs="Times New Roman"/>
          <w:sz w:val="24"/>
          <w:szCs w:val="24"/>
          <w:lang w:val="en-US"/>
        </w:rPr>
        <w:t>,</w:t>
      </w:r>
      <w:r w:rsidR="00A70FD4" w:rsidRPr="007D03A0">
        <w:rPr>
          <w:rFonts w:ascii="Times New Roman" w:hAnsi="Times New Roman" w:cs="Times New Roman"/>
          <w:sz w:val="24"/>
          <w:szCs w:val="24"/>
          <w:lang w:val="en-US"/>
        </w:rPr>
        <w:t xml:space="preserve"> she did not know the purchase price</w:t>
      </w:r>
      <w:r w:rsidR="00253102" w:rsidRPr="007D03A0">
        <w:rPr>
          <w:rFonts w:ascii="Times New Roman" w:hAnsi="Times New Roman" w:cs="Times New Roman"/>
          <w:sz w:val="24"/>
          <w:szCs w:val="24"/>
          <w:lang w:val="en-US"/>
        </w:rPr>
        <w:t xml:space="preserve"> and the property is registered in the name of the </w:t>
      </w:r>
      <w:r w:rsidR="008F3E46" w:rsidRPr="007D03A0">
        <w:rPr>
          <w:rFonts w:ascii="Times New Roman" w:hAnsi="Times New Roman" w:cs="Times New Roman"/>
          <w:sz w:val="24"/>
          <w:szCs w:val="24"/>
          <w:lang w:val="en-US"/>
        </w:rPr>
        <w:t>Defendant</w:t>
      </w:r>
      <w:r w:rsidR="00253102" w:rsidRPr="007D03A0">
        <w:rPr>
          <w:rFonts w:ascii="Times New Roman" w:hAnsi="Times New Roman" w:cs="Times New Roman"/>
          <w:sz w:val="24"/>
          <w:szCs w:val="24"/>
          <w:lang w:val="en-US"/>
        </w:rPr>
        <w:t xml:space="preserve">. She asserted that she is entitled to 50% share of the property because she played a role </w:t>
      </w:r>
      <w:r w:rsidR="0050042B" w:rsidRPr="007D03A0">
        <w:rPr>
          <w:rFonts w:ascii="Times New Roman" w:hAnsi="Times New Roman" w:cs="Times New Roman"/>
          <w:sz w:val="24"/>
          <w:szCs w:val="24"/>
          <w:lang w:val="en-US"/>
        </w:rPr>
        <w:t>in taking</w:t>
      </w:r>
      <w:r w:rsidR="00253102" w:rsidRPr="007D03A0">
        <w:rPr>
          <w:rFonts w:ascii="Times New Roman" w:hAnsi="Times New Roman" w:cs="Times New Roman"/>
          <w:sz w:val="24"/>
          <w:szCs w:val="24"/>
          <w:lang w:val="en-US"/>
        </w:rPr>
        <w:t xml:space="preserve"> care of the </w:t>
      </w:r>
      <w:r w:rsidR="008F3E46" w:rsidRPr="007D03A0">
        <w:rPr>
          <w:rFonts w:ascii="Times New Roman" w:hAnsi="Times New Roman" w:cs="Times New Roman"/>
          <w:sz w:val="24"/>
          <w:szCs w:val="24"/>
          <w:lang w:val="en-US"/>
        </w:rPr>
        <w:t>Defendant</w:t>
      </w:r>
      <w:r w:rsidR="00253102" w:rsidRPr="007D03A0">
        <w:rPr>
          <w:rFonts w:ascii="Times New Roman" w:hAnsi="Times New Roman" w:cs="Times New Roman"/>
          <w:sz w:val="24"/>
          <w:szCs w:val="24"/>
          <w:lang w:val="en-US"/>
        </w:rPr>
        <w:t xml:space="preserve">, supporting the </w:t>
      </w:r>
      <w:r w:rsidR="008F3E46" w:rsidRPr="007D03A0">
        <w:rPr>
          <w:rFonts w:ascii="Times New Roman" w:hAnsi="Times New Roman" w:cs="Times New Roman"/>
          <w:sz w:val="24"/>
          <w:szCs w:val="24"/>
          <w:lang w:val="en-US"/>
        </w:rPr>
        <w:t>Defendant</w:t>
      </w:r>
      <w:r w:rsidR="00253102" w:rsidRPr="007D03A0">
        <w:rPr>
          <w:rFonts w:ascii="Times New Roman" w:hAnsi="Times New Roman" w:cs="Times New Roman"/>
          <w:sz w:val="24"/>
          <w:szCs w:val="24"/>
          <w:lang w:val="en-US"/>
        </w:rPr>
        <w:t xml:space="preserve"> and his family. She confirmed that she has </w:t>
      </w:r>
      <w:r w:rsidR="0050042B" w:rsidRPr="007D03A0">
        <w:rPr>
          <w:rFonts w:ascii="Times New Roman" w:hAnsi="Times New Roman" w:cs="Times New Roman"/>
          <w:sz w:val="24"/>
          <w:szCs w:val="24"/>
          <w:lang w:val="en-US"/>
        </w:rPr>
        <w:t>been receiving</w:t>
      </w:r>
      <w:r w:rsidR="00253102" w:rsidRPr="007D03A0">
        <w:rPr>
          <w:rFonts w:ascii="Times New Roman" w:hAnsi="Times New Roman" w:cs="Times New Roman"/>
          <w:sz w:val="24"/>
          <w:szCs w:val="24"/>
          <w:lang w:val="en-US"/>
        </w:rPr>
        <w:t xml:space="preserve"> rentals from the main house</w:t>
      </w:r>
      <w:r w:rsidRPr="007D03A0">
        <w:rPr>
          <w:rFonts w:ascii="Times New Roman" w:hAnsi="Times New Roman" w:cs="Times New Roman"/>
          <w:sz w:val="24"/>
          <w:szCs w:val="24"/>
          <w:lang w:val="en-US"/>
        </w:rPr>
        <w:t xml:space="preserve"> since </w:t>
      </w:r>
      <w:r w:rsidR="00253102" w:rsidRPr="007D03A0">
        <w:rPr>
          <w:rFonts w:ascii="Times New Roman" w:hAnsi="Times New Roman" w:cs="Times New Roman"/>
          <w:sz w:val="24"/>
          <w:szCs w:val="24"/>
          <w:lang w:val="en-US"/>
        </w:rPr>
        <w:t>2012 t</w:t>
      </w:r>
      <w:r w:rsidR="00BF1A87" w:rsidRPr="007D03A0">
        <w:rPr>
          <w:rFonts w:ascii="Times New Roman" w:hAnsi="Times New Roman" w:cs="Times New Roman"/>
          <w:sz w:val="24"/>
          <w:szCs w:val="24"/>
          <w:lang w:val="en-US"/>
        </w:rPr>
        <w:t>o</w:t>
      </w:r>
      <w:r w:rsidR="00253102" w:rsidRPr="007D03A0">
        <w:rPr>
          <w:rFonts w:ascii="Times New Roman" w:hAnsi="Times New Roman" w:cs="Times New Roman"/>
          <w:sz w:val="24"/>
          <w:szCs w:val="24"/>
          <w:lang w:val="en-US"/>
        </w:rPr>
        <w:t xml:space="preserve"> date, while the </w:t>
      </w:r>
      <w:r w:rsidR="008F3E46" w:rsidRPr="007D03A0">
        <w:rPr>
          <w:rFonts w:ascii="Times New Roman" w:hAnsi="Times New Roman" w:cs="Times New Roman"/>
          <w:sz w:val="24"/>
          <w:szCs w:val="24"/>
          <w:lang w:val="en-US"/>
        </w:rPr>
        <w:t>Defendant</w:t>
      </w:r>
      <w:r w:rsidR="00253102" w:rsidRPr="007D03A0">
        <w:rPr>
          <w:rFonts w:ascii="Times New Roman" w:hAnsi="Times New Roman" w:cs="Times New Roman"/>
          <w:sz w:val="24"/>
          <w:szCs w:val="24"/>
          <w:lang w:val="en-US"/>
        </w:rPr>
        <w:t xml:space="preserve"> was taking rentals from the cottage. She averred that she was not violent towards the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w:t>
      </w:r>
    </w:p>
    <w:p w14:paraId="2EC725C2" w14:textId="64A39CC1" w:rsidR="00FB12A9" w:rsidRPr="007D03A0" w:rsidRDefault="0050042B"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Under cross examination she </w:t>
      </w:r>
      <w:r w:rsidR="00FB12A9" w:rsidRPr="007D03A0">
        <w:rPr>
          <w:rFonts w:ascii="Times New Roman" w:hAnsi="Times New Roman" w:cs="Times New Roman"/>
          <w:sz w:val="24"/>
          <w:szCs w:val="24"/>
          <w:lang w:val="en-US"/>
        </w:rPr>
        <w:t>stated that she has been working as a hairdresser since 2008 at Prime Impressions</w:t>
      </w:r>
      <w:r w:rsidRPr="007D03A0">
        <w:rPr>
          <w:rFonts w:ascii="Times New Roman" w:hAnsi="Times New Roman" w:cs="Times New Roman"/>
          <w:sz w:val="24"/>
          <w:szCs w:val="24"/>
          <w:lang w:val="en-US"/>
        </w:rPr>
        <w:t xml:space="preserve"> in Mabe</w:t>
      </w:r>
      <w:r w:rsidR="006E6F04" w:rsidRPr="007D03A0">
        <w:rPr>
          <w:rFonts w:ascii="Times New Roman" w:hAnsi="Times New Roman" w:cs="Times New Roman"/>
          <w:sz w:val="24"/>
          <w:szCs w:val="24"/>
          <w:lang w:val="en-US"/>
        </w:rPr>
        <w:t>l</w:t>
      </w:r>
      <w:r w:rsidRPr="007D03A0">
        <w:rPr>
          <w:rFonts w:ascii="Times New Roman" w:hAnsi="Times New Roman" w:cs="Times New Roman"/>
          <w:sz w:val="24"/>
          <w:szCs w:val="24"/>
          <w:lang w:val="en-US"/>
        </w:rPr>
        <w:t>reign</w:t>
      </w:r>
      <w:r w:rsidR="00FB12A9" w:rsidRPr="007D03A0">
        <w:rPr>
          <w:rFonts w:ascii="Times New Roman" w:hAnsi="Times New Roman" w:cs="Times New Roman"/>
          <w:sz w:val="24"/>
          <w:szCs w:val="24"/>
          <w:lang w:val="en-US"/>
        </w:rPr>
        <w:t xml:space="preserve">, earning approximately US $500.00 per month. She admitted that on rental income from the property and after expenses, she will be left with income of about US $32 000.00. The </w:t>
      </w:r>
      <w:r w:rsidR="008F3E46" w:rsidRPr="007D03A0">
        <w:rPr>
          <w:rFonts w:ascii="Times New Roman" w:hAnsi="Times New Roman" w:cs="Times New Roman"/>
          <w:sz w:val="24"/>
          <w:szCs w:val="24"/>
          <w:lang w:val="en-US"/>
        </w:rPr>
        <w:t>Defendant</w:t>
      </w:r>
      <w:r w:rsidR="00FB12A9" w:rsidRPr="007D03A0">
        <w:rPr>
          <w:rFonts w:ascii="Times New Roman" w:hAnsi="Times New Roman" w:cs="Times New Roman"/>
          <w:sz w:val="24"/>
          <w:szCs w:val="24"/>
          <w:lang w:val="en-US"/>
        </w:rPr>
        <w:t xml:space="preserve"> was renting from 2008 t</w:t>
      </w:r>
      <w:r w:rsidR="00BF1A87" w:rsidRPr="007D03A0">
        <w:rPr>
          <w:rFonts w:ascii="Times New Roman" w:hAnsi="Times New Roman" w:cs="Times New Roman"/>
          <w:sz w:val="24"/>
          <w:szCs w:val="24"/>
          <w:lang w:val="en-US"/>
        </w:rPr>
        <w:t>o</w:t>
      </w:r>
      <w:r w:rsidR="00FB12A9" w:rsidRPr="007D03A0">
        <w:rPr>
          <w:rFonts w:ascii="Times New Roman" w:hAnsi="Times New Roman" w:cs="Times New Roman"/>
          <w:sz w:val="24"/>
          <w:szCs w:val="24"/>
          <w:lang w:val="en-US"/>
        </w:rPr>
        <w:t xml:space="preserve"> date. She stated that she did not have any records regarding the expenditure on electrical or water maintenance. </w:t>
      </w:r>
      <w:r w:rsidR="00BB4202"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Plaintiff</w:t>
      </w:r>
      <w:r w:rsidR="00FB12A9" w:rsidRPr="007D03A0">
        <w:rPr>
          <w:rFonts w:ascii="Times New Roman" w:hAnsi="Times New Roman" w:cs="Times New Roman"/>
          <w:sz w:val="24"/>
          <w:szCs w:val="24"/>
          <w:lang w:val="en-US"/>
        </w:rPr>
        <w:t xml:space="preserve"> further exp</w:t>
      </w:r>
      <w:r w:rsidRPr="007D03A0">
        <w:rPr>
          <w:rFonts w:ascii="Times New Roman" w:hAnsi="Times New Roman" w:cs="Times New Roman"/>
          <w:sz w:val="24"/>
          <w:szCs w:val="24"/>
          <w:lang w:val="en-US"/>
        </w:rPr>
        <w:t>lain</w:t>
      </w:r>
      <w:r w:rsidR="005D5F65" w:rsidRPr="007D03A0">
        <w:rPr>
          <w:rFonts w:ascii="Times New Roman" w:hAnsi="Times New Roman" w:cs="Times New Roman"/>
          <w:sz w:val="24"/>
          <w:szCs w:val="24"/>
          <w:lang w:val="en-US"/>
        </w:rPr>
        <w:t>ed</w:t>
      </w:r>
      <w:r w:rsidRPr="007D03A0">
        <w:rPr>
          <w:rFonts w:ascii="Times New Roman" w:hAnsi="Times New Roman" w:cs="Times New Roman"/>
          <w:sz w:val="24"/>
          <w:szCs w:val="24"/>
          <w:lang w:val="en-US"/>
        </w:rPr>
        <w:t xml:space="preserve"> that the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 xml:space="preserve"> allowed her to collect and use rental income for her own benefit.</w:t>
      </w:r>
    </w:p>
    <w:p w14:paraId="73CB5BD5" w14:textId="387274D7" w:rsidR="004B45F2" w:rsidRPr="007D03A0" w:rsidRDefault="00D14449" w:rsidP="00904A9A">
      <w:pPr>
        <w:spacing w:after="0"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 </w:t>
      </w:r>
      <w:r w:rsidR="00E96256" w:rsidRPr="007D03A0">
        <w:rPr>
          <w:rFonts w:ascii="Times New Roman" w:hAnsi="Times New Roman" w:cs="Times New Roman"/>
          <w:sz w:val="24"/>
          <w:szCs w:val="24"/>
          <w:lang w:val="en-US"/>
        </w:rPr>
        <w:tab/>
      </w:r>
      <w:r w:rsidRPr="007D03A0">
        <w:rPr>
          <w:rFonts w:ascii="Times New Roman" w:hAnsi="Times New Roman" w:cs="Times New Roman"/>
          <w:sz w:val="24"/>
          <w:szCs w:val="24"/>
          <w:lang w:val="en-US"/>
        </w:rPr>
        <w:t xml:space="preserve">The second witness to testify was </w:t>
      </w:r>
      <w:r w:rsidR="00352ED0" w:rsidRPr="007D03A0">
        <w:rPr>
          <w:rFonts w:ascii="Times New Roman" w:hAnsi="Times New Roman" w:cs="Times New Roman"/>
          <w:sz w:val="24"/>
          <w:szCs w:val="24"/>
          <w:lang w:val="en-US"/>
        </w:rPr>
        <w:t>Cosmas Chisvo</w:t>
      </w:r>
      <w:r w:rsidRPr="007D03A0">
        <w:rPr>
          <w:rFonts w:ascii="Times New Roman" w:hAnsi="Times New Roman" w:cs="Times New Roman"/>
          <w:sz w:val="24"/>
          <w:szCs w:val="24"/>
          <w:lang w:val="en-US"/>
        </w:rPr>
        <w:t>,</w:t>
      </w:r>
      <w:r w:rsidR="00352ED0" w:rsidRPr="007D03A0">
        <w:rPr>
          <w:rFonts w:ascii="Times New Roman" w:hAnsi="Times New Roman" w:cs="Times New Roman"/>
          <w:sz w:val="24"/>
          <w:szCs w:val="24"/>
          <w:lang w:val="en-US"/>
        </w:rPr>
        <w:t xml:space="preserve"> </w:t>
      </w:r>
      <w:r w:rsidR="00135AAF" w:rsidRPr="007D03A0">
        <w:rPr>
          <w:rFonts w:ascii="Times New Roman" w:hAnsi="Times New Roman" w:cs="Times New Roman"/>
          <w:sz w:val="24"/>
          <w:szCs w:val="24"/>
          <w:lang w:val="en-US"/>
        </w:rPr>
        <w:t>a former tenant who left the property in 2015.</w:t>
      </w:r>
      <w:r w:rsidRPr="007D03A0">
        <w:rPr>
          <w:rFonts w:ascii="Times New Roman" w:hAnsi="Times New Roman" w:cs="Times New Roman"/>
          <w:sz w:val="24"/>
          <w:szCs w:val="24"/>
          <w:lang w:val="en-US"/>
        </w:rPr>
        <w:t xml:space="preserve"> He</w:t>
      </w:r>
      <w:r w:rsidR="00135AAF" w:rsidRPr="007D03A0">
        <w:rPr>
          <w:rFonts w:ascii="Times New Roman" w:hAnsi="Times New Roman" w:cs="Times New Roman"/>
          <w:sz w:val="24"/>
          <w:szCs w:val="24"/>
          <w:lang w:val="en-US"/>
        </w:rPr>
        <w:t xml:space="preserve"> testif</w:t>
      </w:r>
      <w:r w:rsidRPr="007D03A0">
        <w:rPr>
          <w:rFonts w:ascii="Times New Roman" w:hAnsi="Times New Roman" w:cs="Times New Roman"/>
          <w:sz w:val="24"/>
          <w:szCs w:val="24"/>
          <w:lang w:val="en-US"/>
        </w:rPr>
        <w:t>ied</w:t>
      </w:r>
      <w:r w:rsidR="00135AAF" w:rsidRPr="007D03A0">
        <w:rPr>
          <w:rFonts w:ascii="Times New Roman" w:hAnsi="Times New Roman" w:cs="Times New Roman"/>
          <w:sz w:val="24"/>
          <w:szCs w:val="24"/>
          <w:lang w:val="en-US"/>
        </w:rPr>
        <w:t xml:space="preserve"> about the condition of the property and its need for maintenance during the time he stayed at the property. He stated that he occupied the cottage and he was paying US $ 150.00 per month as rent and it was collected by the </w:t>
      </w:r>
      <w:r w:rsidR="008F3E46" w:rsidRPr="007D03A0">
        <w:rPr>
          <w:rFonts w:ascii="Times New Roman" w:hAnsi="Times New Roman" w:cs="Times New Roman"/>
          <w:sz w:val="24"/>
          <w:szCs w:val="24"/>
          <w:lang w:val="en-US"/>
        </w:rPr>
        <w:t>Plaintiff</w:t>
      </w:r>
      <w:r w:rsidR="00135AAF" w:rsidRPr="007D03A0">
        <w:rPr>
          <w:rFonts w:ascii="Times New Roman" w:hAnsi="Times New Roman" w:cs="Times New Roman"/>
          <w:sz w:val="24"/>
          <w:szCs w:val="24"/>
          <w:lang w:val="en-US"/>
        </w:rPr>
        <w:t xml:space="preserve">. He further confirmed that they were electrical and water leakage problems which were fixed by the </w:t>
      </w:r>
      <w:r w:rsidR="008F3E46" w:rsidRPr="007D03A0">
        <w:rPr>
          <w:rFonts w:ascii="Times New Roman" w:hAnsi="Times New Roman" w:cs="Times New Roman"/>
          <w:sz w:val="24"/>
          <w:szCs w:val="24"/>
          <w:lang w:val="en-US"/>
        </w:rPr>
        <w:t>Plaintiff</w:t>
      </w:r>
      <w:r w:rsidR="00135AAF" w:rsidRPr="007D03A0">
        <w:rPr>
          <w:rFonts w:ascii="Times New Roman" w:hAnsi="Times New Roman" w:cs="Times New Roman"/>
          <w:sz w:val="24"/>
          <w:szCs w:val="24"/>
          <w:lang w:val="en-US"/>
        </w:rPr>
        <w:t>.</w:t>
      </w:r>
      <w:r w:rsidR="00352ED0" w:rsidRPr="007D03A0">
        <w:rPr>
          <w:rFonts w:ascii="Times New Roman" w:hAnsi="Times New Roman" w:cs="Times New Roman"/>
          <w:sz w:val="24"/>
          <w:szCs w:val="24"/>
          <w:lang w:val="en-US"/>
        </w:rPr>
        <w:t xml:space="preserve"> He stated </w:t>
      </w:r>
      <w:r w:rsidR="00352ED0" w:rsidRPr="007D03A0">
        <w:rPr>
          <w:rFonts w:ascii="Times New Roman" w:hAnsi="Times New Roman" w:cs="Times New Roman"/>
          <w:sz w:val="24"/>
          <w:szCs w:val="24"/>
          <w:lang w:val="en-US"/>
        </w:rPr>
        <w:lastRenderedPageBreak/>
        <w:t xml:space="preserve">that at one point in time ZESA was called to fix electrical issues but he was not aware of the costs paid to ZESA by the </w:t>
      </w:r>
      <w:r w:rsidR="008F3E46" w:rsidRPr="007D03A0">
        <w:rPr>
          <w:rFonts w:ascii="Times New Roman" w:hAnsi="Times New Roman" w:cs="Times New Roman"/>
          <w:sz w:val="24"/>
          <w:szCs w:val="24"/>
          <w:lang w:val="en-US"/>
        </w:rPr>
        <w:t>Plaintiff</w:t>
      </w:r>
      <w:r w:rsidR="00352ED0" w:rsidRPr="007D03A0">
        <w:rPr>
          <w:rFonts w:ascii="Times New Roman" w:hAnsi="Times New Roman" w:cs="Times New Roman"/>
          <w:sz w:val="24"/>
          <w:szCs w:val="24"/>
          <w:lang w:val="en-US"/>
        </w:rPr>
        <w:t>.</w:t>
      </w:r>
      <w:r w:rsidR="004B45F2" w:rsidRPr="007D03A0">
        <w:rPr>
          <w:rFonts w:ascii="Times New Roman" w:hAnsi="Times New Roman" w:cs="Times New Roman"/>
          <w:sz w:val="24"/>
          <w:szCs w:val="24"/>
          <w:lang w:val="en-US"/>
        </w:rPr>
        <w:t xml:space="preserve"> </w:t>
      </w:r>
    </w:p>
    <w:p w14:paraId="28D0A2AE" w14:textId="63621F97" w:rsidR="00BB4202" w:rsidRPr="007D03A0" w:rsidRDefault="008F3E46" w:rsidP="007D03A0">
      <w:pPr>
        <w:spacing w:line="36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Defendant</w:t>
      </w:r>
      <w:r w:rsidR="00BB4202" w:rsidRPr="007D03A0">
        <w:rPr>
          <w:rFonts w:ascii="Times New Roman" w:hAnsi="Times New Roman" w:cs="Times New Roman"/>
          <w:b/>
          <w:bCs/>
          <w:sz w:val="24"/>
          <w:szCs w:val="24"/>
          <w:lang w:val="en-US"/>
        </w:rPr>
        <w:t>’s Case</w:t>
      </w:r>
    </w:p>
    <w:p w14:paraId="68C0A321" w14:textId="5DAC6493" w:rsidR="00726FE0" w:rsidRPr="007D03A0" w:rsidRDefault="004B45F2"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 The </w:t>
      </w:r>
      <w:r w:rsidR="008F3E46" w:rsidRPr="007D03A0">
        <w:rPr>
          <w:rFonts w:ascii="Times New Roman" w:hAnsi="Times New Roman" w:cs="Times New Roman"/>
          <w:sz w:val="24"/>
          <w:szCs w:val="24"/>
          <w:lang w:val="en-US"/>
        </w:rPr>
        <w:t>Defendant</w:t>
      </w:r>
      <w:r w:rsidR="00726FE0" w:rsidRPr="007D03A0">
        <w:rPr>
          <w:rFonts w:ascii="Times New Roman" w:hAnsi="Times New Roman" w:cs="Times New Roman"/>
          <w:sz w:val="24"/>
          <w:szCs w:val="24"/>
          <w:lang w:val="en-US"/>
        </w:rPr>
        <w:t xml:space="preserve"> </w:t>
      </w:r>
      <w:r w:rsidRPr="007D03A0">
        <w:rPr>
          <w:rFonts w:ascii="Times New Roman" w:hAnsi="Times New Roman" w:cs="Times New Roman"/>
          <w:sz w:val="24"/>
          <w:szCs w:val="24"/>
          <w:lang w:val="en-US"/>
        </w:rPr>
        <w:t>was the sole witness in his case. His evidence was that h</w:t>
      </w:r>
      <w:r w:rsidR="008F765F" w:rsidRPr="007D03A0">
        <w:rPr>
          <w:rFonts w:ascii="Times New Roman" w:hAnsi="Times New Roman" w:cs="Times New Roman"/>
          <w:sz w:val="24"/>
          <w:szCs w:val="24"/>
          <w:lang w:val="en-US"/>
        </w:rPr>
        <w:t xml:space="preserve">e is the registered owner of the property as evidenced by the Deed of Transfer. He acquired the property in 2004, through the sale of </w:t>
      </w:r>
      <w:r w:rsidR="005D5F65" w:rsidRPr="007D03A0">
        <w:rPr>
          <w:rFonts w:ascii="Times New Roman" w:hAnsi="Times New Roman" w:cs="Times New Roman"/>
          <w:sz w:val="24"/>
          <w:szCs w:val="24"/>
          <w:lang w:val="en-US"/>
        </w:rPr>
        <w:t xml:space="preserve">a </w:t>
      </w:r>
      <w:r w:rsidR="008F765F" w:rsidRPr="007D03A0">
        <w:rPr>
          <w:rFonts w:ascii="Times New Roman" w:hAnsi="Times New Roman" w:cs="Times New Roman"/>
          <w:sz w:val="24"/>
          <w:szCs w:val="24"/>
          <w:lang w:val="en-US"/>
        </w:rPr>
        <w:t xml:space="preserve">Glenview property, which he owned prior to his marriage to the </w:t>
      </w:r>
      <w:r w:rsidR="008F3E46" w:rsidRPr="007D03A0">
        <w:rPr>
          <w:rFonts w:ascii="Times New Roman" w:hAnsi="Times New Roman" w:cs="Times New Roman"/>
          <w:sz w:val="24"/>
          <w:szCs w:val="24"/>
          <w:lang w:val="en-US"/>
        </w:rPr>
        <w:t>Plaintiff</w:t>
      </w:r>
      <w:r w:rsidR="008F765F" w:rsidRPr="007D03A0">
        <w:rPr>
          <w:rFonts w:ascii="Times New Roman" w:hAnsi="Times New Roman" w:cs="Times New Roman"/>
          <w:sz w:val="24"/>
          <w:szCs w:val="24"/>
          <w:lang w:val="en-US"/>
        </w:rPr>
        <w:t xml:space="preserve"> and a loan of $ 27, 092 312.00 million. The </w:t>
      </w:r>
      <w:r w:rsidR="008F3E46" w:rsidRPr="007D03A0">
        <w:rPr>
          <w:rFonts w:ascii="Times New Roman" w:hAnsi="Times New Roman" w:cs="Times New Roman"/>
          <w:sz w:val="24"/>
          <w:szCs w:val="24"/>
          <w:lang w:val="en-US"/>
        </w:rPr>
        <w:t>Defendant</w:t>
      </w:r>
      <w:r w:rsidR="008F765F" w:rsidRPr="007D03A0">
        <w:rPr>
          <w:rFonts w:ascii="Times New Roman" w:hAnsi="Times New Roman" w:cs="Times New Roman"/>
          <w:sz w:val="24"/>
          <w:szCs w:val="24"/>
          <w:lang w:val="en-US"/>
        </w:rPr>
        <w:t xml:space="preserve"> stated that the proceeds from the sale of his Glenview property formed or contributed a greater portion to the purchase of the Mabelreign property. In March 2008, he vacated the matrimonial home to reside in Msasa Park as</w:t>
      </w:r>
      <w:r w:rsidR="006E6F04" w:rsidRPr="007D03A0">
        <w:rPr>
          <w:rFonts w:ascii="Times New Roman" w:hAnsi="Times New Roman" w:cs="Times New Roman"/>
          <w:sz w:val="24"/>
          <w:szCs w:val="24"/>
          <w:lang w:val="en-US"/>
        </w:rPr>
        <w:t xml:space="preserve"> a tenant of Eptain Trading Private </w:t>
      </w:r>
      <w:r w:rsidR="00BB4202" w:rsidRPr="007D03A0">
        <w:rPr>
          <w:rFonts w:ascii="Times New Roman" w:hAnsi="Times New Roman" w:cs="Times New Roman"/>
          <w:sz w:val="24"/>
          <w:szCs w:val="24"/>
          <w:lang w:val="en-US"/>
        </w:rPr>
        <w:t>L</w:t>
      </w:r>
      <w:r w:rsidR="006E6F04" w:rsidRPr="007D03A0">
        <w:rPr>
          <w:rFonts w:ascii="Times New Roman" w:hAnsi="Times New Roman" w:cs="Times New Roman"/>
          <w:sz w:val="24"/>
          <w:szCs w:val="24"/>
          <w:lang w:val="en-US"/>
        </w:rPr>
        <w:t>imited paying US $ 500.00 as rentals. He tendered a lease agreement as evidence. He further stated that he vacated the matrimonial home due to fear f</w:t>
      </w:r>
      <w:r w:rsidR="005D5F65" w:rsidRPr="007D03A0">
        <w:rPr>
          <w:rFonts w:ascii="Times New Roman" w:hAnsi="Times New Roman" w:cs="Times New Roman"/>
          <w:sz w:val="24"/>
          <w:szCs w:val="24"/>
          <w:lang w:val="en-US"/>
        </w:rPr>
        <w:t>or</w:t>
      </w:r>
      <w:r w:rsidR="006E6F04" w:rsidRPr="007D03A0">
        <w:rPr>
          <w:rFonts w:ascii="Times New Roman" w:hAnsi="Times New Roman" w:cs="Times New Roman"/>
          <w:sz w:val="24"/>
          <w:szCs w:val="24"/>
          <w:lang w:val="en-US"/>
        </w:rPr>
        <w:t xml:space="preserve"> his life due to violence caused by the </w:t>
      </w:r>
      <w:r w:rsidR="008F3E46" w:rsidRPr="007D03A0">
        <w:rPr>
          <w:rFonts w:ascii="Times New Roman" w:hAnsi="Times New Roman" w:cs="Times New Roman"/>
          <w:sz w:val="24"/>
          <w:szCs w:val="24"/>
          <w:lang w:val="en-US"/>
        </w:rPr>
        <w:t>Plaintiff</w:t>
      </w:r>
      <w:r w:rsidR="006E6F04" w:rsidRPr="007D03A0">
        <w:rPr>
          <w:rFonts w:ascii="Times New Roman" w:hAnsi="Times New Roman" w:cs="Times New Roman"/>
          <w:sz w:val="24"/>
          <w:szCs w:val="24"/>
          <w:lang w:val="en-US"/>
        </w:rPr>
        <w:t>. He reported the domestic violence incidents at Mabelreign Police Station in 2007. He mention</w:t>
      </w:r>
      <w:r w:rsidR="005D5F65" w:rsidRPr="007D03A0">
        <w:rPr>
          <w:rFonts w:ascii="Times New Roman" w:hAnsi="Times New Roman" w:cs="Times New Roman"/>
          <w:sz w:val="24"/>
          <w:szCs w:val="24"/>
          <w:lang w:val="en-US"/>
        </w:rPr>
        <w:t>ed</w:t>
      </w:r>
      <w:r w:rsidR="006E6F04" w:rsidRPr="007D03A0">
        <w:rPr>
          <w:rFonts w:ascii="Times New Roman" w:hAnsi="Times New Roman" w:cs="Times New Roman"/>
          <w:sz w:val="24"/>
          <w:szCs w:val="24"/>
          <w:lang w:val="en-US"/>
        </w:rPr>
        <w:t xml:space="preserve"> that when he </w:t>
      </w:r>
      <w:r w:rsidR="005D5F65" w:rsidRPr="007D03A0">
        <w:rPr>
          <w:rFonts w:ascii="Times New Roman" w:hAnsi="Times New Roman" w:cs="Times New Roman"/>
          <w:sz w:val="24"/>
          <w:szCs w:val="24"/>
          <w:lang w:val="en-US"/>
        </w:rPr>
        <w:t>attempted</w:t>
      </w:r>
      <w:r w:rsidR="006E6F04" w:rsidRPr="007D03A0">
        <w:rPr>
          <w:rFonts w:ascii="Times New Roman" w:hAnsi="Times New Roman" w:cs="Times New Roman"/>
          <w:sz w:val="24"/>
          <w:szCs w:val="24"/>
          <w:lang w:val="en-US"/>
        </w:rPr>
        <w:t xml:space="preserve"> to visit the </w:t>
      </w:r>
      <w:r w:rsidR="00A31937" w:rsidRPr="007D03A0">
        <w:rPr>
          <w:rFonts w:ascii="Times New Roman" w:hAnsi="Times New Roman" w:cs="Times New Roman"/>
          <w:sz w:val="24"/>
          <w:szCs w:val="24"/>
          <w:lang w:val="en-US"/>
        </w:rPr>
        <w:t>property,</w:t>
      </w:r>
      <w:r w:rsidR="006E6F04" w:rsidRPr="007D03A0">
        <w:rPr>
          <w:rFonts w:ascii="Times New Roman" w:hAnsi="Times New Roman" w:cs="Times New Roman"/>
          <w:sz w:val="24"/>
          <w:szCs w:val="24"/>
          <w:lang w:val="en-US"/>
        </w:rPr>
        <w:t xml:space="preserve"> he was denied access by the </w:t>
      </w:r>
      <w:r w:rsidR="008F3E46" w:rsidRPr="007D03A0">
        <w:rPr>
          <w:rFonts w:ascii="Times New Roman" w:hAnsi="Times New Roman" w:cs="Times New Roman"/>
          <w:sz w:val="24"/>
          <w:szCs w:val="24"/>
          <w:lang w:val="en-US"/>
        </w:rPr>
        <w:t>Plaintiff</w:t>
      </w:r>
      <w:r w:rsidR="006E6F04" w:rsidRPr="007D03A0">
        <w:rPr>
          <w:rFonts w:ascii="Times New Roman" w:hAnsi="Times New Roman" w:cs="Times New Roman"/>
          <w:sz w:val="24"/>
          <w:szCs w:val="24"/>
          <w:lang w:val="en-US"/>
        </w:rPr>
        <w:t xml:space="preserve">, as all the locks </w:t>
      </w:r>
      <w:r w:rsidR="005D5F65" w:rsidRPr="007D03A0">
        <w:rPr>
          <w:rFonts w:ascii="Times New Roman" w:hAnsi="Times New Roman" w:cs="Times New Roman"/>
          <w:sz w:val="24"/>
          <w:szCs w:val="24"/>
          <w:lang w:val="en-US"/>
        </w:rPr>
        <w:t>had</w:t>
      </w:r>
      <w:r w:rsidR="006E6F04" w:rsidRPr="007D03A0">
        <w:rPr>
          <w:rFonts w:ascii="Times New Roman" w:hAnsi="Times New Roman" w:cs="Times New Roman"/>
          <w:sz w:val="24"/>
          <w:szCs w:val="24"/>
          <w:lang w:val="en-US"/>
        </w:rPr>
        <w:t xml:space="preserve"> been changed.</w:t>
      </w:r>
    </w:p>
    <w:p w14:paraId="50449206" w14:textId="71878142" w:rsidR="006E6F04" w:rsidRPr="007D03A0" w:rsidRDefault="001335BD"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Defendant</w:t>
      </w:r>
      <w:r w:rsidR="006E6F04" w:rsidRPr="007D03A0">
        <w:rPr>
          <w:rFonts w:ascii="Times New Roman" w:hAnsi="Times New Roman" w:cs="Times New Roman"/>
          <w:sz w:val="24"/>
          <w:szCs w:val="24"/>
          <w:lang w:val="en-US"/>
        </w:rPr>
        <w:t xml:space="preserve"> stated that he has two children, one born before separation and one born after separation</w:t>
      </w:r>
      <w:r w:rsidR="00C623EF" w:rsidRPr="007D03A0">
        <w:rPr>
          <w:rFonts w:ascii="Times New Roman" w:hAnsi="Times New Roman" w:cs="Times New Roman"/>
          <w:sz w:val="24"/>
          <w:szCs w:val="24"/>
          <w:lang w:val="en-US"/>
        </w:rPr>
        <w:t xml:space="preserve">. He disclosed that he took care of the </w:t>
      </w:r>
      <w:r w:rsidR="008F3E46" w:rsidRPr="007D03A0">
        <w:rPr>
          <w:rFonts w:ascii="Times New Roman" w:hAnsi="Times New Roman" w:cs="Times New Roman"/>
          <w:sz w:val="24"/>
          <w:szCs w:val="24"/>
          <w:lang w:val="en-US"/>
        </w:rPr>
        <w:t>Plaintiff</w:t>
      </w:r>
      <w:r w:rsidR="00C623EF" w:rsidRPr="007D03A0">
        <w:rPr>
          <w:rFonts w:ascii="Times New Roman" w:hAnsi="Times New Roman" w:cs="Times New Roman"/>
          <w:sz w:val="24"/>
          <w:szCs w:val="24"/>
          <w:lang w:val="en-US"/>
        </w:rPr>
        <w:t xml:space="preserve"> financially as she was unemployed for most of their marriage and regarded her family as his own and provided support for them as well. </w:t>
      </w:r>
      <w:r w:rsidR="006E6F04" w:rsidRPr="007D03A0">
        <w:rPr>
          <w:rFonts w:ascii="Times New Roman" w:hAnsi="Times New Roman" w:cs="Times New Roman"/>
          <w:sz w:val="24"/>
          <w:szCs w:val="24"/>
          <w:lang w:val="en-US"/>
        </w:rPr>
        <w:t xml:space="preserve">He produced a valuation report of the Mabelreign property </w:t>
      </w:r>
      <w:r w:rsidR="005D5F65" w:rsidRPr="007D03A0">
        <w:rPr>
          <w:rFonts w:ascii="Times New Roman" w:hAnsi="Times New Roman" w:cs="Times New Roman"/>
          <w:sz w:val="24"/>
          <w:szCs w:val="24"/>
          <w:lang w:val="en-US"/>
        </w:rPr>
        <w:t xml:space="preserve">which put the </w:t>
      </w:r>
      <w:r w:rsidR="006E6F04" w:rsidRPr="007D03A0">
        <w:rPr>
          <w:rFonts w:ascii="Times New Roman" w:hAnsi="Times New Roman" w:cs="Times New Roman"/>
          <w:sz w:val="24"/>
          <w:szCs w:val="24"/>
          <w:lang w:val="en-US"/>
        </w:rPr>
        <w:t xml:space="preserve">current estimated value </w:t>
      </w:r>
      <w:r w:rsidR="005D5F65" w:rsidRPr="007D03A0">
        <w:rPr>
          <w:rFonts w:ascii="Times New Roman" w:hAnsi="Times New Roman" w:cs="Times New Roman"/>
          <w:sz w:val="24"/>
          <w:szCs w:val="24"/>
          <w:lang w:val="en-US"/>
        </w:rPr>
        <w:t>at</w:t>
      </w:r>
      <w:r w:rsidR="006E6F04" w:rsidRPr="007D03A0">
        <w:rPr>
          <w:rFonts w:ascii="Times New Roman" w:hAnsi="Times New Roman" w:cs="Times New Roman"/>
          <w:sz w:val="24"/>
          <w:szCs w:val="24"/>
          <w:lang w:val="en-US"/>
        </w:rPr>
        <w:t xml:space="preserve"> US $90 000.00.</w:t>
      </w:r>
      <w:r w:rsidR="00C623EF" w:rsidRPr="007D03A0">
        <w:rPr>
          <w:rFonts w:ascii="Times New Roman" w:hAnsi="Times New Roman" w:cs="Times New Roman"/>
          <w:sz w:val="24"/>
          <w:szCs w:val="24"/>
          <w:lang w:val="en-US"/>
        </w:rPr>
        <w:t xml:space="preserve"> He explain</w:t>
      </w:r>
      <w:r w:rsidR="005D5F65" w:rsidRPr="007D03A0">
        <w:rPr>
          <w:rFonts w:ascii="Times New Roman" w:hAnsi="Times New Roman" w:cs="Times New Roman"/>
          <w:sz w:val="24"/>
          <w:szCs w:val="24"/>
          <w:lang w:val="en-US"/>
        </w:rPr>
        <w:t>ed</w:t>
      </w:r>
      <w:r w:rsidR="00C623EF" w:rsidRPr="007D03A0">
        <w:rPr>
          <w:rFonts w:ascii="Times New Roman" w:hAnsi="Times New Roman" w:cs="Times New Roman"/>
          <w:sz w:val="24"/>
          <w:szCs w:val="24"/>
          <w:lang w:val="en-US"/>
        </w:rPr>
        <w:t xml:space="preserve"> that he di</w:t>
      </w:r>
      <w:r w:rsidR="00816575" w:rsidRPr="007D03A0">
        <w:rPr>
          <w:rFonts w:ascii="Times New Roman" w:hAnsi="Times New Roman" w:cs="Times New Roman"/>
          <w:sz w:val="24"/>
          <w:szCs w:val="24"/>
          <w:lang w:val="en-US"/>
        </w:rPr>
        <w:t>d</w:t>
      </w:r>
      <w:r w:rsidR="00C623EF" w:rsidRPr="007D03A0">
        <w:rPr>
          <w:rFonts w:ascii="Times New Roman" w:hAnsi="Times New Roman" w:cs="Times New Roman"/>
          <w:sz w:val="24"/>
          <w:szCs w:val="24"/>
          <w:lang w:val="en-US"/>
        </w:rPr>
        <w:t xml:space="preserve"> not receive any rentals from the property until 2015, when he began to receive rentals from the cottage.</w:t>
      </w:r>
      <w:r w:rsidR="001F0A8F" w:rsidRPr="007D03A0">
        <w:rPr>
          <w:rFonts w:ascii="Times New Roman" w:hAnsi="Times New Roman" w:cs="Times New Roman"/>
          <w:sz w:val="24"/>
          <w:szCs w:val="24"/>
          <w:lang w:val="en-US"/>
        </w:rPr>
        <w:t xml:space="preserve"> Initially</w:t>
      </w:r>
      <w:r w:rsidRPr="007D03A0">
        <w:rPr>
          <w:rFonts w:ascii="Times New Roman" w:hAnsi="Times New Roman" w:cs="Times New Roman"/>
          <w:sz w:val="24"/>
          <w:szCs w:val="24"/>
          <w:lang w:val="en-US"/>
        </w:rPr>
        <w:t>,</w:t>
      </w:r>
      <w:r w:rsidR="001F0A8F" w:rsidRPr="007D03A0">
        <w:rPr>
          <w:rFonts w:ascii="Times New Roman" w:hAnsi="Times New Roman" w:cs="Times New Roman"/>
          <w:sz w:val="24"/>
          <w:szCs w:val="24"/>
          <w:lang w:val="en-US"/>
        </w:rPr>
        <w:t xml:space="preserve"> the rental was US$ 150.00, which </w:t>
      </w:r>
      <w:r w:rsidRPr="007D03A0">
        <w:rPr>
          <w:rFonts w:ascii="Times New Roman" w:hAnsi="Times New Roman" w:cs="Times New Roman"/>
          <w:sz w:val="24"/>
          <w:szCs w:val="24"/>
          <w:lang w:val="en-US"/>
        </w:rPr>
        <w:t xml:space="preserve">has </w:t>
      </w:r>
      <w:r w:rsidR="001F0A8F" w:rsidRPr="007D03A0">
        <w:rPr>
          <w:rFonts w:ascii="Times New Roman" w:hAnsi="Times New Roman" w:cs="Times New Roman"/>
          <w:sz w:val="24"/>
          <w:szCs w:val="24"/>
          <w:lang w:val="en-US"/>
        </w:rPr>
        <w:t>since increased to US$ 300.00.</w:t>
      </w:r>
      <w:r w:rsidR="00C623EF" w:rsidRPr="007D03A0">
        <w:rPr>
          <w:rFonts w:ascii="Times New Roman" w:hAnsi="Times New Roman" w:cs="Times New Roman"/>
          <w:sz w:val="24"/>
          <w:szCs w:val="24"/>
          <w:lang w:val="en-US"/>
        </w:rPr>
        <w:t xml:space="preserve"> </w:t>
      </w:r>
      <w:r w:rsidR="008F3E46" w:rsidRPr="007D03A0">
        <w:rPr>
          <w:rFonts w:ascii="Times New Roman" w:hAnsi="Times New Roman" w:cs="Times New Roman"/>
          <w:sz w:val="24"/>
          <w:szCs w:val="24"/>
          <w:lang w:val="en-US"/>
        </w:rPr>
        <w:t>Plaintiff</w:t>
      </w:r>
      <w:r w:rsidR="00C623EF" w:rsidRPr="007D03A0">
        <w:rPr>
          <w:rFonts w:ascii="Times New Roman" w:hAnsi="Times New Roman" w:cs="Times New Roman"/>
          <w:sz w:val="24"/>
          <w:szCs w:val="24"/>
          <w:lang w:val="en-US"/>
        </w:rPr>
        <w:t xml:space="preserve"> excluded the </w:t>
      </w:r>
      <w:r w:rsidR="008F3E46" w:rsidRPr="007D03A0">
        <w:rPr>
          <w:rFonts w:ascii="Times New Roman" w:hAnsi="Times New Roman" w:cs="Times New Roman"/>
          <w:sz w:val="24"/>
          <w:szCs w:val="24"/>
          <w:lang w:val="en-US"/>
        </w:rPr>
        <w:t>Defendant</w:t>
      </w:r>
      <w:r w:rsidR="00C623EF" w:rsidRPr="007D03A0">
        <w:rPr>
          <w:rFonts w:ascii="Times New Roman" w:hAnsi="Times New Roman" w:cs="Times New Roman"/>
          <w:sz w:val="24"/>
          <w:szCs w:val="24"/>
          <w:lang w:val="en-US"/>
        </w:rPr>
        <w:t xml:space="preserve"> from participation in rental collections and property management. </w:t>
      </w:r>
      <w:r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Defendant</w:t>
      </w:r>
      <w:r w:rsidR="00816575" w:rsidRPr="007D03A0">
        <w:rPr>
          <w:rFonts w:ascii="Times New Roman" w:hAnsi="Times New Roman" w:cs="Times New Roman"/>
          <w:sz w:val="24"/>
          <w:szCs w:val="24"/>
          <w:lang w:val="en-US"/>
        </w:rPr>
        <w:t xml:space="preserve"> </w:t>
      </w:r>
      <w:r w:rsidR="001F0A8F" w:rsidRPr="007D03A0">
        <w:rPr>
          <w:rFonts w:ascii="Times New Roman" w:hAnsi="Times New Roman" w:cs="Times New Roman"/>
          <w:sz w:val="24"/>
          <w:szCs w:val="24"/>
          <w:lang w:val="en-US"/>
        </w:rPr>
        <w:t xml:space="preserve">accepted that </w:t>
      </w:r>
      <w:r w:rsidR="008F3E46" w:rsidRPr="007D03A0">
        <w:rPr>
          <w:rFonts w:ascii="Times New Roman" w:hAnsi="Times New Roman" w:cs="Times New Roman"/>
          <w:sz w:val="24"/>
          <w:szCs w:val="24"/>
          <w:lang w:val="en-US"/>
        </w:rPr>
        <w:t>Plaintiff</w:t>
      </w:r>
      <w:r w:rsidR="001F0A8F" w:rsidRPr="007D03A0">
        <w:rPr>
          <w:rFonts w:ascii="Times New Roman" w:hAnsi="Times New Roman" w:cs="Times New Roman"/>
          <w:sz w:val="24"/>
          <w:szCs w:val="24"/>
          <w:lang w:val="en-US"/>
        </w:rPr>
        <w:t xml:space="preserve"> was his wife and she should get somet</w:t>
      </w:r>
      <w:r w:rsidR="005A78C5" w:rsidRPr="007D03A0">
        <w:rPr>
          <w:rFonts w:ascii="Times New Roman" w:hAnsi="Times New Roman" w:cs="Times New Roman"/>
          <w:sz w:val="24"/>
          <w:szCs w:val="24"/>
          <w:lang w:val="en-US"/>
        </w:rPr>
        <w:t xml:space="preserve">hing. </w:t>
      </w:r>
      <w:r w:rsidR="005D5F65" w:rsidRPr="007D03A0">
        <w:rPr>
          <w:rFonts w:ascii="Times New Roman" w:hAnsi="Times New Roman" w:cs="Times New Roman"/>
          <w:sz w:val="24"/>
          <w:szCs w:val="24"/>
          <w:lang w:val="en-US"/>
        </w:rPr>
        <w:t>He</w:t>
      </w:r>
      <w:r w:rsidR="005A78C5" w:rsidRPr="007D03A0">
        <w:rPr>
          <w:rFonts w:ascii="Times New Roman" w:hAnsi="Times New Roman" w:cs="Times New Roman"/>
          <w:sz w:val="24"/>
          <w:szCs w:val="24"/>
          <w:lang w:val="en-US"/>
        </w:rPr>
        <w:t xml:space="preserve"> </w:t>
      </w:r>
      <w:r w:rsidR="00816575" w:rsidRPr="007D03A0">
        <w:rPr>
          <w:rFonts w:ascii="Times New Roman" w:hAnsi="Times New Roman" w:cs="Times New Roman"/>
          <w:sz w:val="24"/>
          <w:szCs w:val="24"/>
          <w:lang w:val="en-US"/>
        </w:rPr>
        <w:t xml:space="preserve">proposed that he be awarded 70% share </w:t>
      </w:r>
      <w:r w:rsidR="005A78C5" w:rsidRPr="007D03A0">
        <w:rPr>
          <w:rFonts w:ascii="Times New Roman" w:hAnsi="Times New Roman" w:cs="Times New Roman"/>
          <w:sz w:val="24"/>
          <w:szCs w:val="24"/>
          <w:lang w:val="en-US"/>
        </w:rPr>
        <w:t xml:space="preserve">because he acquired the property solely through his personal </w:t>
      </w:r>
      <w:r w:rsidR="00BF3C64" w:rsidRPr="007D03A0">
        <w:rPr>
          <w:rFonts w:ascii="Times New Roman" w:hAnsi="Times New Roman" w:cs="Times New Roman"/>
          <w:sz w:val="24"/>
          <w:szCs w:val="24"/>
          <w:lang w:val="en-US"/>
        </w:rPr>
        <w:t>efforts,</w:t>
      </w:r>
      <w:r w:rsidR="005A78C5" w:rsidRPr="007D03A0">
        <w:rPr>
          <w:rFonts w:ascii="Times New Roman" w:hAnsi="Times New Roman" w:cs="Times New Roman"/>
          <w:sz w:val="24"/>
          <w:szCs w:val="24"/>
          <w:lang w:val="en-US"/>
        </w:rPr>
        <w:t xml:space="preserve"> he was not receiving any rentals money from the onset </w:t>
      </w:r>
      <w:r w:rsidR="00816575" w:rsidRPr="007D03A0">
        <w:rPr>
          <w:rFonts w:ascii="Times New Roman" w:hAnsi="Times New Roman" w:cs="Times New Roman"/>
          <w:sz w:val="24"/>
          <w:szCs w:val="24"/>
          <w:lang w:val="en-US"/>
        </w:rPr>
        <w:t xml:space="preserve">while the </w:t>
      </w:r>
      <w:r w:rsidR="008F3E46" w:rsidRPr="007D03A0">
        <w:rPr>
          <w:rFonts w:ascii="Times New Roman" w:hAnsi="Times New Roman" w:cs="Times New Roman"/>
          <w:sz w:val="24"/>
          <w:szCs w:val="24"/>
          <w:lang w:val="en-US"/>
        </w:rPr>
        <w:t>Plaintiff</w:t>
      </w:r>
      <w:r w:rsidR="00816575" w:rsidRPr="007D03A0">
        <w:rPr>
          <w:rFonts w:ascii="Times New Roman" w:hAnsi="Times New Roman" w:cs="Times New Roman"/>
          <w:sz w:val="24"/>
          <w:szCs w:val="24"/>
          <w:lang w:val="en-US"/>
        </w:rPr>
        <w:t xml:space="preserve"> </w:t>
      </w:r>
      <w:r w:rsidR="005D5F65" w:rsidRPr="007D03A0">
        <w:rPr>
          <w:rFonts w:ascii="Times New Roman" w:hAnsi="Times New Roman" w:cs="Times New Roman"/>
          <w:sz w:val="24"/>
          <w:szCs w:val="24"/>
          <w:lang w:val="en-US"/>
        </w:rPr>
        <w:t>got</w:t>
      </w:r>
      <w:r w:rsidR="00816575" w:rsidRPr="007D03A0">
        <w:rPr>
          <w:rFonts w:ascii="Times New Roman" w:hAnsi="Times New Roman" w:cs="Times New Roman"/>
          <w:sz w:val="24"/>
          <w:szCs w:val="24"/>
          <w:lang w:val="en-US"/>
        </w:rPr>
        <w:t xml:space="preserve"> 30% share from the Mabelreign property. The </w:t>
      </w:r>
      <w:r w:rsidR="008F3E46" w:rsidRPr="007D03A0">
        <w:rPr>
          <w:rFonts w:ascii="Times New Roman" w:hAnsi="Times New Roman" w:cs="Times New Roman"/>
          <w:sz w:val="24"/>
          <w:szCs w:val="24"/>
          <w:lang w:val="en-US"/>
        </w:rPr>
        <w:t>Defendant</w:t>
      </w:r>
      <w:r w:rsidR="00816575" w:rsidRPr="007D03A0">
        <w:rPr>
          <w:rFonts w:ascii="Times New Roman" w:hAnsi="Times New Roman" w:cs="Times New Roman"/>
          <w:sz w:val="24"/>
          <w:szCs w:val="24"/>
          <w:lang w:val="en-US"/>
        </w:rPr>
        <w:t xml:space="preserve"> g</w:t>
      </w:r>
      <w:r w:rsidRPr="007D03A0">
        <w:rPr>
          <w:rFonts w:ascii="Times New Roman" w:hAnsi="Times New Roman" w:cs="Times New Roman"/>
          <w:sz w:val="24"/>
          <w:szCs w:val="24"/>
          <w:lang w:val="en-US"/>
        </w:rPr>
        <w:t>a</w:t>
      </w:r>
      <w:r w:rsidR="00816575" w:rsidRPr="007D03A0">
        <w:rPr>
          <w:rFonts w:ascii="Times New Roman" w:hAnsi="Times New Roman" w:cs="Times New Roman"/>
          <w:sz w:val="24"/>
          <w:szCs w:val="24"/>
          <w:lang w:val="en-US"/>
        </w:rPr>
        <w:t>ve evidence to the effect that he did not abandon the property, he left for security reasons.</w:t>
      </w:r>
    </w:p>
    <w:p w14:paraId="329723C2" w14:textId="2B615382" w:rsidR="00051C13" w:rsidRPr="00904A9A" w:rsidRDefault="00816575"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He further acknowledged that the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 t</w:t>
      </w:r>
      <w:r w:rsidR="004D1A2E" w:rsidRPr="007D03A0">
        <w:rPr>
          <w:rFonts w:ascii="Times New Roman" w:hAnsi="Times New Roman" w:cs="Times New Roman"/>
          <w:sz w:val="24"/>
          <w:szCs w:val="24"/>
          <w:lang w:val="en-US"/>
        </w:rPr>
        <w:t>ook</w:t>
      </w:r>
      <w:r w:rsidRPr="007D03A0">
        <w:rPr>
          <w:rFonts w:ascii="Times New Roman" w:hAnsi="Times New Roman" w:cs="Times New Roman"/>
          <w:sz w:val="24"/>
          <w:szCs w:val="24"/>
          <w:lang w:val="en-US"/>
        </w:rPr>
        <w:t xml:space="preserve"> care of his </w:t>
      </w:r>
      <w:r w:rsidR="004B45F2" w:rsidRPr="007D03A0">
        <w:rPr>
          <w:rFonts w:ascii="Times New Roman" w:hAnsi="Times New Roman" w:cs="Times New Roman"/>
          <w:sz w:val="24"/>
          <w:szCs w:val="24"/>
          <w:lang w:val="en-US"/>
        </w:rPr>
        <w:t>children and relatives</w:t>
      </w:r>
      <w:r w:rsidR="001F0A8F" w:rsidRPr="007D03A0">
        <w:rPr>
          <w:rFonts w:ascii="Times New Roman" w:hAnsi="Times New Roman" w:cs="Times New Roman"/>
          <w:sz w:val="24"/>
          <w:szCs w:val="24"/>
          <w:lang w:val="en-US"/>
        </w:rPr>
        <w:t>.</w:t>
      </w:r>
      <w:r w:rsidR="005A78C5" w:rsidRPr="007D03A0">
        <w:rPr>
          <w:rFonts w:ascii="Times New Roman" w:hAnsi="Times New Roman" w:cs="Times New Roman"/>
          <w:sz w:val="24"/>
          <w:szCs w:val="24"/>
          <w:lang w:val="en-US"/>
        </w:rPr>
        <w:t xml:space="preserve"> </w:t>
      </w:r>
      <w:r w:rsidR="008F3E46" w:rsidRPr="007D03A0">
        <w:rPr>
          <w:rFonts w:ascii="Times New Roman" w:hAnsi="Times New Roman" w:cs="Times New Roman"/>
          <w:sz w:val="24"/>
          <w:szCs w:val="24"/>
          <w:lang w:val="en-US"/>
        </w:rPr>
        <w:t>Plaintiff</w:t>
      </w:r>
      <w:r w:rsidR="001F0A8F" w:rsidRPr="007D03A0">
        <w:rPr>
          <w:rFonts w:ascii="Times New Roman" w:hAnsi="Times New Roman" w:cs="Times New Roman"/>
          <w:sz w:val="24"/>
          <w:szCs w:val="24"/>
          <w:lang w:val="en-US"/>
        </w:rPr>
        <w:t xml:space="preserve"> did not want the </w:t>
      </w:r>
      <w:r w:rsidR="008F3E46" w:rsidRPr="007D03A0">
        <w:rPr>
          <w:rFonts w:ascii="Times New Roman" w:hAnsi="Times New Roman" w:cs="Times New Roman"/>
          <w:sz w:val="24"/>
          <w:szCs w:val="24"/>
          <w:lang w:val="en-US"/>
        </w:rPr>
        <w:t>Defendant</w:t>
      </w:r>
      <w:r w:rsidR="001F0A8F" w:rsidRPr="007D03A0">
        <w:rPr>
          <w:rFonts w:ascii="Times New Roman" w:hAnsi="Times New Roman" w:cs="Times New Roman"/>
          <w:sz w:val="24"/>
          <w:szCs w:val="24"/>
          <w:lang w:val="en-US"/>
        </w:rPr>
        <w:t xml:space="preserve"> to interfere with tenants and to collect rentals. </w:t>
      </w:r>
      <w:r w:rsidR="001335BD"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Defendant</w:t>
      </w:r>
      <w:r w:rsidR="001F0A8F" w:rsidRPr="007D03A0">
        <w:rPr>
          <w:rFonts w:ascii="Times New Roman" w:hAnsi="Times New Roman" w:cs="Times New Roman"/>
          <w:sz w:val="24"/>
          <w:szCs w:val="24"/>
          <w:lang w:val="en-US"/>
        </w:rPr>
        <w:t xml:space="preserve"> asserted that his life was difficult and he had to beg the </w:t>
      </w:r>
      <w:r w:rsidR="008F3E46" w:rsidRPr="007D03A0">
        <w:rPr>
          <w:rFonts w:ascii="Times New Roman" w:hAnsi="Times New Roman" w:cs="Times New Roman"/>
          <w:sz w:val="24"/>
          <w:szCs w:val="24"/>
          <w:lang w:val="en-US"/>
        </w:rPr>
        <w:t>Plaintiff</w:t>
      </w:r>
      <w:r w:rsidR="001F0A8F" w:rsidRPr="007D03A0">
        <w:rPr>
          <w:rFonts w:ascii="Times New Roman" w:hAnsi="Times New Roman" w:cs="Times New Roman"/>
          <w:sz w:val="24"/>
          <w:szCs w:val="24"/>
          <w:lang w:val="en-US"/>
        </w:rPr>
        <w:t xml:space="preserve"> to stay in the cottage of his own house. He was offered a portion of the rentals and he accepted it since he was facing financial distress after his retrenchment.</w:t>
      </w:r>
      <w:r w:rsidR="005A78C5" w:rsidRPr="007D03A0">
        <w:rPr>
          <w:rFonts w:ascii="Times New Roman" w:hAnsi="Times New Roman" w:cs="Times New Roman"/>
          <w:sz w:val="24"/>
          <w:szCs w:val="24"/>
          <w:lang w:val="en-US"/>
        </w:rPr>
        <w:t xml:space="preserve"> </w:t>
      </w:r>
      <w:r w:rsidR="001335BD"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Defendant</w:t>
      </w:r>
      <w:r w:rsidR="005A78C5" w:rsidRPr="007D03A0">
        <w:rPr>
          <w:rFonts w:ascii="Times New Roman" w:hAnsi="Times New Roman" w:cs="Times New Roman"/>
          <w:sz w:val="24"/>
          <w:szCs w:val="24"/>
          <w:lang w:val="en-US"/>
        </w:rPr>
        <w:t xml:space="preserve"> further stated that he was never involved with </w:t>
      </w:r>
      <w:r w:rsidR="004D1A2E" w:rsidRPr="007D03A0">
        <w:rPr>
          <w:rFonts w:ascii="Times New Roman" w:hAnsi="Times New Roman" w:cs="Times New Roman"/>
          <w:sz w:val="24"/>
          <w:szCs w:val="24"/>
          <w:lang w:val="en-US"/>
        </w:rPr>
        <w:t>other women</w:t>
      </w:r>
      <w:r w:rsidR="005A78C5" w:rsidRPr="007D03A0">
        <w:rPr>
          <w:rFonts w:ascii="Times New Roman" w:hAnsi="Times New Roman" w:cs="Times New Roman"/>
          <w:sz w:val="24"/>
          <w:szCs w:val="24"/>
          <w:lang w:val="en-US"/>
        </w:rPr>
        <w:t xml:space="preserve"> before separation.</w:t>
      </w:r>
    </w:p>
    <w:p w14:paraId="214539D4" w14:textId="49D60553" w:rsidR="00B80C96" w:rsidRPr="007D03A0" w:rsidRDefault="00051C13" w:rsidP="00904A9A">
      <w:pPr>
        <w:spacing w:after="0" w:line="36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lastRenderedPageBreak/>
        <w:t>THE LAW</w:t>
      </w:r>
    </w:p>
    <w:p w14:paraId="22CBFC82" w14:textId="41D883B1" w:rsidR="00D50C70" w:rsidRPr="007D03A0" w:rsidRDefault="00051C13"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It is trite that section 7 of the Matrimonial Causes Act [</w:t>
      </w:r>
      <w:r w:rsidRPr="00C07C00">
        <w:rPr>
          <w:rFonts w:ascii="Times New Roman" w:hAnsi="Times New Roman" w:cs="Times New Roman"/>
          <w:i/>
          <w:sz w:val="24"/>
          <w:szCs w:val="24"/>
          <w:lang w:val="en-US"/>
        </w:rPr>
        <w:t>Chapter</w:t>
      </w:r>
      <w:r w:rsidRPr="007D03A0">
        <w:rPr>
          <w:rFonts w:ascii="Times New Roman" w:hAnsi="Times New Roman" w:cs="Times New Roman"/>
          <w:sz w:val="24"/>
          <w:szCs w:val="24"/>
          <w:lang w:val="en-US"/>
        </w:rPr>
        <w:t xml:space="preserve"> 5:13], (the Act) guides the court in considering the distribution of the assets of the spouses during divorce </w:t>
      </w:r>
      <w:r w:rsidR="003843B5" w:rsidRPr="007D03A0">
        <w:rPr>
          <w:rFonts w:ascii="Times New Roman" w:hAnsi="Times New Roman" w:cs="Times New Roman"/>
          <w:sz w:val="24"/>
          <w:szCs w:val="24"/>
          <w:lang w:val="en-US"/>
        </w:rPr>
        <w:t>action.</w:t>
      </w:r>
      <w:r w:rsidR="00BF4FCE" w:rsidRPr="007D03A0">
        <w:rPr>
          <w:rFonts w:ascii="Times New Roman" w:hAnsi="Times New Roman" w:cs="Times New Roman"/>
          <w:sz w:val="24"/>
          <w:szCs w:val="24"/>
          <w:lang w:val="en-US"/>
        </w:rPr>
        <w:t xml:space="preserve"> The concept “the assets of the spouses” was defined in</w:t>
      </w:r>
      <w:r w:rsidR="00D50C70" w:rsidRPr="007D03A0">
        <w:rPr>
          <w:rFonts w:ascii="Times New Roman" w:hAnsi="Times New Roman" w:cs="Times New Roman"/>
          <w:sz w:val="24"/>
          <w:szCs w:val="24"/>
          <w:lang w:val="en-US"/>
        </w:rPr>
        <w:t xml:space="preserve"> </w:t>
      </w:r>
      <w:r w:rsidR="00D50C70" w:rsidRPr="007D03A0">
        <w:rPr>
          <w:rFonts w:ascii="Times New Roman" w:hAnsi="Times New Roman" w:cs="Times New Roman"/>
          <w:i/>
          <w:iCs/>
          <w:sz w:val="24"/>
          <w:szCs w:val="24"/>
          <w:lang w:val="en-US"/>
        </w:rPr>
        <w:t>Gonye vs Gonye</w:t>
      </w:r>
      <w:r w:rsidR="00D50C70" w:rsidRPr="007D03A0">
        <w:rPr>
          <w:rFonts w:ascii="Times New Roman" w:hAnsi="Times New Roman" w:cs="Times New Roman"/>
          <w:sz w:val="24"/>
          <w:szCs w:val="24"/>
          <w:lang w:val="en-US"/>
        </w:rPr>
        <w:t xml:space="preserve"> 2009 (1) ZLR 39 SC as </w:t>
      </w:r>
      <w:r w:rsidR="003D6338" w:rsidRPr="007D03A0">
        <w:rPr>
          <w:rFonts w:ascii="Times New Roman" w:hAnsi="Times New Roman" w:cs="Times New Roman"/>
          <w:sz w:val="24"/>
          <w:szCs w:val="24"/>
          <w:lang w:val="en-US"/>
        </w:rPr>
        <w:t xml:space="preserve"> </w:t>
      </w:r>
      <w:r w:rsidR="00D50C70" w:rsidRPr="007D03A0">
        <w:rPr>
          <w:rFonts w:ascii="Times New Roman" w:hAnsi="Times New Roman" w:cs="Times New Roman"/>
          <w:sz w:val="24"/>
          <w:szCs w:val="24"/>
          <w:lang w:val="en-US"/>
        </w:rPr>
        <w:t xml:space="preserve">clearly intended to have assets owned by the spouses individually (his/hers) or jointly (theirs) at the time of the dissolution of the marriage by the court considered when an order is made with regard to the division, apportionment or distribution of such asset. </w:t>
      </w:r>
      <w:r w:rsidR="007D03A0">
        <w:rPr>
          <w:rFonts w:ascii="Times New Roman" w:hAnsi="Times New Roman" w:cs="Times New Roman"/>
          <w:sz w:val="24"/>
          <w:szCs w:val="24"/>
          <w:lang w:val="en-US"/>
        </w:rPr>
        <w:t>The</w:t>
      </w:r>
      <w:r w:rsidR="003D6338" w:rsidRPr="007D03A0">
        <w:rPr>
          <w:rFonts w:ascii="Times New Roman" w:hAnsi="Times New Roman" w:cs="Times New Roman"/>
          <w:sz w:val="24"/>
          <w:szCs w:val="24"/>
          <w:lang w:val="en-US"/>
        </w:rPr>
        <w:t xml:space="preserve"> assets subject to distribution are those that were acquired by the parties during the subsistence of the marriage which they consider to be belonging to the family</w:t>
      </w:r>
      <w:r w:rsidR="00BF4FCE" w:rsidRPr="007D03A0">
        <w:rPr>
          <w:rFonts w:ascii="Times New Roman" w:hAnsi="Times New Roman" w:cs="Times New Roman"/>
          <w:sz w:val="24"/>
          <w:szCs w:val="24"/>
          <w:lang w:val="en-US"/>
        </w:rPr>
        <w:t xml:space="preserve">. </w:t>
      </w:r>
    </w:p>
    <w:p w14:paraId="5885D983" w14:textId="22F95E86" w:rsidR="003D6338" w:rsidRPr="007D03A0" w:rsidRDefault="003D6338" w:rsidP="007D03A0">
      <w:pPr>
        <w:spacing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In subsection 4 of section 7 of the Matrimonial Causes Act, the Court is enjoined </w:t>
      </w:r>
      <w:r w:rsidR="00BF4FCE" w:rsidRPr="007D03A0">
        <w:rPr>
          <w:rFonts w:ascii="Times New Roman" w:hAnsi="Times New Roman" w:cs="Times New Roman"/>
          <w:sz w:val="24"/>
          <w:szCs w:val="24"/>
          <w:lang w:val="en-US"/>
        </w:rPr>
        <w:t>to have</w:t>
      </w:r>
      <w:r w:rsidRPr="007D03A0">
        <w:rPr>
          <w:rFonts w:ascii="Times New Roman" w:hAnsi="Times New Roman" w:cs="Times New Roman"/>
          <w:sz w:val="24"/>
          <w:szCs w:val="24"/>
          <w:lang w:val="en-US"/>
        </w:rPr>
        <w:t xml:space="preserve"> regard to all the circumstances of the case, including the following- </w:t>
      </w:r>
    </w:p>
    <w:p w14:paraId="74047AA1" w14:textId="79D93819" w:rsidR="003D6338" w:rsidRPr="00C07C00" w:rsidRDefault="003D6338" w:rsidP="007D03A0">
      <w:pPr>
        <w:spacing w:line="240" w:lineRule="auto"/>
        <w:ind w:left="720"/>
        <w:jc w:val="both"/>
        <w:rPr>
          <w:rFonts w:ascii="Times New Roman" w:hAnsi="Times New Roman" w:cs="Times New Roman"/>
          <w:lang w:val="en-US"/>
        </w:rPr>
      </w:pPr>
      <w:r w:rsidRPr="00C07C00">
        <w:rPr>
          <w:rFonts w:ascii="Times New Roman" w:hAnsi="Times New Roman" w:cs="Times New Roman"/>
          <w:lang w:val="en-US"/>
        </w:rPr>
        <w:t xml:space="preserve">“(a) the income-earning capacity, assets and other financial resources which each spouse and child has or is likely to have in the </w:t>
      </w:r>
      <w:r w:rsidR="00BF4FCE" w:rsidRPr="00C07C00">
        <w:rPr>
          <w:rFonts w:ascii="Times New Roman" w:hAnsi="Times New Roman" w:cs="Times New Roman"/>
          <w:lang w:val="en-US"/>
        </w:rPr>
        <w:t>foreseeable</w:t>
      </w:r>
      <w:r w:rsidRPr="00C07C00">
        <w:rPr>
          <w:rFonts w:ascii="Times New Roman" w:hAnsi="Times New Roman" w:cs="Times New Roman"/>
          <w:lang w:val="en-US"/>
        </w:rPr>
        <w:t xml:space="preserve"> future;</w:t>
      </w:r>
    </w:p>
    <w:p w14:paraId="2D920289" w14:textId="712D3B69" w:rsidR="003D6338" w:rsidRPr="00C07C00" w:rsidRDefault="003D6338" w:rsidP="007D03A0">
      <w:pPr>
        <w:spacing w:line="240" w:lineRule="auto"/>
        <w:ind w:left="720"/>
        <w:jc w:val="both"/>
        <w:rPr>
          <w:rFonts w:ascii="Times New Roman" w:hAnsi="Times New Roman" w:cs="Times New Roman"/>
          <w:lang w:val="en-US"/>
        </w:rPr>
      </w:pPr>
      <w:r w:rsidRPr="00C07C00">
        <w:rPr>
          <w:rFonts w:ascii="Times New Roman" w:hAnsi="Times New Roman" w:cs="Times New Roman"/>
          <w:lang w:val="en-US"/>
        </w:rPr>
        <w:t>(b)</w:t>
      </w:r>
      <w:r w:rsidR="003A2054" w:rsidRPr="00C07C00">
        <w:rPr>
          <w:rFonts w:ascii="Times New Roman" w:hAnsi="Times New Roman" w:cs="Times New Roman"/>
          <w:lang w:val="en-US"/>
        </w:rPr>
        <w:t xml:space="preserve"> the financial needs, obligations and responsibilities which each spouse and child has or is likely to have in the foreseeable future;</w:t>
      </w:r>
    </w:p>
    <w:p w14:paraId="6F4D1E4F" w14:textId="6326B821" w:rsidR="003A2054" w:rsidRPr="00C07C00" w:rsidRDefault="003A2054" w:rsidP="007D03A0">
      <w:pPr>
        <w:spacing w:line="240" w:lineRule="auto"/>
        <w:ind w:left="720"/>
        <w:jc w:val="both"/>
        <w:rPr>
          <w:rFonts w:ascii="Times New Roman" w:hAnsi="Times New Roman" w:cs="Times New Roman"/>
          <w:lang w:val="en-US"/>
        </w:rPr>
      </w:pPr>
      <w:r w:rsidRPr="00C07C00">
        <w:rPr>
          <w:rFonts w:ascii="Times New Roman" w:hAnsi="Times New Roman" w:cs="Times New Roman"/>
          <w:lang w:val="en-US"/>
        </w:rPr>
        <w:t>(c) the standard of living of the family, including the manner in which any child was being educated or trained or expected to be educated or trained;</w:t>
      </w:r>
    </w:p>
    <w:p w14:paraId="2C63F3ED" w14:textId="5A2674F2" w:rsidR="003A2054" w:rsidRPr="00C07C00" w:rsidRDefault="003A2054" w:rsidP="007D03A0">
      <w:pPr>
        <w:spacing w:line="240" w:lineRule="auto"/>
        <w:ind w:left="720"/>
        <w:jc w:val="both"/>
        <w:rPr>
          <w:rFonts w:ascii="Times New Roman" w:hAnsi="Times New Roman" w:cs="Times New Roman"/>
          <w:lang w:val="en-US"/>
        </w:rPr>
      </w:pPr>
      <w:r w:rsidRPr="00C07C00">
        <w:rPr>
          <w:rFonts w:ascii="Times New Roman" w:hAnsi="Times New Roman" w:cs="Times New Roman"/>
          <w:lang w:val="en-US"/>
        </w:rPr>
        <w:t>(d) the age and physical and mental condition of each spouse to the family</w:t>
      </w:r>
      <w:r w:rsidR="004D1A2E" w:rsidRPr="00C07C00">
        <w:rPr>
          <w:rFonts w:ascii="Times New Roman" w:hAnsi="Times New Roman" w:cs="Times New Roman"/>
          <w:lang w:val="en-US"/>
        </w:rPr>
        <w:t>;</w:t>
      </w:r>
    </w:p>
    <w:p w14:paraId="0D1C9772" w14:textId="3DC55E5B" w:rsidR="003A2054" w:rsidRPr="00C07C00" w:rsidRDefault="003A2054" w:rsidP="007D03A0">
      <w:pPr>
        <w:spacing w:line="240" w:lineRule="auto"/>
        <w:ind w:left="720"/>
        <w:jc w:val="both"/>
        <w:rPr>
          <w:rFonts w:ascii="Times New Roman" w:hAnsi="Times New Roman" w:cs="Times New Roman"/>
          <w:lang w:val="en-US"/>
        </w:rPr>
      </w:pPr>
      <w:r w:rsidRPr="00C07C00">
        <w:rPr>
          <w:rFonts w:ascii="Times New Roman" w:hAnsi="Times New Roman" w:cs="Times New Roman"/>
          <w:lang w:val="en-US"/>
        </w:rPr>
        <w:t xml:space="preserve">(e) </w:t>
      </w:r>
      <w:r w:rsidR="00BF4FCE" w:rsidRPr="00C07C00">
        <w:rPr>
          <w:rFonts w:ascii="Times New Roman" w:hAnsi="Times New Roman" w:cs="Times New Roman"/>
          <w:lang w:val="en-US"/>
        </w:rPr>
        <w:t>the direct and indirect contribution made by each spouse to the family and any other domestic duties;</w:t>
      </w:r>
    </w:p>
    <w:p w14:paraId="57C1A598" w14:textId="0355626A" w:rsidR="00BF4FCE" w:rsidRPr="00C07C00" w:rsidRDefault="00BF4FCE" w:rsidP="007D03A0">
      <w:pPr>
        <w:spacing w:line="240" w:lineRule="auto"/>
        <w:ind w:left="720"/>
        <w:jc w:val="both"/>
        <w:rPr>
          <w:rFonts w:ascii="Times New Roman" w:hAnsi="Times New Roman" w:cs="Times New Roman"/>
          <w:lang w:val="en-US"/>
        </w:rPr>
      </w:pPr>
      <w:r w:rsidRPr="00C07C00">
        <w:rPr>
          <w:rFonts w:ascii="Times New Roman" w:hAnsi="Times New Roman" w:cs="Times New Roman"/>
          <w:lang w:val="en-US"/>
        </w:rPr>
        <w:t>(f) the value to either of the spouses or to any child of any benefit, including a pension or gratuity, which such spouse or child will lose as a result of the dissolution of of the of the marriage;</w:t>
      </w:r>
    </w:p>
    <w:p w14:paraId="7DAD2EEE" w14:textId="6B6DA362" w:rsidR="00BF4FCE" w:rsidRPr="00C07C00" w:rsidRDefault="00BF4FCE" w:rsidP="007D03A0">
      <w:pPr>
        <w:spacing w:line="240" w:lineRule="auto"/>
        <w:ind w:left="720"/>
        <w:jc w:val="both"/>
        <w:rPr>
          <w:rFonts w:ascii="Times New Roman" w:hAnsi="Times New Roman" w:cs="Times New Roman"/>
          <w:lang w:val="en-US"/>
        </w:rPr>
      </w:pPr>
      <w:r w:rsidRPr="00C07C00">
        <w:rPr>
          <w:rFonts w:ascii="Times New Roman" w:hAnsi="Times New Roman" w:cs="Times New Roman"/>
          <w:lang w:val="en-US"/>
        </w:rPr>
        <w:t>(g) the duration of the marriage; …”</w:t>
      </w:r>
    </w:p>
    <w:p w14:paraId="2AEF701A" w14:textId="6900B13A" w:rsidR="00BF4FCE" w:rsidRPr="007D03A0" w:rsidRDefault="00BF4FCE"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The Act further directs that in distributing the assets, the court shall endeavor as far as is reasonable and practicable and, having regard to the conduct of the parties, where it is just to do so, place the spouses and child in the position they would have been in had a normal marriage relationship continued between the spouses.</w:t>
      </w:r>
    </w:p>
    <w:p w14:paraId="5A9BF9C7" w14:textId="41204E1A" w:rsidR="00901139" w:rsidRPr="007D03A0" w:rsidRDefault="00901139"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Section 26 of the Constitution provides that the State must ensure </w:t>
      </w:r>
      <w:r w:rsidR="00C07C00" w:rsidRPr="007D03A0">
        <w:rPr>
          <w:rFonts w:ascii="Times New Roman" w:hAnsi="Times New Roman" w:cs="Times New Roman"/>
          <w:sz w:val="24"/>
          <w:szCs w:val="24"/>
          <w:lang w:val="en-US"/>
        </w:rPr>
        <w:t>that there</w:t>
      </w:r>
      <w:r w:rsidRPr="007D03A0">
        <w:rPr>
          <w:rFonts w:ascii="Times New Roman" w:hAnsi="Times New Roman" w:cs="Times New Roman"/>
          <w:sz w:val="24"/>
          <w:szCs w:val="24"/>
          <w:lang w:val="en-US"/>
        </w:rPr>
        <w:t xml:space="preserve"> is equality of rights and obligations of spouses during marriage and at its dissolution and in the event of dissolution, provision must be made for the necessary protection of spouses. </w:t>
      </w:r>
    </w:p>
    <w:p w14:paraId="24481FE6" w14:textId="5BF00302" w:rsidR="00BF3C64" w:rsidRPr="007D03A0" w:rsidRDefault="00051C13" w:rsidP="007D03A0">
      <w:pPr>
        <w:spacing w:line="36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ANALYSIS</w:t>
      </w:r>
    </w:p>
    <w:p w14:paraId="5FA48E3B" w14:textId="77777777" w:rsidR="00542C1D" w:rsidRPr="007D03A0" w:rsidRDefault="00BF3C64" w:rsidP="007D03A0">
      <w:pPr>
        <w:spacing w:line="36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STAND NUMBER 355</w:t>
      </w:r>
      <w:r w:rsidR="008426B1" w:rsidRPr="007D03A0">
        <w:rPr>
          <w:rFonts w:ascii="Times New Roman" w:hAnsi="Times New Roman" w:cs="Times New Roman"/>
          <w:b/>
          <w:bCs/>
          <w:sz w:val="24"/>
          <w:szCs w:val="24"/>
          <w:lang w:val="en-US"/>
        </w:rPr>
        <w:t xml:space="preserve"> </w:t>
      </w:r>
      <w:r w:rsidR="001B0ABE" w:rsidRPr="007D03A0">
        <w:rPr>
          <w:rFonts w:ascii="Times New Roman" w:hAnsi="Times New Roman" w:cs="Times New Roman"/>
          <w:b/>
          <w:bCs/>
          <w:sz w:val="24"/>
          <w:szCs w:val="24"/>
          <w:lang w:val="en-US"/>
        </w:rPr>
        <w:t>MABELREIGN TOWNSHIP, HARARE.</w:t>
      </w:r>
    </w:p>
    <w:p w14:paraId="6FD92C57" w14:textId="44D9379F" w:rsidR="008426B1" w:rsidRPr="007D03A0" w:rsidRDefault="00542C1D" w:rsidP="00904A9A">
      <w:pPr>
        <w:spacing w:after="0" w:line="36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 xml:space="preserve"> </w:t>
      </w:r>
      <w:r w:rsidRPr="007D03A0">
        <w:rPr>
          <w:rFonts w:ascii="Times New Roman" w:hAnsi="Times New Roman" w:cs="Times New Roman"/>
          <w:b/>
          <w:bCs/>
          <w:sz w:val="24"/>
          <w:szCs w:val="24"/>
          <w:lang w:val="en-US"/>
        </w:rPr>
        <w:tab/>
      </w:r>
      <w:r w:rsidR="00601B5F" w:rsidRPr="007D03A0">
        <w:rPr>
          <w:rFonts w:ascii="Times New Roman" w:hAnsi="Times New Roman" w:cs="Times New Roman"/>
          <w:sz w:val="24"/>
          <w:szCs w:val="24"/>
          <w:lang w:val="en-US"/>
        </w:rPr>
        <w:t xml:space="preserve">It was not in contention that Stand Number 355 Mabelreign Township, Harare is matrimonial property as it was acquired during the subsistence of the </w:t>
      </w:r>
      <w:r w:rsidRPr="007D03A0">
        <w:rPr>
          <w:rFonts w:ascii="Times New Roman" w:hAnsi="Times New Roman" w:cs="Times New Roman"/>
          <w:sz w:val="24"/>
          <w:szCs w:val="24"/>
          <w:lang w:val="en-US"/>
        </w:rPr>
        <w:t>marriage. This</w:t>
      </w:r>
      <w:r w:rsidR="008426B1" w:rsidRPr="007D03A0">
        <w:rPr>
          <w:rFonts w:ascii="Times New Roman" w:hAnsi="Times New Roman" w:cs="Times New Roman"/>
          <w:sz w:val="24"/>
          <w:szCs w:val="24"/>
          <w:lang w:val="en-US"/>
        </w:rPr>
        <w:t xml:space="preserve"> property </w:t>
      </w:r>
      <w:r w:rsidR="008426B1" w:rsidRPr="007D03A0">
        <w:rPr>
          <w:rFonts w:ascii="Times New Roman" w:hAnsi="Times New Roman" w:cs="Times New Roman"/>
          <w:sz w:val="24"/>
          <w:szCs w:val="24"/>
          <w:lang w:val="en-US"/>
        </w:rPr>
        <w:lastRenderedPageBreak/>
        <w:t xml:space="preserve">is registered in the </w:t>
      </w:r>
      <w:r w:rsidR="008F3E46" w:rsidRPr="007D03A0">
        <w:rPr>
          <w:rFonts w:ascii="Times New Roman" w:hAnsi="Times New Roman" w:cs="Times New Roman"/>
          <w:sz w:val="24"/>
          <w:szCs w:val="24"/>
          <w:lang w:val="en-US"/>
        </w:rPr>
        <w:t>Defendant</w:t>
      </w:r>
      <w:r w:rsidR="008426B1" w:rsidRPr="007D03A0">
        <w:rPr>
          <w:rFonts w:ascii="Times New Roman" w:hAnsi="Times New Roman" w:cs="Times New Roman"/>
          <w:sz w:val="24"/>
          <w:szCs w:val="24"/>
          <w:lang w:val="en-US"/>
        </w:rPr>
        <w:t xml:space="preserve">’s name., having been acquired in 2004. </w:t>
      </w:r>
      <w:r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Defendant</w:t>
      </w:r>
      <w:r w:rsidR="008426B1" w:rsidRPr="007D03A0">
        <w:rPr>
          <w:rFonts w:ascii="Times New Roman" w:hAnsi="Times New Roman" w:cs="Times New Roman"/>
          <w:sz w:val="24"/>
          <w:szCs w:val="24"/>
          <w:lang w:val="en-US"/>
        </w:rPr>
        <w:t xml:space="preserve">’s evidence was that he financed the purchase of this property through the sale of his Glenview </w:t>
      </w:r>
      <w:r w:rsidR="00764DDB" w:rsidRPr="007D03A0">
        <w:rPr>
          <w:rFonts w:ascii="Times New Roman" w:hAnsi="Times New Roman" w:cs="Times New Roman"/>
          <w:sz w:val="24"/>
          <w:szCs w:val="24"/>
          <w:lang w:val="en-US"/>
        </w:rPr>
        <w:t>property,</w:t>
      </w:r>
      <w:r w:rsidR="008426B1" w:rsidRPr="007D03A0">
        <w:rPr>
          <w:rFonts w:ascii="Times New Roman" w:hAnsi="Times New Roman" w:cs="Times New Roman"/>
          <w:sz w:val="24"/>
          <w:szCs w:val="24"/>
          <w:lang w:val="en-US"/>
        </w:rPr>
        <w:t xml:space="preserve"> which he owned prior to his marriage to the </w:t>
      </w:r>
      <w:r w:rsidR="008F3E46" w:rsidRPr="007D03A0">
        <w:rPr>
          <w:rFonts w:ascii="Times New Roman" w:hAnsi="Times New Roman" w:cs="Times New Roman"/>
          <w:sz w:val="24"/>
          <w:szCs w:val="24"/>
          <w:lang w:val="en-US"/>
        </w:rPr>
        <w:t>Plaintiff</w:t>
      </w:r>
      <w:r w:rsidR="008426B1" w:rsidRPr="007D03A0">
        <w:rPr>
          <w:rFonts w:ascii="Times New Roman" w:hAnsi="Times New Roman" w:cs="Times New Roman"/>
          <w:sz w:val="24"/>
          <w:szCs w:val="24"/>
          <w:lang w:val="en-US"/>
        </w:rPr>
        <w:t>, combined with a loan of $27, 092 312.00 million. His evidence was that the proceeds from the sale of his property contributed a greater portion to the purchase of the Mabelreign property</w:t>
      </w:r>
      <w:r w:rsidR="007348CD" w:rsidRPr="007D03A0">
        <w:rPr>
          <w:rFonts w:ascii="Times New Roman" w:hAnsi="Times New Roman" w:cs="Times New Roman"/>
          <w:sz w:val="24"/>
          <w:szCs w:val="24"/>
          <w:lang w:val="en-US"/>
        </w:rPr>
        <w:t xml:space="preserve"> than the loan. The purchase price for the Glenview property contributed $170, 000, 000.00 (one hundred and seventy million) against the purchase price of $190, 000,000.00 (one hundred and ninety million). The amount of the contribution during the subsistence of the marriage </w:t>
      </w:r>
      <w:r w:rsidR="004D1A2E" w:rsidRPr="007D03A0">
        <w:rPr>
          <w:rFonts w:ascii="Times New Roman" w:hAnsi="Times New Roman" w:cs="Times New Roman"/>
          <w:sz w:val="24"/>
          <w:szCs w:val="24"/>
          <w:lang w:val="en-US"/>
        </w:rPr>
        <w:t>that</w:t>
      </w:r>
      <w:r w:rsidR="007348CD" w:rsidRPr="007D03A0">
        <w:rPr>
          <w:rFonts w:ascii="Times New Roman" w:hAnsi="Times New Roman" w:cs="Times New Roman"/>
          <w:sz w:val="24"/>
          <w:szCs w:val="24"/>
          <w:lang w:val="en-US"/>
        </w:rPr>
        <w:t xml:space="preserve"> went towards the purchase price was $20, 000,000.00 (twenty million). It is clear from the above explanation that the finances from the Glenview property contributed more to the purchase of the Mabelreign property.</w:t>
      </w:r>
      <w:r w:rsidR="00803B6B" w:rsidRPr="007D03A0">
        <w:rPr>
          <w:rFonts w:ascii="Times New Roman" w:hAnsi="Times New Roman" w:cs="Times New Roman"/>
          <w:sz w:val="24"/>
          <w:szCs w:val="24"/>
          <w:lang w:val="en-US"/>
        </w:rPr>
        <w:t xml:space="preserve"> The </w:t>
      </w:r>
      <w:r w:rsidR="008F3E46" w:rsidRPr="007D03A0">
        <w:rPr>
          <w:rFonts w:ascii="Times New Roman" w:hAnsi="Times New Roman" w:cs="Times New Roman"/>
          <w:sz w:val="24"/>
          <w:szCs w:val="24"/>
          <w:lang w:val="en-US"/>
        </w:rPr>
        <w:t>Defendant</w:t>
      </w:r>
      <w:r w:rsidR="00803B6B" w:rsidRPr="007D03A0">
        <w:rPr>
          <w:rFonts w:ascii="Times New Roman" w:hAnsi="Times New Roman" w:cs="Times New Roman"/>
          <w:sz w:val="24"/>
          <w:szCs w:val="24"/>
          <w:lang w:val="en-US"/>
        </w:rPr>
        <w:t xml:space="preserve"> had initially claimed 85% since the </w:t>
      </w:r>
      <w:r w:rsidR="008F3E46" w:rsidRPr="007D03A0">
        <w:rPr>
          <w:rFonts w:ascii="Times New Roman" w:hAnsi="Times New Roman" w:cs="Times New Roman"/>
          <w:sz w:val="24"/>
          <w:szCs w:val="24"/>
          <w:lang w:val="en-US"/>
        </w:rPr>
        <w:t>Plaintiff</w:t>
      </w:r>
      <w:r w:rsidR="00803B6B" w:rsidRPr="007D03A0">
        <w:rPr>
          <w:rFonts w:ascii="Times New Roman" w:hAnsi="Times New Roman" w:cs="Times New Roman"/>
          <w:sz w:val="24"/>
          <w:szCs w:val="24"/>
          <w:lang w:val="en-US"/>
        </w:rPr>
        <w:t xml:space="preserve"> also realized income from the property to the exclusion of the </w:t>
      </w:r>
      <w:r w:rsidR="008F3E46" w:rsidRPr="007D03A0">
        <w:rPr>
          <w:rFonts w:ascii="Times New Roman" w:hAnsi="Times New Roman" w:cs="Times New Roman"/>
          <w:sz w:val="24"/>
          <w:szCs w:val="24"/>
          <w:lang w:val="en-US"/>
        </w:rPr>
        <w:t>Defendant</w:t>
      </w:r>
      <w:r w:rsidR="00803B6B" w:rsidRPr="007D03A0">
        <w:rPr>
          <w:rFonts w:ascii="Times New Roman" w:hAnsi="Times New Roman" w:cs="Times New Roman"/>
          <w:sz w:val="24"/>
          <w:szCs w:val="24"/>
          <w:lang w:val="en-US"/>
        </w:rPr>
        <w:t xml:space="preserve"> from 2008 to 2015, a fact admitted by the </w:t>
      </w:r>
      <w:r w:rsidR="008F3E46" w:rsidRPr="007D03A0">
        <w:rPr>
          <w:rFonts w:ascii="Times New Roman" w:hAnsi="Times New Roman" w:cs="Times New Roman"/>
          <w:sz w:val="24"/>
          <w:szCs w:val="24"/>
          <w:lang w:val="en-US"/>
        </w:rPr>
        <w:t>Plaintiff</w:t>
      </w:r>
      <w:r w:rsidR="00803B6B" w:rsidRPr="007D03A0">
        <w:rPr>
          <w:rFonts w:ascii="Times New Roman" w:hAnsi="Times New Roman" w:cs="Times New Roman"/>
          <w:sz w:val="24"/>
          <w:szCs w:val="24"/>
          <w:lang w:val="en-US"/>
        </w:rPr>
        <w:t>.</w:t>
      </w:r>
    </w:p>
    <w:p w14:paraId="70D54606" w14:textId="0D06C8AE" w:rsidR="0019388A" w:rsidRPr="007D03A0" w:rsidRDefault="005472FB" w:rsidP="00904A9A">
      <w:pPr>
        <w:spacing w:after="0" w:line="36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In line with the direction in Section 7 (</w:t>
      </w:r>
      <w:r w:rsidR="008542CE" w:rsidRPr="007D03A0">
        <w:rPr>
          <w:rFonts w:ascii="Times New Roman" w:hAnsi="Times New Roman" w:cs="Times New Roman"/>
          <w:sz w:val="24"/>
          <w:szCs w:val="24"/>
          <w:lang w:val="en-US"/>
        </w:rPr>
        <w:t>g) of</w:t>
      </w:r>
      <w:r w:rsidRPr="007D03A0">
        <w:rPr>
          <w:rFonts w:ascii="Times New Roman" w:hAnsi="Times New Roman" w:cs="Times New Roman"/>
          <w:sz w:val="24"/>
          <w:szCs w:val="24"/>
          <w:lang w:val="en-US"/>
        </w:rPr>
        <w:t xml:space="preserve"> the Matrimonial Causes Act, the parties have been married for </w:t>
      </w:r>
      <w:r w:rsidR="00051C13" w:rsidRPr="007D03A0">
        <w:rPr>
          <w:rFonts w:ascii="Times New Roman" w:hAnsi="Times New Roman" w:cs="Times New Roman"/>
          <w:sz w:val="24"/>
          <w:szCs w:val="24"/>
          <w:lang w:val="en-US"/>
        </w:rPr>
        <w:t>10 years</w:t>
      </w:r>
      <w:r w:rsidRPr="007D03A0">
        <w:rPr>
          <w:rFonts w:ascii="Times New Roman" w:hAnsi="Times New Roman" w:cs="Times New Roman"/>
          <w:sz w:val="24"/>
          <w:szCs w:val="24"/>
          <w:lang w:val="en-US"/>
        </w:rPr>
        <w:t>.</w:t>
      </w:r>
      <w:r w:rsidR="008167B7" w:rsidRPr="007D03A0">
        <w:rPr>
          <w:rFonts w:ascii="Times New Roman" w:hAnsi="Times New Roman" w:cs="Times New Roman"/>
          <w:sz w:val="24"/>
          <w:szCs w:val="24"/>
          <w:lang w:val="en-US"/>
        </w:rPr>
        <w:t xml:space="preserve"> </w:t>
      </w:r>
      <w:r w:rsidR="00803B6B" w:rsidRPr="007D03A0">
        <w:rPr>
          <w:rFonts w:ascii="Times New Roman" w:hAnsi="Times New Roman" w:cs="Times New Roman"/>
          <w:sz w:val="24"/>
          <w:szCs w:val="24"/>
          <w:lang w:val="en-US"/>
        </w:rPr>
        <w:t xml:space="preserve">It was not disputed </w:t>
      </w:r>
      <w:r w:rsidR="008167B7" w:rsidRPr="007D03A0">
        <w:rPr>
          <w:rFonts w:ascii="Times New Roman" w:hAnsi="Times New Roman" w:cs="Times New Roman"/>
          <w:sz w:val="24"/>
          <w:szCs w:val="24"/>
          <w:lang w:val="en-US"/>
        </w:rPr>
        <w:t xml:space="preserve">that </w:t>
      </w:r>
      <w:r w:rsidR="00803B6B"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Plaintiff</w:t>
      </w:r>
      <w:r w:rsidR="00803B6B" w:rsidRPr="007D03A0">
        <w:rPr>
          <w:rFonts w:ascii="Times New Roman" w:hAnsi="Times New Roman" w:cs="Times New Roman"/>
          <w:sz w:val="24"/>
          <w:szCs w:val="24"/>
          <w:lang w:val="en-US"/>
        </w:rPr>
        <w:t xml:space="preserve"> had taken care of the </w:t>
      </w:r>
      <w:r w:rsidR="008F3E46" w:rsidRPr="007D03A0">
        <w:rPr>
          <w:rFonts w:ascii="Times New Roman" w:hAnsi="Times New Roman" w:cs="Times New Roman"/>
          <w:sz w:val="24"/>
          <w:szCs w:val="24"/>
          <w:lang w:val="en-US"/>
        </w:rPr>
        <w:t>Defendant</w:t>
      </w:r>
      <w:r w:rsidR="00803B6B" w:rsidRPr="007D03A0">
        <w:rPr>
          <w:rFonts w:ascii="Times New Roman" w:hAnsi="Times New Roman" w:cs="Times New Roman"/>
          <w:sz w:val="24"/>
          <w:szCs w:val="24"/>
          <w:lang w:val="en-US"/>
        </w:rPr>
        <w:t xml:space="preserve">’s </w:t>
      </w:r>
      <w:r w:rsidR="00051C13" w:rsidRPr="007D03A0">
        <w:rPr>
          <w:rFonts w:ascii="Times New Roman" w:hAnsi="Times New Roman" w:cs="Times New Roman"/>
          <w:sz w:val="24"/>
          <w:szCs w:val="24"/>
          <w:lang w:val="en-US"/>
        </w:rPr>
        <w:t>relatives</w:t>
      </w:r>
      <w:r w:rsidR="00803B6B" w:rsidRPr="007D03A0">
        <w:rPr>
          <w:rFonts w:ascii="Times New Roman" w:hAnsi="Times New Roman" w:cs="Times New Roman"/>
          <w:sz w:val="24"/>
          <w:szCs w:val="24"/>
          <w:lang w:val="en-US"/>
        </w:rPr>
        <w:t xml:space="preserve">, as well as a number of </w:t>
      </w:r>
      <w:r w:rsidR="008F3E46" w:rsidRPr="007D03A0">
        <w:rPr>
          <w:rFonts w:ascii="Times New Roman" w:hAnsi="Times New Roman" w:cs="Times New Roman"/>
          <w:sz w:val="24"/>
          <w:szCs w:val="24"/>
          <w:lang w:val="en-US"/>
        </w:rPr>
        <w:t>Defendant</w:t>
      </w:r>
      <w:r w:rsidR="00803B6B" w:rsidRPr="007D03A0">
        <w:rPr>
          <w:rFonts w:ascii="Times New Roman" w:hAnsi="Times New Roman" w:cs="Times New Roman"/>
          <w:sz w:val="24"/>
          <w:szCs w:val="24"/>
          <w:lang w:val="en-US"/>
        </w:rPr>
        <w:t xml:space="preserve">’s </w:t>
      </w:r>
      <w:r w:rsidR="008167B7" w:rsidRPr="007D03A0">
        <w:rPr>
          <w:rFonts w:ascii="Times New Roman" w:hAnsi="Times New Roman" w:cs="Times New Roman"/>
          <w:sz w:val="24"/>
          <w:szCs w:val="24"/>
          <w:lang w:val="en-US"/>
        </w:rPr>
        <w:t>children</w:t>
      </w:r>
      <w:r w:rsidR="00803B6B" w:rsidRPr="007D03A0">
        <w:rPr>
          <w:rFonts w:ascii="Times New Roman" w:hAnsi="Times New Roman" w:cs="Times New Roman"/>
          <w:sz w:val="24"/>
          <w:szCs w:val="24"/>
          <w:lang w:val="en-US"/>
        </w:rPr>
        <w:t xml:space="preserve">. The </w:t>
      </w:r>
      <w:r w:rsidR="008F3E46" w:rsidRPr="007D03A0">
        <w:rPr>
          <w:rFonts w:ascii="Times New Roman" w:hAnsi="Times New Roman" w:cs="Times New Roman"/>
          <w:sz w:val="24"/>
          <w:szCs w:val="24"/>
          <w:lang w:val="en-US"/>
        </w:rPr>
        <w:t>Defendant</w:t>
      </w:r>
      <w:r w:rsidR="00803B6B" w:rsidRPr="007D03A0">
        <w:rPr>
          <w:rFonts w:ascii="Times New Roman" w:hAnsi="Times New Roman" w:cs="Times New Roman"/>
          <w:sz w:val="24"/>
          <w:szCs w:val="24"/>
          <w:lang w:val="en-US"/>
        </w:rPr>
        <w:t xml:space="preserve"> did not receive any rentals from the property until 2015</w:t>
      </w:r>
      <w:r w:rsidR="00295FE7" w:rsidRPr="007D03A0">
        <w:rPr>
          <w:rFonts w:ascii="Times New Roman" w:hAnsi="Times New Roman" w:cs="Times New Roman"/>
          <w:sz w:val="24"/>
          <w:szCs w:val="24"/>
          <w:lang w:val="en-US"/>
        </w:rPr>
        <w:t xml:space="preserve">. The </w:t>
      </w:r>
      <w:r w:rsidR="008F3E46" w:rsidRPr="007D03A0">
        <w:rPr>
          <w:rFonts w:ascii="Times New Roman" w:hAnsi="Times New Roman" w:cs="Times New Roman"/>
          <w:sz w:val="24"/>
          <w:szCs w:val="24"/>
          <w:lang w:val="en-US"/>
        </w:rPr>
        <w:t>Plaintiff</w:t>
      </w:r>
      <w:r w:rsidR="00295FE7" w:rsidRPr="007D03A0">
        <w:rPr>
          <w:rFonts w:ascii="Times New Roman" w:hAnsi="Times New Roman" w:cs="Times New Roman"/>
          <w:sz w:val="24"/>
          <w:szCs w:val="24"/>
          <w:lang w:val="en-US"/>
        </w:rPr>
        <w:t xml:space="preserve">’s evidence shows that she has the capacity to make income from her employment as a hairdresser. </w:t>
      </w:r>
      <w:r w:rsidR="008F3E46" w:rsidRPr="007D03A0">
        <w:rPr>
          <w:rFonts w:ascii="Times New Roman" w:hAnsi="Times New Roman" w:cs="Times New Roman"/>
          <w:sz w:val="24"/>
          <w:szCs w:val="24"/>
          <w:lang w:val="en-US"/>
        </w:rPr>
        <w:t>Plaintiff</w:t>
      </w:r>
      <w:r w:rsidR="00295FE7" w:rsidRPr="007D03A0">
        <w:rPr>
          <w:rFonts w:ascii="Times New Roman" w:hAnsi="Times New Roman" w:cs="Times New Roman"/>
          <w:sz w:val="24"/>
          <w:szCs w:val="24"/>
          <w:lang w:val="en-US"/>
        </w:rPr>
        <w:t xml:space="preserve"> went to great lengths in explaining her indirect contribution towards the acquisition of the property. The </w:t>
      </w:r>
      <w:r w:rsidR="008F3E46" w:rsidRPr="007D03A0">
        <w:rPr>
          <w:rFonts w:ascii="Times New Roman" w:hAnsi="Times New Roman" w:cs="Times New Roman"/>
          <w:sz w:val="24"/>
          <w:szCs w:val="24"/>
          <w:lang w:val="en-US"/>
        </w:rPr>
        <w:t>Plaintiff</w:t>
      </w:r>
      <w:r w:rsidR="00295FE7" w:rsidRPr="007D03A0">
        <w:rPr>
          <w:rFonts w:ascii="Times New Roman" w:hAnsi="Times New Roman" w:cs="Times New Roman"/>
          <w:sz w:val="24"/>
          <w:szCs w:val="24"/>
          <w:lang w:val="en-US"/>
        </w:rPr>
        <w:t xml:space="preserve"> has been solely </w:t>
      </w:r>
      <w:r w:rsidR="0007436C" w:rsidRPr="007D03A0">
        <w:rPr>
          <w:rFonts w:ascii="Times New Roman" w:hAnsi="Times New Roman" w:cs="Times New Roman"/>
          <w:sz w:val="24"/>
          <w:szCs w:val="24"/>
          <w:lang w:val="en-US"/>
        </w:rPr>
        <w:t>maintaining the</w:t>
      </w:r>
      <w:r w:rsidR="00295FE7" w:rsidRPr="007D03A0">
        <w:rPr>
          <w:rFonts w:ascii="Times New Roman" w:hAnsi="Times New Roman" w:cs="Times New Roman"/>
          <w:sz w:val="24"/>
          <w:szCs w:val="24"/>
          <w:lang w:val="en-US"/>
        </w:rPr>
        <w:t xml:space="preserve"> property from the time when the </w:t>
      </w:r>
      <w:r w:rsidR="008F3E46" w:rsidRPr="007D03A0">
        <w:rPr>
          <w:rFonts w:ascii="Times New Roman" w:hAnsi="Times New Roman" w:cs="Times New Roman"/>
          <w:sz w:val="24"/>
          <w:szCs w:val="24"/>
          <w:lang w:val="en-US"/>
        </w:rPr>
        <w:t>Defendant</w:t>
      </w:r>
      <w:r w:rsidR="00295FE7" w:rsidRPr="007D03A0">
        <w:rPr>
          <w:rFonts w:ascii="Times New Roman" w:hAnsi="Times New Roman" w:cs="Times New Roman"/>
          <w:sz w:val="24"/>
          <w:szCs w:val="24"/>
          <w:lang w:val="en-US"/>
        </w:rPr>
        <w:t xml:space="preserve"> left the matrimonial house in 2008.</w:t>
      </w:r>
      <w:r w:rsidRPr="007D03A0">
        <w:rPr>
          <w:rFonts w:ascii="Times New Roman" w:hAnsi="Times New Roman" w:cs="Times New Roman"/>
          <w:sz w:val="24"/>
          <w:szCs w:val="24"/>
          <w:lang w:val="en-US"/>
        </w:rPr>
        <w:t xml:space="preserv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’s contribution in that regard cannot be quantified in monetary terms. See </w:t>
      </w:r>
      <w:r w:rsidRPr="007D03A0">
        <w:rPr>
          <w:rFonts w:ascii="Times New Roman" w:hAnsi="Times New Roman" w:cs="Times New Roman"/>
          <w:i/>
          <w:iCs/>
          <w:sz w:val="24"/>
          <w:szCs w:val="24"/>
          <w:lang w:val="en-US"/>
        </w:rPr>
        <w:t>Usayi v Usayi</w:t>
      </w:r>
      <w:r w:rsidRPr="007D03A0">
        <w:rPr>
          <w:rFonts w:ascii="Times New Roman" w:hAnsi="Times New Roman" w:cs="Times New Roman"/>
          <w:sz w:val="24"/>
          <w:szCs w:val="24"/>
          <w:lang w:val="en-US"/>
        </w:rPr>
        <w:t xml:space="preserve"> 2003 (1) ZLR 684. As stated in </w:t>
      </w:r>
      <w:r w:rsidRPr="007D03A0">
        <w:rPr>
          <w:rFonts w:ascii="Times New Roman" w:hAnsi="Times New Roman" w:cs="Times New Roman"/>
          <w:i/>
          <w:iCs/>
          <w:sz w:val="24"/>
          <w:szCs w:val="24"/>
          <w:lang w:val="en-US"/>
        </w:rPr>
        <w:t>Mufunami v Mufunami</w:t>
      </w:r>
      <w:r w:rsidRPr="007D03A0">
        <w:rPr>
          <w:rFonts w:ascii="Times New Roman" w:hAnsi="Times New Roman" w:cs="Times New Roman"/>
          <w:sz w:val="24"/>
          <w:szCs w:val="24"/>
          <w:lang w:val="en-US"/>
        </w:rPr>
        <w:t xml:space="preserve"> </w:t>
      </w:r>
      <w:r w:rsidR="00B80C96" w:rsidRPr="007D03A0">
        <w:rPr>
          <w:rFonts w:ascii="Times New Roman" w:hAnsi="Times New Roman" w:cs="Times New Roman"/>
          <w:sz w:val="24"/>
          <w:szCs w:val="24"/>
          <w:lang w:val="en-US"/>
        </w:rPr>
        <w:t>HH</w:t>
      </w:r>
      <w:r w:rsidRPr="007D03A0">
        <w:rPr>
          <w:rFonts w:ascii="Times New Roman" w:hAnsi="Times New Roman" w:cs="Times New Roman"/>
          <w:sz w:val="24"/>
          <w:szCs w:val="24"/>
          <w:lang w:val="en-US"/>
        </w:rPr>
        <w:t xml:space="preserve">32/16, the value of indirect contribution increases with the length of time. In casu,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 xml:space="preserve"> demonstrated an appreciation that the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 is entitled to a share in the property. At trial he offered 30% as a share he deemed fair and reasonable.</w:t>
      </w:r>
    </w:p>
    <w:p w14:paraId="757CEDA7" w14:textId="4BEDCA65" w:rsidR="0007436C" w:rsidRPr="007D03A0" w:rsidRDefault="0007436C" w:rsidP="007D03A0">
      <w:p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 In </w:t>
      </w:r>
      <w:r w:rsidRPr="007D03A0">
        <w:rPr>
          <w:rFonts w:ascii="Times New Roman" w:hAnsi="Times New Roman" w:cs="Times New Roman"/>
          <w:i/>
          <w:iCs/>
          <w:sz w:val="24"/>
          <w:szCs w:val="24"/>
          <w:lang w:val="en-US"/>
        </w:rPr>
        <w:t>Mutizhe v Mutizhe</w:t>
      </w:r>
      <w:r w:rsidRPr="007D03A0">
        <w:rPr>
          <w:rFonts w:ascii="Times New Roman" w:hAnsi="Times New Roman" w:cs="Times New Roman"/>
          <w:sz w:val="24"/>
          <w:szCs w:val="24"/>
          <w:lang w:val="en-US"/>
        </w:rPr>
        <w:t xml:space="preserve"> (nee Fuwe) HH 483-18 a wife who made no financial contribution but </w:t>
      </w:r>
    </w:p>
    <w:p w14:paraId="79EB9D68" w14:textId="77777777" w:rsidR="007D03A0" w:rsidRPr="00904A9A" w:rsidRDefault="0007436C" w:rsidP="007D03A0">
      <w:pPr>
        <w:spacing w:line="240" w:lineRule="auto"/>
        <w:jc w:val="both"/>
        <w:rPr>
          <w:rFonts w:ascii="Times New Roman" w:hAnsi="Times New Roman" w:cs="Times New Roman"/>
          <w:lang w:val="en-US"/>
        </w:rPr>
      </w:pPr>
      <w:r w:rsidRPr="00904A9A">
        <w:rPr>
          <w:rFonts w:ascii="Times New Roman" w:hAnsi="Times New Roman" w:cs="Times New Roman"/>
          <w:lang w:val="en-US"/>
        </w:rPr>
        <w:t xml:space="preserve">        “… contributed in her own way to the success of the marriage for that period. Not only was she a provider of a homely environment but she also took care of the couple’s children and provided comfort to </w:t>
      </w:r>
      <w:r w:rsidR="008F3E46" w:rsidRPr="00904A9A">
        <w:rPr>
          <w:rFonts w:ascii="Times New Roman" w:hAnsi="Times New Roman" w:cs="Times New Roman"/>
          <w:lang w:val="en-US"/>
        </w:rPr>
        <w:t>Plaintiff</w:t>
      </w:r>
      <w:r w:rsidRPr="00904A9A">
        <w:rPr>
          <w:rFonts w:ascii="Times New Roman" w:hAnsi="Times New Roman" w:cs="Times New Roman"/>
          <w:lang w:val="en-US"/>
        </w:rPr>
        <w:t xml:space="preserve"> for 20 years of the marriage was awarded 35% share of the property”.</w:t>
      </w:r>
      <w:r w:rsidR="00B80C96" w:rsidRPr="00904A9A">
        <w:rPr>
          <w:rFonts w:ascii="Times New Roman" w:hAnsi="Times New Roman" w:cs="Times New Roman"/>
          <w:lang w:val="en-US"/>
        </w:rPr>
        <w:t xml:space="preserve"> </w:t>
      </w:r>
    </w:p>
    <w:p w14:paraId="669240B5" w14:textId="61144271" w:rsidR="00E96256" w:rsidRPr="007D03A0" w:rsidRDefault="00B80C96" w:rsidP="00904A9A">
      <w:pPr>
        <w:spacing w:line="240" w:lineRule="auto"/>
        <w:ind w:firstLine="720"/>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In my view, </w:t>
      </w:r>
      <w:r w:rsidR="008F3E46" w:rsidRPr="007D03A0">
        <w:rPr>
          <w:rFonts w:ascii="Times New Roman" w:hAnsi="Times New Roman" w:cs="Times New Roman"/>
          <w:sz w:val="24"/>
          <w:szCs w:val="24"/>
          <w:lang w:val="en-US"/>
        </w:rPr>
        <w:t>the offer by the Defendant of a 30% share to the Plaintiff</w:t>
      </w:r>
      <w:r w:rsidRPr="007D03A0">
        <w:rPr>
          <w:rFonts w:ascii="Times New Roman" w:hAnsi="Times New Roman" w:cs="Times New Roman"/>
          <w:sz w:val="24"/>
          <w:szCs w:val="24"/>
          <w:lang w:val="en-US"/>
        </w:rPr>
        <w:t xml:space="preserve"> </w:t>
      </w:r>
      <w:r w:rsidR="008F3E46" w:rsidRPr="007D03A0">
        <w:rPr>
          <w:rFonts w:ascii="Times New Roman" w:hAnsi="Times New Roman" w:cs="Times New Roman"/>
          <w:sz w:val="24"/>
          <w:szCs w:val="24"/>
          <w:lang w:val="en-US"/>
        </w:rPr>
        <w:t xml:space="preserve">meets the justice of the case. </w:t>
      </w:r>
    </w:p>
    <w:p w14:paraId="04B85280" w14:textId="0555A5E4" w:rsidR="00E47430" w:rsidRPr="007D03A0" w:rsidRDefault="00E47430" w:rsidP="007D03A0">
      <w:pPr>
        <w:spacing w:line="360" w:lineRule="auto"/>
        <w:jc w:val="both"/>
        <w:rPr>
          <w:rFonts w:ascii="Times New Roman" w:hAnsi="Times New Roman" w:cs="Times New Roman"/>
          <w:b/>
          <w:bCs/>
          <w:sz w:val="24"/>
          <w:szCs w:val="24"/>
          <w:lang w:val="en-US"/>
        </w:rPr>
      </w:pPr>
      <w:r w:rsidRPr="007D03A0">
        <w:rPr>
          <w:rFonts w:ascii="Times New Roman" w:hAnsi="Times New Roman" w:cs="Times New Roman"/>
          <w:b/>
          <w:bCs/>
          <w:sz w:val="24"/>
          <w:szCs w:val="24"/>
          <w:lang w:val="en-US"/>
        </w:rPr>
        <w:t xml:space="preserve"> DISPOSITION </w:t>
      </w:r>
    </w:p>
    <w:p w14:paraId="2E41BD49" w14:textId="56C6C5B4" w:rsidR="00E47430" w:rsidRPr="007D03A0" w:rsidRDefault="00E47430" w:rsidP="007D03A0">
      <w:pPr>
        <w:pStyle w:val="ListParagraph"/>
        <w:numPr>
          <w:ilvl w:val="0"/>
          <w:numId w:val="2"/>
        </w:num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A decree of divorce be and is hereby g</w:t>
      </w:r>
      <w:r w:rsidR="00DE424E" w:rsidRPr="007D03A0">
        <w:rPr>
          <w:rFonts w:ascii="Times New Roman" w:hAnsi="Times New Roman" w:cs="Times New Roman"/>
          <w:sz w:val="24"/>
          <w:szCs w:val="24"/>
          <w:lang w:val="en-US"/>
        </w:rPr>
        <w:t>ranted.</w:t>
      </w:r>
      <w:r w:rsidRPr="007D03A0">
        <w:rPr>
          <w:rFonts w:ascii="Times New Roman" w:hAnsi="Times New Roman" w:cs="Times New Roman"/>
          <w:sz w:val="24"/>
          <w:szCs w:val="24"/>
          <w:lang w:val="en-US"/>
        </w:rPr>
        <w:t xml:space="preserve"> </w:t>
      </w:r>
    </w:p>
    <w:p w14:paraId="2B07699F" w14:textId="17B5C619" w:rsidR="00E47430" w:rsidRPr="007D03A0" w:rsidRDefault="008F3E46" w:rsidP="007D03A0">
      <w:pPr>
        <w:pStyle w:val="ListParagraph"/>
        <w:numPr>
          <w:ilvl w:val="0"/>
          <w:numId w:val="2"/>
        </w:num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lastRenderedPageBreak/>
        <w:t>Plaintiff</w:t>
      </w:r>
      <w:r w:rsidR="00E47430" w:rsidRPr="007D03A0">
        <w:rPr>
          <w:rFonts w:ascii="Times New Roman" w:hAnsi="Times New Roman" w:cs="Times New Roman"/>
          <w:sz w:val="24"/>
          <w:szCs w:val="24"/>
          <w:lang w:val="en-US"/>
        </w:rPr>
        <w:t xml:space="preserve"> be and is hereby awarded</w:t>
      </w:r>
      <w:r w:rsidR="001766F2" w:rsidRPr="007D03A0">
        <w:rPr>
          <w:rFonts w:ascii="Times New Roman" w:hAnsi="Times New Roman" w:cs="Times New Roman"/>
          <w:sz w:val="24"/>
          <w:szCs w:val="24"/>
          <w:lang w:val="en-US"/>
        </w:rPr>
        <w:t xml:space="preserve"> </w:t>
      </w:r>
      <w:r w:rsidRPr="007D03A0">
        <w:rPr>
          <w:rFonts w:ascii="Times New Roman" w:hAnsi="Times New Roman" w:cs="Times New Roman"/>
          <w:sz w:val="24"/>
          <w:szCs w:val="24"/>
          <w:lang w:val="en-US"/>
        </w:rPr>
        <w:t xml:space="preserve">a </w:t>
      </w:r>
      <w:r w:rsidR="001766F2" w:rsidRPr="007D03A0">
        <w:rPr>
          <w:rFonts w:ascii="Times New Roman" w:hAnsi="Times New Roman" w:cs="Times New Roman"/>
          <w:sz w:val="24"/>
          <w:szCs w:val="24"/>
          <w:lang w:val="en-US"/>
        </w:rPr>
        <w:t>30% share of</w:t>
      </w:r>
      <w:r w:rsidR="003C2E2B" w:rsidRPr="007D03A0">
        <w:rPr>
          <w:rFonts w:ascii="Times New Roman" w:hAnsi="Times New Roman" w:cs="Times New Roman"/>
          <w:sz w:val="24"/>
          <w:szCs w:val="24"/>
          <w:lang w:val="en-US"/>
        </w:rPr>
        <w:t xml:space="preserve"> the value of </w:t>
      </w:r>
      <w:r w:rsidR="001766F2" w:rsidRPr="007D03A0">
        <w:rPr>
          <w:rFonts w:ascii="Times New Roman" w:hAnsi="Times New Roman" w:cs="Times New Roman"/>
          <w:sz w:val="24"/>
          <w:szCs w:val="24"/>
          <w:lang w:val="en-US"/>
        </w:rPr>
        <w:t>Stand Number 355 Mabelreign Township</w:t>
      </w:r>
      <w:r w:rsidR="001B0ABE" w:rsidRPr="007D03A0">
        <w:rPr>
          <w:rFonts w:ascii="Times New Roman" w:hAnsi="Times New Roman" w:cs="Times New Roman"/>
          <w:sz w:val="24"/>
          <w:szCs w:val="24"/>
          <w:lang w:val="en-US"/>
        </w:rPr>
        <w:t xml:space="preserve">, Harare. </w:t>
      </w:r>
    </w:p>
    <w:p w14:paraId="1CA622FD" w14:textId="697F32D3" w:rsidR="00E47430" w:rsidRPr="007D03A0" w:rsidRDefault="008F3E46" w:rsidP="007D03A0">
      <w:pPr>
        <w:pStyle w:val="ListParagraph"/>
        <w:numPr>
          <w:ilvl w:val="0"/>
          <w:numId w:val="2"/>
        </w:num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Defendant</w:t>
      </w:r>
      <w:r w:rsidR="00E47430" w:rsidRPr="007D03A0">
        <w:rPr>
          <w:rFonts w:ascii="Times New Roman" w:hAnsi="Times New Roman" w:cs="Times New Roman"/>
          <w:sz w:val="24"/>
          <w:szCs w:val="24"/>
          <w:lang w:val="en-US"/>
        </w:rPr>
        <w:t xml:space="preserve"> be and is hereby awarded </w:t>
      </w:r>
      <w:r w:rsidRPr="007D03A0">
        <w:rPr>
          <w:rFonts w:ascii="Times New Roman" w:hAnsi="Times New Roman" w:cs="Times New Roman"/>
          <w:sz w:val="24"/>
          <w:szCs w:val="24"/>
          <w:lang w:val="en-US"/>
        </w:rPr>
        <w:t xml:space="preserve">a </w:t>
      </w:r>
      <w:r w:rsidR="001766F2" w:rsidRPr="007D03A0">
        <w:rPr>
          <w:rFonts w:ascii="Times New Roman" w:hAnsi="Times New Roman" w:cs="Times New Roman"/>
          <w:sz w:val="24"/>
          <w:szCs w:val="24"/>
          <w:lang w:val="en-US"/>
        </w:rPr>
        <w:t>70</w:t>
      </w:r>
      <w:r w:rsidR="00E47430" w:rsidRPr="007D03A0">
        <w:rPr>
          <w:rFonts w:ascii="Times New Roman" w:hAnsi="Times New Roman" w:cs="Times New Roman"/>
          <w:sz w:val="24"/>
          <w:szCs w:val="24"/>
          <w:lang w:val="en-US"/>
        </w:rPr>
        <w:t xml:space="preserve">% share of </w:t>
      </w:r>
      <w:r w:rsidR="003C2E2B" w:rsidRPr="007D03A0">
        <w:rPr>
          <w:rFonts w:ascii="Times New Roman" w:hAnsi="Times New Roman" w:cs="Times New Roman"/>
          <w:sz w:val="24"/>
          <w:szCs w:val="24"/>
          <w:lang w:val="en-US"/>
        </w:rPr>
        <w:t xml:space="preserve">the value of </w:t>
      </w:r>
      <w:r w:rsidR="00E47430" w:rsidRPr="007D03A0">
        <w:rPr>
          <w:rFonts w:ascii="Times New Roman" w:hAnsi="Times New Roman" w:cs="Times New Roman"/>
          <w:sz w:val="24"/>
          <w:szCs w:val="24"/>
          <w:lang w:val="en-US"/>
        </w:rPr>
        <w:t>Stand</w:t>
      </w:r>
      <w:r w:rsidR="001766F2" w:rsidRPr="007D03A0">
        <w:rPr>
          <w:rFonts w:ascii="Times New Roman" w:hAnsi="Times New Roman" w:cs="Times New Roman"/>
          <w:sz w:val="24"/>
          <w:szCs w:val="24"/>
          <w:lang w:val="en-US"/>
        </w:rPr>
        <w:t xml:space="preserve"> Number 355 Mabelreign Township</w:t>
      </w:r>
      <w:r w:rsidR="001B0ABE" w:rsidRPr="007D03A0">
        <w:rPr>
          <w:rFonts w:ascii="Times New Roman" w:hAnsi="Times New Roman" w:cs="Times New Roman"/>
          <w:sz w:val="24"/>
          <w:szCs w:val="24"/>
          <w:lang w:val="en-US"/>
        </w:rPr>
        <w:t>, Harare.</w:t>
      </w:r>
    </w:p>
    <w:p w14:paraId="569A1BCB" w14:textId="37A30200" w:rsidR="00EE059A" w:rsidRPr="007D03A0" w:rsidRDefault="00E47430" w:rsidP="007D03A0">
      <w:pPr>
        <w:pStyle w:val="ListParagraph"/>
        <w:numPr>
          <w:ilvl w:val="0"/>
          <w:numId w:val="2"/>
        </w:num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The parties shall within 30 days of this order, appoint a mutually agreed valuator to value the property,</w:t>
      </w:r>
      <w:r w:rsidR="001766F2" w:rsidRPr="007D03A0">
        <w:rPr>
          <w:rFonts w:ascii="Times New Roman" w:hAnsi="Times New Roman" w:cs="Times New Roman"/>
          <w:sz w:val="24"/>
          <w:szCs w:val="24"/>
          <w:lang w:val="en-US"/>
        </w:rPr>
        <w:t xml:space="preserve"> Stand Number 355 Mabelreign Township</w:t>
      </w:r>
      <w:r w:rsidR="001B0ABE" w:rsidRPr="007D03A0">
        <w:rPr>
          <w:rFonts w:ascii="Times New Roman" w:hAnsi="Times New Roman" w:cs="Times New Roman"/>
          <w:sz w:val="24"/>
          <w:szCs w:val="24"/>
          <w:lang w:val="en-US"/>
        </w:rPr>
        <w:t>, Harare.</w:t>
      </w:r>
    </w:p>
    <w:p w14:paraId="1F4ACEC5" w14:textId="26BB1F90" w:rsidR="00EE059A" w:rsidRPr="007D03A0" w:rsidRDefault="00EE059A" w:rsidP="007D03A0">
      <w:pPr>
        <w:pStyle w:val="ListParagraph"/>
        <w:numPr>
          <w:ilvl w:val="0"/>
          <w:numId w:val="2"/>
        </w:num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If the</w:t>
      </w:r>
      <w:r w:rsidR="00E47430" w:rsidRPr="007D03A0">
        <w:rPr>
          <w:rFonts w:ascii="Times New Roman" w:hAnsi="Times New Roman" w:cs="Times New Roman"/>
          <w:sz w:val="24"/>
          <w:szCs w:val="24"/>
          <w:lang w:val="en-US"/>
        </w:rPr>
        <w:t xml:space="preserve"> parties fail to agree on a valuator, one shall be appointed for them by the Registrar of the High Court from the list of registered valuators. </w:t>
      </w:r>
    </w:p>
    <w:p w14:paraId="2C991715" w14:textId="759C809D" w:rsidR="00E47430" w:rsidRPr="007D03A0" w:rsidRDefault="00E47430" w:rsidP="007D03A0">
      <w:pPr>
        <w:pStyle w:val="ListParagraph"/>
        <w:numPr>
          <w:ilvl w:val="0"/>
          <w:numId w:val="2"/>
        </w:num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The </w:t>
      </w:r>
      <w:r w:rsidR="008F3E46" w:rsidRPr="007D03A0">
        <w:rPr>
          <w:rFonts w:ascii="Times New Roman" w:hAnsi="Times New Roman" w:cs="Times New Roman"/>
          <w:sz w:val="24"/>
          <w:szCs w:val="24"/>
          <w:lang w:val="en-US"/>
        </w:rPr>
        <w:t>Defendant</w:t>
      </w:r>
      <w:r w:rsidR="001766F2" w:rsidRPr="007D03A0">
        <w:rPr>
          <w:rFonts w:ascii="Times New Roman" w:hAnsi="Times New Roman" w:cs="Times New Roman"/>
          <w:sz w:val="24"/>
          <w:szCs w:val="24"/>
          <w:lang w:val="en-US"/>
        </w:rPr>
        <w:t xml:space="preserve"> </w:t>
      </w:r>
      <w:r w:rsidRPr="007D03A0">
        <w:rPr>
          <w:rFonts w:ascii="Times New Roman" w:hAnsi="Times New Roman" w:cs="Times New Roman"/>
          <w:sz w:val="24"/>
          <w:szCs w:val="24"/>
          <w:lang w:val="en-US"/>
        </w:rPr>
        <w:t xml:space="preserve">be and is hereby granted the option to buy out the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 xml:space="preserve">’s share within a period of </w:t>
      </w:r>
      <w:r w:rsidR="001766F2" w:rsidRPr="007D03A0">
        <w:rPr>
          <w:rFonts w:ascii="Times New Roman" w:hAnsi="Times New Roman" w:cs="Times New Roman"/>
          <w:sz w:val="24"/>
          <w:szCs w:val="24"/>
          <w:lang w:val="en-US"/>
        </w:rPr>
        <w:t>six</w:t>
      </w:r>
      <w:r w:rsidRPr="007D03A0">
        <w:rPr>
          <w:rFonts w:ascii="Times New Roman" w:hAnsi="Times New Roman" w:cs="Times New Roman"/>
          <w:sz w:val="24"/>
          <w:szCs w:val="24"/>
          <w:lang w:val="en-US"/>
        </w:rPr>
        <w:t xml:space="preserve"> months from the date of receipt of the evaluation reports. Should the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 xml:space="preserve"> fail to buy out </w:t>
      </w:r>
      <w:r w:rsidR="008F3E46" w:rsidRPr="007D03A0">
        <w:rPr>
          <w:rFonts w:ascii="Times New Roman" w:hAnsi="Times New Roman" w:cs="Times New Roman"/>
          <w:sz w:val="24"/>
          <w:szCs w:val="24"/>
          <w:lang w:val="en-US"/>
        </w:rPr>
        <w:t>Plaintiff</w:t>
      </w:r>
      <w:r w:rsidR="00DE424E" w:rsidRPr="007D03A0">
        <w:rPr>
          <w:rFonts w:ascii="Times New Roman" w:hAnsi="Times New Roman" w:cs="Times New Roman"/>
          <w:sz w:val="24"/>
          <w:szCs w:val="24"/>
          <w:lang w:val="en-US"/>
        </w:rPr>
        <w:t xml:space="preserve"> </w:t>
      </w:r>
      <w:r w:rsidRPr="007D03A0">
        <w:rPr>
          <w:rFonts w:ascii="Times New Roman" w:hAnsi="Times New Roman" w:cs="Times New Roman"/>
          <w:sz w:val="24"/>
          <w:szCs w:val="24"/>
          <w:lang w:val="en-US"/>
        </w:rPr>
        <w:t>within the stated period, or such longer period as the parties may agree, the property shall be sold to best advantage by an estate agent m</w:t>
      </w:r>
      <w:r w:rsidR="00DE424E" w:rsidRPr="007D03A0">
        <w:rPr>
          <w:rFonts w:ascii="Times New Roman" w:hAnsi="Times New Roman" w:cs="Times New Roman"/>
          <w:sz w:val="24"/>
          <w:szCs w:val="24"/>
          <w:lang w:val="en-US"/>
        </w:rPr>
        <w:t>utually</w:t>
      </w:r>
      <w:r w:rsidRPr="007D03A0">
        <w:rPr>
          <w:rFonts w:ascii="Times New Roman" w:hAnsi="Times New Roman" w:cs="Times New Roman"/>
          <w:sz w:val="24"/>
          <w:szCs w:val="24"/>
          <w:lang w:val="en-US"/>
        </w:rPr>
        <w:t xml:space="preserve"> agreed to by the parties, failing such agreement (within ten working days) by one appointed by the Registrar from his list of independent estate agents. The net proceeds shall be distributed in terms of the sharing ratio in paragraph</w:t>
      </w:r>
      <w:r w:rsidR="00DE424E" w:rsidRPr="007D03A0">
        <w:rPr>
          <w:rFonts w:ascii="Times New Roman" w:hAnsi="Times New Roman" w:cs="Times New Roman"/>
          <w:sz w:val="24"/>
          <w:szCs w:val="24"/>
          <w:lang w:val="en-US"/>
        </w:rPr>
        <w:t>s</w:t>
      </w:r>
      <w:r w:rsidRPr="007D03A0">
        <w:rPr>
          <w:rFonts w:ascii="Times New Roman" w:hAnsi="Times New Roman" w:cs="Times New Roman"/>
          <w:sz w:val="24"/>
          <w:szCs w:val="24"/>
          <w:lang w:val="en-US"/>
        </w:rPr>
        <w:t xml:space="preserve"> 2 and </w:t>
      </w:r>
      <w:r w:rsidR="001766F2" w:rsidRPr="007D03A0">
        <w:rPr>
          <w:rFonts w:ascii="Times New Roman" w:hAnsi="Times New Roman" w:cs="Times New Roman"/>
          <w:sz w:val="24"/>
          <w:szCs w:val="24"/>
          <w:lang w:val="en-US"/>
        </w:rPr>
        <w:t xml:space="preserve">3 </w:t>
      </w:r>
      <w:r w:rsidRPr="007D03A0">
        <w:rPr>
          <w:rFonts w:ascii="Times New Roman" w:hAnsi="Times New Roman" w:cs="Times New Roman"/>
          <w:sz w:val="24"/>
          <w:szCs w:val="24"/>
          <w:lang w:val="en-US"/>
        </w:rPr>
        <w:t>above.</w:t>
      </w:r>
    </w:p>
    <w:p w14:paraId="6E62F89B" w14:textId="41983104" w:rsidR="00E47430" w:rsidRPr="007D03A0" w:rsidRDefault="00E47430" w:rsidP="007D03A0">
      <w:pPr>
        <w:pStyle w:val="ListParagraph"/>
        <w:numPr>
          <w:ilvl w:val="0"/>
          <w:numId w:val="2"/>
        </w:num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 xml:space="preserve">The cost of valuation shall be met by the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w:t>
      </w:r>
    </w:p>
    <w:p w14:paraId="24CA8D25" w14:textId="5CA5402A" w:rsidR="00D27F32" w:rsidRPr="007D03A0" w:rsidRDefault="00E47430" w:rsidP="007D03A0">
      <w:pPr>
        <w:pStyle w:val="ListParagraph"/>
        <w:numPr>
          <w:ilvl w:val="0"/>
          <w:numId w:val="2"/>
        </w:numPr>
        <w:spacing w:line="360" w:lineRule="auto"/>
        <w:jc w:val="both"/>
        <w:rPr>
          <w:rFonts w:ascii="Times New Roman" w:hAnsi="Times New Roman" w:cs="Times New Roman"/>
          <w:sz w:val="24"/>
          <w:szCs w:val="24"/>
          <w:lang w:val="en-US"/>
        </w:rPr>
      </w:pPr>
      <w:r w:rsidRPr="007D03A0">
        <w:rPr>
          <w:rFonts w:ascii="Times New Roman" w:hAnsi="Times New Roman" w:cs="Times New Roman"/>
          <w:sz w:val="24"/>
          <w:szCs w:val="24"/>
          <w:lang w:val="en-US"/>
        </w:rPr>
        <w:t>Each party bears its own costs.</w:t>
      </w:r>
    </w:p>
    <w:p w14:paraId="4B958573" w14:textId="422D6677" w:rsidR="00D27F32" w:rsidRPr="007D03A0" w:rsidRDefault="00D27F32" w:rsidP="007D03A0">
      <w:pPr>
        <w:pStyle w:val="ListParagraph"/>
        <w:spacing w:line="360" w:lineRule="auto"/>
        <w:jc w:val="both"/>
        <w:rPr>
          <w:rFonts w:ascii="Times New Roman" w:hAnsi="Times New Roman" w:cs="Times New Roman"/>
          <w:sz w:val="24"/>
          <w:szCs w:val="24"/>
          <w:lang w:val="en-US"/>
        </w:rPr>
      </w:pPr>
    </w:p>
    <w:p w14:paraId="62C0CD54" w14:textId="3BD51CDD" w:rsidR="00D27F32" w:rsidRPr="007D03A0" w:rsidRDefault="007D03A0" w:rsidP="007D03A0">
      <w:pPr>
        <w:pStyle w:val="ListParagraph"/>
        <w:spacing w:line="360" w:lineRule="auto"/>
        <w:jc w:val="both"/>
        <w:rPr>
          <w:rFonts w:ascii="Times New Roman" w:hAnsi="Times New Roman" w:cs="Times New Roman"/>
          <w:sz w:val="24"/>
          <w:szCs w:val="24"/>
          <w:lang w:val="en-US"/>
        </w:rPr>
      </w:pPr>
      <w:r w:rsidRPr="007D03A0">
        <w:rPr>
          <w:rFonts w:ascii="Times New Roman" w:hAnsi="Times New Roman" w:cs="Times New Roman"/>
          <w:noProof/>
          <w:sz w:val="24"/>
          <w:szCs w:val="24"/>
          <w:lang w:val="en-US"/>
        </w:rPr>
        <w:drawing>
          <wp:inline distT="0" distB="0" distL="0" distR="0" wp14:anchorId="47AA5B61" wp14:editId="2A40E515">
            <wp:extent cx="2447925" cy="266700"/>
            <wp:effectExtent l="0" t="0" r="0" b="0"/>
            <wp:docPr id="837280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7925" cy="266700"/>
                    </a:xfrm>
                    <a:prstGeom prst="rect">
                      <a:avLst/>
                    </a:prstGeom>
                    <a:noFill/>
                    <a:ln>
                      <a:noFill/>
                    </a:ln>
                  </pic:spPr>
                </pic:pic>
              </a:graphicData>
            </a:graphic>
          </wp:inline>
        </w:drawing>
      </w:r>
    </w:p>
    <w:p w14:paraId="0EDD0C49" w14:textId="4A88FDFF" w:rsidR="00D27F32" w:rsidRPr="007D03A0" w:rsidRDefault="00D27F32" w:rsidP="00904A9A">
      <w:pPr>
        <w:pStyle w:val="ListParagraph"/>
        <w:spacing w:line="240" w:lineRule="auto"/>
        <w:jc w:val="both"/>
        <w:rPr>
          <w:rFonts w:ascii="Times New Roman" w:hAnsi="Times New Roman" w:cs="Times New Roman"/>
          <w:sz w:val="24"/>
          <w:szCs w:val="24"/>
          <w:lang w:val="en-US"/>
        </w:rPr>
      </w:pPr>
      <w:r w:rsidRPr="007D03A0">
        <w:rPr>
          <w:rFonts w:ascii="Times New Roman" w:hAnsi="Times New Roman" w:cs="Times New Roman"/>
          <w:i/>
          <w:iCs/>
          <w:sz w:val="24"/>
          <w:szCs w:val="24"/>
          <w:lang w:val="en-US"/>
        </w:rPr>
        <w:t>Mudimu Law Chambers</w:t>
      </w:r>
      <w:r w:rsidRPr="007D03A0">
        <w:rPr>
          <w:rFonts w:ascii="Times New Roman" w:hAnsi="Times New Roman" w:cs="Times New Roman"/>
          <w:sz w:val="24"/>
          <w:szCs w:val="24"/>
          <w:lang w:val="en-US"/>
        </w:rPr>
        <w:t xml:space="preserve">, </w:t>
      </w:r>
      <w:r w:rsidR="008F3E46" w:rsidRPr="007D03A0">
        <w:rPr>
          <w:rFonts w:ascii="Times New Roman" w:hAnsi="Times New Roman" w:cs="Times New Roman"/>
          <w:sz w:val="24"/>
          <w:szCs w:val="24"/>
          <w:lang w:val="en-US"/>
        </w:rPr>
        <w:t>Plaintiff</w:t>
      </w:r>
      <w:r w:rsidRPr="007D03A0">
        <w:rPr>
          <w:rFonts w:ascii="Times New Roman" w:hAnsi="Times New Roman" w:cs="Times New Roman"/>
          <w:sz w:val="24"/>
          <w:szCs w:val="24"/>
          <w:lang w:val="en-US"/>
        </w:rPr>
        <w:t>’s legal practitioners</w:t>
      </w:r>
    </w:p>
    <w:p w14:paraId="1FDF01AE" w14:textId="5A78E640" w:rsidR="00D27F32" w:rsidRPr="007D03A0" w:rsidRDefault="00D27F32" w:rsidP="00904A9A">
      <w:pPr>
        <w:pStyle w:val="ListParagraph"/>
        <w:spacing w:line="240" w:lineRule="auto"/>
        <w:jc w:val="both"/>
        <w:rPr>
          <w:rFonts w:ascii="Times New Roman" w:hAnsi="Times New Roman" w:cs="Times New Roman"/>
          <w:sz w:val="24"/>
          <w:szCs w:val="24"/>
          <w:lang w:val="en-US"/>
        </w:rPr>
      </w:pPr>
      <w:r w:rsidRPr="007D03A0">
        <w:rPr>
          <w:rFonts w:ascii="Times New Roman" w:hAnsi="Times New Roman" w:cs="Times New Roman"/>
          <w:i/>
          <w:iCs/>
          <w:sz w:val="24"/>
          <w:szCs w:val="24"/>
          <w:lang w:val="en-US"/>
        </w:rPr>
        <w:t>Danziger and Partners</w:t>
      </w:r>
      <w:r w:rsidRPr="007D03A0">
        <w:rPr>
          <w:rFonts w:ascii="Times New Roman" w:hAnsi="Times New Roman" w:cs="Times New Roman"/>
          <w:sz w:val="24"/>
          <w:szCs w:val="24"/>
          <w:lang w:val="en-US"/>
        </w:rPr>
        <w:t xml:space="preserve">, </w:t>
      </w:r>
      <w:r w:rsidR="008F3E46" w:rsidRPr="007D03A0">
        <w:rPr>
          <w:rFonts w:ascii="Times New Roman" w:hAnsi="Times New Roman" w:cs="Times New Roman"/>
          <w:sz w:val="24"/>
          <w:szCs w:val="24"/>
          <w:lang w:val="en-US"/>
        </w:rPr>
        <w:t>Defendant</w:t>
      </w:r>
      <w:r w:rsidRPr="007D03A0">
        <w:rPr>
          <w:rFonts w:ascii="Times New Roman" w:hAnsi="Times New Roman" w:cs="Times New Roman"/>
          <w:sz w:val="24"/>
          <w:szCs w:val="24"/>
          <w:lang w:val="en-US"/>
        </w:rPr>
        <w:t>’s legal practitioners</w:t>
      </w:r>
    </w:p>
    <w:p w14:paraId="2A904C21" w14:textId="77777777" w:rsidR="00E47430" w:rsidRPr="007D03A0" w:rsidRDefault="00E47430" w:rsidP="00904A9A">
      <w:pPr>
        <w:pStyle w:val="ListParagraph"/>
        <w:spacing w:line="240" w:lineRule="auto"/>
        <w:jc w:val="both"/>
        <w:rPr>
          <w:rFonts w:ascii="Times New Roman" w:hAnsi="Times New Roman" w:cs="Times New Roman"/>
          <w:sz w:val="24"/>
          <w:szCs w:val="24"/>
          <w:lang w:val="en-US"/>
        </w:rPr>
      </w:pPr>
    </w:p>
    <w:p w14:paraId="7CC5608E" w14:textId="77777777" w:rsidR="00E47430" w:rsidRPr="007D03A0" w:rsidRDefault="00E47430" w:rsidP="007D03A0">
      <w:pPr>
        <w:pStyle w:val="ListParagraph"/>
        <w:spacing w:line="360" w:lineRule="auto"/>
        <w:jc w:val="both"/>
        <w:rPr>
          <w:rFonts w:ascii="Times New Roman" w:hAnsi="Times New Roman" w:cs="Times New Roman"/>
          <w:sz w:val="24"/>
          <w:szCs w:val="24"/>
          <w:lang w:val="en-US"/>
        </w:rPr>
      </w:pPr>
    </w:p>
    <w:p w14:paraId="387BD49F" w14:textId="77777777" w:rsidR="00E47430" w:rsidRPr="007D03A0" w:rsidRDefault="00E47430" w:rsidP="007D03A0">
      <w:pPr>
        <w:spacing w:line="360" w:lineRule="auto"/>
        <w:jc w:val="both"/>
        <w:rPr>
          <w:rFonts w:ascii="Times New Roman" w:hAnsi="Times New Roman" w:cs="Times New Roman"/>
          <w:sz w:val="24"/>
          <w:szCs w:val="24"/>
          <w:lang w:val="en-US"/>
        </w:rPr>
      </w:pPr>
    </w:p>
    <w:p w14:paraId="4223DCB4" w14:textId="77777777" w:rsidR="00BF4FCE" w:rsidRPr="007D03A0" w:rsidRDefault="00BF4FCE" w:rsidP="007D03A0">
      <w:pPr>
        <w:spacing w:line="360" w:lineRule="auto"/>
        <w:jc w:val="both"/>
        <w:rPr>
          <w:rFonts w:ascii="Times New Roman" w:hAnsi="Times New Roman" w:cs="Times New Roman"/>
          <w:sz w:val="24"/>
          <w:szCs w:val="24"/>
          <w:lang w:val="en-US"/>
        </w:rPr>
      </w:pPr>
    </w:p>
    <w:p w14:paraId="68BED0C5" w14:textId="77777777" w:rsidR="00135AAF" w:rsidRPr="007D03A0" w:rsidRDefault="00135AAF" w:rsidP="007D03A0">
      <w:pPr>
        <w:spacing w:line="360" w:lineRule="auto"/>
        <w:jc w:val="both"/>
        <w:rPr>
          <w:rFonts w:ascii="Times New Roman" w:hAnsi="Times New Roman" w:cs="Times New Roman"/>
          <w:sz w:val="24"/>
          <w:szCs w:val="24"/>
          <w:lang w:val="en-US"/>
        </w:rPr>
      </w:pPr>
    </w:p>
    <w:p w14:paraId="4F5F6A58" w14:textId="77777777" w:rsidR="00253102" w:rsidRPr="007D03A0" w:rsidRDefault="00253102" w:rsidP="007D03A0">
      <w:pPr>
        <w:spacing w:line="360" w:lineRule="auto"/>
        <w:jc w:val="both"/>
        <w:rPr>
          <w:rFonts w:ascii="Times New Roman" w:hAnsi="Times New Roman" w:cs="Times New Roman"/>
          <w:sz w:val="24"/>
          <w:szCs w:val="24"/>
          <w:lang w:val="en-US"/>
        </w:rPr>
      </w:pPr>
    </w:p>
    <w:p w14:paraId="1039BBE4" w14:textId="77777777" w:rsidR="00D1528F" w:rsidRPr="007D03A0" w:rsidRDefault="00D1528F" w:rsidP="007D03A0">
      <w:pPr>
        <w:spacing w:line="360" w:lineRule="auto"/>
        <w:jc w:val="both"/>
        <w:rPr>
          <w:rFonts w:ascii="Times New Roman" w:hAnsi="Times New Roman" w:cs="Times New Roman"/>
          <w:b/>
          <w:bCs/>
          <w:sz w:val="24"/>
          <w:szCs w:val="24"/>
          <w:lang w:val="en-US"/>
        </w:rPr>
      </w:pPr>
    </w:p>
    <w:p w14:paraId="04F367B5" w14:textId="77777777" w:rsidR="00686081" w:rsidRPr="007D03A0" w:rsidRDefault="00686081" w:rsidP="007D03A0">
      <w:pPr>
        <w:spacing w:line="360" w:lineRule="auto"/>
        <w:jc w:val="both"/>
        <w:rPr>
          <w:rFonts w:ascii="Times New Roman" w:hAnsi="Times New Roman" w:cs="Times New Roman"/>
          <w:sz w:val="24"/>
          <w:szCs w:val="24"/>
          <w:lang w:val="en-US"/>
        </w:rPr>
      </w:pPr>
    </w:p>
    <w:sectPr w:rsidR="00686081" w:rsidRPr="007D03A0" w:rsidSect="000A6F9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FA139" w14:textId="77777777" w:rsidR="00C81B64" w:rsidRDefault="00C81B64" w:rsidP="00686081">
      <w:pPr>
        <w:spacing w:after="0" w:line="240" w:lineRule="auto"/>
      </w:pPr>
      <w:r>
        <w:separator/>
      </w:r>
    </w:p>
  </w:endnote>
  <w:endnote w:type="continuationSeparator" w:id="0">
    <w:p w14:paraId="7FD0C6AF" w14:textId="77777777" w:rsidR="00C81B64" w:rsidRDefault="00C81B64" w:rsidP="00686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208FA" w14:textId="77777777" w:rsidR="00C81B64" w:rsidRDefault="00C81B64" w:rsidP="00686081">
      <w:pPr>
        <w:spacing w:after="0" w:line="240" w:lineRule="auto"/>
      </w:pPr>
      <w:r>
        <w:separator/>
      </w:r>
    </w:p>
  </w:footnote>
  <w:footnote w:type="continuationSeparator" w:id="0">
    <w:p w14:paraId="163D78D1" w14:textId="77777777" w:rsidR="00C81B64" w:rsidRDefault="00C81B64" w:rsidP="006860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6107293"/>
      <w:docPartObj>
        <w:docPartGallery w:val="Page Numbers (Top of Page)"/>
        <w:docPartUnique/>
      </w:docPartObj>
    </w:sdtPr>
    <w:sdtEndPr>
      <w:rPr>
        <w:noProof/>
      </w:rPr>
    </w:sdtEndPr>
    <w:sdtContent>
      <w:p w14:paraId="17A127F3" w14:textId="26B23250" w:rsidR="00904A9A" w:rsidRDefault="00904A9A" w:rsidP="00904A9A">
        <w:pPr>
          <w:pStyle w:val="Header"/>
          <w:ind w:left="5181" w:firstLine="3845"/>
        </w:pPr>
        <w:r>
          <w:fldChar w:fldCharType="begin"/>
        </w:r>
        <w:r>
          <w:instrText xml:space="preserve"> PAGE   \* MERGEFORMAT </w:instrText>
        </w:r>
        <w:r>
          <w:fldChar w:fldCharType="separate"/>
        </w:r>
        <w:r w:rsidR="00FB58D1">
          <w:rPr>
            <w:noProof/>
          </w:rPr>
          <w:t>1</w:t>
        </w:r>
        <w:r>
          <w:rPr>
            <w:noProof/>
          </w:rPr>
          <w:fldChar w:fldCharType="end"/>
        </w:r>
      </w:p>
    </w:sdtContent>
  </w:sdt>
  <w:p w14:paraId="77E5693E" w14:textId="10D9763A" w:rsidR="00332A06" w:rsidRDefault="00904A9A">
    <w:pPr>
      <w:pStyle w:val="Header"/>
      <w:rPr>
        <w:lang w:val="en-US"/>
      </w:rPr>
    </w:pPr>
    <w:r>
      <w:rPr>
        <w:lang w:val="en-US"/>
      </w:rPr>
      <w:tab/>
    </w:r>
    <w:r>
      <w:rPr>
        <w:lang w:val="en-US"/>
      </w:rPr>
      <w:tab/>
    </w:r>
    <w:r w:rsidR="00332A06">
      <w:rPr>
        <w:lang w:val="en-US"/>
      </w:rPr>
      <w:t>HH 582-24</w:t>
    </w:r>
  </w:p>
  <w:p w14:paraId="186D953A" w14:textId="3EEA9799" w:rsidR="00686081" w:rsidRPr="00686081" w:rsidRDefault="00332A06">
    <w:pPr>
      <w:pStyle w:val="Header"/>
      <w:rPr>
        <w:lang w:val="en-US"/>
      </w:rPr>
    </w:pPr>
    <w:r>
      <w:rPr>
        <w:lang w:val="en-US"/>
      </w:rPr>
      <w:tab/>
    </w:r>
    <w:r>
      <w:rPr>
        <w:lang w:val="en-US"/>
      </w:rPr>
      <w:tab/>
    </w:r>
    <w:r w:rsidR="00904A9A">
      <w:rPr>
        <w:lang w:val="en-US"/>
      </w:rPr>
      <w:t>HCH 2061/22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51515"/>
    <w:multiLevelType w:val="hybridMultilevel"/>
    <w:tmpl w:val="3468068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37324231"/>
    <w:multiLevelType w:val="hybridMultilevel"/>
    <w:tmpl w:val="C8A4AFCC"/>
    <w:lvl w:ilvl="0" w:tplc="623E5B10">
      <w:start w:val="1"/>
      <w:numFmt w:val="lowerLetter"/>
      <w:lvlText w:val="(%1)"/>
      <w:lvlJc w:val="left"/>
      <w:pPr>
        <w:ind w:left="1211" w:hanging="360"/>
      </w:pPr>
      <w:rPr>
        <w:rFonts w:hint="default"/>
      </w:rPr>
    </w:lvl>
    <w:lvl w:ilvl="1" w:tplc="30090019" w:tentative="1">
      <w:start w:val="1"/>
      <w:numFmt w:val="lowerLetter"/>
      <w:lvlText w:val="%2."/>
      <w:lvlJc w:val="left"/>
      <w:pPr>
        <w:ind w:left="1931" w:hanging="360"/>
      </w:pPr>
    </w:lvl>
    <w:lvl w:ilvl="2" w:tplc="3009001B" w:tentative="1">
      <w:start w:val="1"/>
      <w:numFmt w:val="lowerRoman"/>
      <w:lvlText w:val="%3."/>
      <w:lvlJc w:val="right"/>
      <w:pPr>
        <w:ind w:left="2651" w:hanging="180"/>
      </w:pPr>
    </w:lvl>
    <w:lvl w:ilvl="3" w:tplc="3009000F" w:tentative="1">
      <w:start w:val="1"/>
      <w:numFmt w:val="decimal"/>
      <w:lvlText w:val="%4."/>
      <w:lvlJc w:val="left"/>
      <w:pPr>
        <w:ind w:left="3371" w:hanging="360"/>
      </w:pPr>
    </w:lvl>
    <w:lvl w:ilvl="4" w:tplc="30090019" w:tentative="1">
      <w:start w:val="1"/>
      <w:numFmt w:val="lowerLetter"/>
      <w:lvlText w:val="%5."/>
      <w:lvlJc w:val="left"/>
      <w:pPr>
        <w:ind w:left="4091" w:hanging="360"/>
      </w:pPr>
    </w:lvl>
    <w:lvl w:ilvl="5" w:tplc="3009001B" w:tentative="1">
      <w:start w:val="1"/>
      <w:numFmt w:val="lowerRoman"/>
      <w:lvlText w:val="%6."/>
      <w:lvlJc w:val="right"/>
      <w:pPr>
        <w:ind w:left="4811" w:hanging="180"/>
      </w:pPr>
    </w:lvl>
    <w:lvl w:ilvl="6" w:tplc="3009000F" w:tentative="1">
      <w:start w:val="1"/>
      <w:numFmt w:val="decimal"/>
      <w:lvlText w:val="%7."/>
      <w:lvlJc w:val="left"/>
      <w:pPr>
        <w:ind w:left="5531" w:hanging="360"/>
      </w:pPr>
    </w:lvl>
    <w:lvl w:ilvl="7" w:tplc="30090019" w:tentative="1">
      <w:start w:val="1"/>
      <w:numFmt w:val="lowerLetter"/>
      <w:lvlText w:val="%8."/>
      <w:lvlJc w:val="left"/>
      <w:pPr>
        <w:ind w:left="6251" w:hanging="360"/>
      </w:pPr>
    </w:lvl>
    <w:lvl w:ilvl="8" w:tplc="3009001B" w:tentative="1">
      <w:start w:val="1"/>
      <w:numFmt w:val="lowerRoman"/>
      <w:lvlText w:val="%9."/>
      <w:lvlJc w:val="right"/>
      <w:pPr>
        <w:ind w:left="6971" w:hanging="180"/>
      </w:pPr>
    </w:lvl>
  </w:abstractNum>
  <w:abstractNum w:abstractNumId="2" w15:restartNumberingAfterBreak="0">
    <w:nsid w:val="5B4A6435"/>
    <w:multiLevelType w:val="hybridMultilevel"/>
    <w:tmpl w:val="11286AF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345"/>
    <w:rsid w:val="00051C13"/>
    <w:rsid w:val="00060CA3"/>
    <w:rsid w:val="0007436C"/>
    <w:rsid w:val="00076720"/>
    <w:rsid w:val="000837CE"/>
    <w:rsid w:val="000A6F94"/>
    <w:rsid w:val="001221E9"/>
    <w:rsid w:val="001335BD"/>
    <w:rsid w:val="00135AAF"/>
    <w:rsid w:val="001766F2"/>
    <w:rsid w:val="0019222B"/>
    <w:rsid w:val="0019388A"/>
    <w:rsid w:val="001B0ABE"/>
    <w:rsid w:val="001F0A8F"/>
    <w:rsid w:val="002337E6"/>
    <w:rsid w:val="00253102"/>
    <w:rsid w:val="00254345"/>
    <w:rsid w:val="00295FE7"/>
    <w:rsid w:val="00326CD9"/>
    <w:rsid w:val="00332A06"/>
    <w:rsid w:val="00352ED0"/>
    <w:rsid w:val="003843B5"/>
    <w:rsid w:val="003A2054"/>
    <w:rsid w:val="003B3DC5"/>
    <w:rsid w:val="003C2E2B"/>
    <w:rsid w:val="003D3717"/>
    <w:rsid w:val="003D6338"/>
    <w:rsid w:val="003D7AE9"/>
    <w:rsid w:val="003F6CDA"/>
    <w:rsid w:val="00407154"/>
    <w:rsid w:val="00456900"/>
    <w:rsid w:val="004843A5"/>
    <w:rsid w:val="004B45F2"/>
    <w:rsid w:val="004D1A2E"/>
    <w:rsid w:val="004E2FE1"/>
    <w:rsid w:val="0050042B"/>
    <w:rsid w:val="00542C1D"/>
    <w:rsid w:val="005472FB"/>
    <w:rsid w:val="005A78C5"/>
    <w:rsid w:val="005D5F65"/>
    <w:rsid w:val="00601B5F"/>
    <w:rsid w:val="0066227C"/>
    <w:rsid w:val="00686081"/>
    <w:rsid w:val="006B17CA"/>
    <w:rsid w:val="006B6BF0"/>
    <w:rsid w:val="006E6F04"/>
    <w:rsid w:val="00726FE0"/>
    <w:rsid w:val="007348CD"/>
    <w:rsid w:val="00764DDB"/>
    <w:rsid w:val="007800C3"/>
    <w:rsid w:val="007A76D8"/>
    <w:rsid w:val="007D03A0"/>
    <w:rsid w:val="00803B6B"/>
    <w:rsid w:val="00816575"/>
    <w:rsid w:val="008167B7"/>
    <w:rsid w:val="008426B1"/>
    <w:rsid w:val="008542CE"/>
    <w:rsid w:val="008A5613"/>
    <w:rsid w:val="008B71C1"/>
    <w:rsid w:val="008F3E46"/>
    <w:rsid w:val="008F765F"/>
    <w:rsid w:val="00901139"/>
    <w:rsid w:val="00904A9A"/>
    <w:rsid w:val="0091363B"/>
    <w:rsid w:val="009B6BEE"/>
    <w:rsid w:val="009D6396"/>
    <w:rsid w:val="00A31937"/>
    <w:rsid w:val="00A31DEA"/>
    <w:rsid w:val="00A70FD4"/>
    <w:rsid w:val="00AE5A45"/>
    <w:rsid w:val="00B12A66"/>
    <w:rsid w:val="00B3799E"/>
    <w:rsid w:val="00B80C96"/>
    <w:rsid w:val="00BB4202"/>
    <w:rsid w:val="00BB76EF"/>
    <w:rsid w:val="00BF1A87"/>
    <w:rsid w:val="00BF3C64"/>
    <w:rsid w:val="00BF4FCE"/>
    <w:rsid w:val="00C00113"/>
    <w:rsid w:val="00C06215"/>
    <w:rsid w:val="00C07C00"/>
    <w:rsid w:val="00C37C24"/>
    <w:rsid w:val="00C623EF"/>
    <w:rsid w:val="00C748BD"/>
    <w:rsid w:val="00C81B64"/>
    <w:rsid w:val="00D0576E"/>
    <w:rsid w:val="00D14449"/>
    <w:rsid w:val="00D1528F"/>
    <w:rsid w:val="00D27F32"/>
    <w:rsid w:val="00D47235"/>
    <w:rsid w:val="00D50C70"/>
    <w:rsid w:val="00D95A38"/>
    <w:rsid w:val="00DD506A"/>
    <w:rsid w:val="00DE424E"/>
    <w:rsid w:val="00DF110E"/>
    <w:rsid w:val="00E26D9F"/>
    <w:rsid w:val="00E35B93"/>
    <w:rsid w:val="00E47430"/>
    <w:rsid w:val="00E6240F"/>
    <w:rsid w:val="00E6653B"/>
    <w:rsid w:val="00E96256"/>
    <w:rsid w:val="00EA73A3"/>
    <w:rsid w:val="00EE059A"/>
    <w:rsid w:val="00EE6017"/>
    <w:rsid w:val="00EE7599"/>
    <w:rsid w:val="00FB12A9"/>
    <w:rsid w:val="00FB58D1"/>
    <w:rsid w:val="00FE0C3E"/>
    <w:rsid w:val="00FE307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5059A"/>
  <w15:chartTrackingRefBased/>
  <w15:docId w15:val="{0FC2CEB0-7A46-401C-BB7E-9938D4CDC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0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081"/>
  </w:style>
  <w:style w:type="paragraph" w:styleId="Footer">
    <w:name w:val="footer"/>
    <w:basedOn w:val="Normal"/>
    <w:link w:val="FooterChar"/>
    <w:uiPriority w:val="99"/>
    <w:unhideWhenUsed/>
    <w:rsid w:val="006860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6081"/>
  </w:style>
  <w:style w:type="paragraph" w:styleId="ListParagraph">
    <w:name w:val="List Paragraph"/>
    <w:basedOn w:val="Normal"/>
    <w:uiPriority w:val="34"/>
    <w:qFormat/>
    <w:rsid w:val="00076720"/>
    <w:pPr>
      <w:ind w:left="720"/>
      <w:contextualSpacing/>
    </w:pPr>
  </w:style>
  <w:style w:type="paragraph" w:styleId="BalloonText">
    <w:name w:val="Balloon Text"/>
    <w:basedOn w:val="Normal"/>
    <w:link w:val="BalloonTextChar"/>
    <w:uiPriority w:val="99"/>
    <w:semiHidden/>
    <w:unhideWhenUsed/>
    <w:rsid w:val="00BB42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2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CDCAB-FE87-47FD-B3CA-3477F5D5C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2412</Words>
  <Characters>13752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Breakfast</dc:creator>
  <cp:keywords/>
  <dc:description/>
  <cp:lastModifiedBy>JSC</cp:lastModifiedBy>
  <cp:revision>2</cp:revision>
  <dcterms:created xsi:type="dcterms:W3CDTF">2024-12-13T08:50:00Z</dcterms:created>
  <dcterms:modified xsi:type="dcterms:W3CDTF">2024-12-13T08:50:00Z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d31035c0df6ed98e5558e80f42c9e2989740790437fee549645e759b0db39e90</vt:lpwstr>
  </property>
</Properties>
</file>