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40AA1B" w14:textId="2EC20AAA" w:rsidR="003304B2" w:rsidRPr="0002464E" w:rsidRDefault="0096616F" w:rsidP="0002464E">
      <w:pPr>
        <w:spacing w:line="480" w:lineRule="auto"/>
        <w:rPr>
          <w:rFonts w:ascii="Times New Roman" w:hAnsi="Times New Roman" w:cs="Times New Roman"/>
          <w:b/>
          <w:bCs/>
          <w:sz w:val="24"/>
          <w:szCs w:val="24"/>
          <w:u w:val="single"/>
          <w:lang w:val="en-US"/>
        </w:rPr>
      </w:pPr>
      <w:bookmarkStart w:id="0" w:name="_GoBack"/>
      <w:bookmarkEnd w:id="0"/>
      <w:r>
        <w:rPr>
          <w:rFonts w:ascii="Times New Roman" w:hAnsi="Times New Roman" w:cs="Times New Roman"/>
          <w:b/>
          <w:bCs/>
          <w:sz w:val="24"/>
          <w:szCs w:val="24"/>
          <w:u w:val="single"/>
          <w:lang w:val="en-US"/>
        </w:rPr>
        <w:t xml:space="preserve">REPORTABLE </w:t>
      </w:r>
      <w:r>
        <w:rPr>
          <w:rFonts w:ascii="Times New Roman" w:hAnsi="Times New Roman" w:cs="Times New Roman"/>
          <w:b/>
          <w:bCs/>
          <w:sz w:val="24"/>
          <w:szCs w:val="24"/>
          <w:u w:val="single"/>
          <w:lang w:val="en-US"/>
        </w:rPr>
        <w:tab/>
        <w:t>(2</w:t>
      </w:r>
      <w:r w:rsidR="0002464E" w:rsidRPr="0002464E">
        <w:rPr>
          <w:rFonts w:ascii="Times New Roman" w:hAnsi="Times New Roman" w:cs="Times New Roman"/>
          <w:b/>
          <w:bCs/>
          <w:sz w:val="24"/>
          <w:szCs w:val="24"/>
          <w:u w:val="single"/>
          <w:lang w:val="en-US"/>
        </w:rPr>
        <w:t>)</w:t>
      </w:r>
    </w:p>
    <w:p w14:paraId="5CB180B5" w14:textId="4AD1220E" w:rsidR="00D0026D" w:rsidRPr="003304B2" w:rsidRDefault="00097342" w:rsidP="0074706D">
      <w:pPr>
        <w:spacing w:after="0" w:line="240" w:lineRule="auto"/>
        <w:jc w:val="center"/>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PASSIONATE</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 xml:space="preserve"> FUZA</w:t>
      </w:r>
    </w:p>
    <w:p w14:paraId="20A3891B" w14:textId="77777777" w:rsidR="00D0026D" w:rsidRPr="003304B2" w:rsidRDefault="00D0026D" w:rsidP="0074706D">
      <w:pPr>
        <w:spacing w:after="0" w:line="240" w:lineRule="auto"/>
        <w:jc w:val="center"/>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AND</w:t>
      </w:r>
    </w:p>
    <w:p w14:paraId="3CCF9E96" w14:textId="332B18CE" w:rsidR="00D0026D" w:rsidRDefault="00D0026D" w:rsidP="0074706D">
      <w:pPr>
        <w:spacing w:after="0" w:line="240" w:lineRule="auto"/>
        <w:jc w:val="center"/>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JONAH</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 xml:space="preserve"> WAKURAWAREHWA</w:t>
      </w:r>
    </w:p>
    <w:p w14:paraId="6248DC33" w14:textId="77777777" w:rsidR="00696267" w:rsidRPr="003304B2" w:rsidRDefault="00696267" w:rsidP="0074706D">
      <w:pPr>
        <w:spacing w:after="0" w:line="240" w:lineRule="auto"/>
        <w:jc w:val="center"/>
        <w:rPr>
          <w:rFonts w:ascii="Times New Roman" w:hAnsi="Times New Roman" w:cs="Times New Roman"/>
          <w:b/>
          <w:bCs/>
          <w:sz w:val="24"/>
          <w:szCs w:val="24"/>
          <w:lang w:val="en-US"/>
        </w:rPr>
      </w:pPr>
    </w:p>
    <w:p w14:paraId="0403A8CD" w14:textId="20C8652C" w:rsidR="00D0026D" w:rsidRDefault="00696267" w:rsidP="0074706D">
      <w:pPr>
        <w:spacing w:after="0" w:line="240" w:lineRule="auto"/>
        <w:jc w:val="center"/>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v</w:t>
      </w:r>
    </w:p>
    <w:p w14:paraId="20347A7A" w14:textId="77777777" w:rsidR="00696267" w:rsidRPr="003304B2" w:rsidRDefault="00696267" w:rsidP="0074706D">
      <w:pPr>
        <w:spacing w:after="0" w:line="240" w:lineRule="auto"/>
        <w:jc w:val="center"/>
        <w:rPr>
          <w:rFonts w:ascii="Times New Roman" w:hAnsi="Times New Roman" w:cs="Times New Roman"/>
          <w:b/>
          <w:bCs/>
          <w:sz w:val="24"/>
          <w:szCs w:val="24"/>
          <w:lang w:val="en-US"/>
        </w:rPr>
      </w:pPr>
    </w:p>
    <w:p w14:paraId="1B6F7ED1" w14:textId="7AECC003" w:rsidR="00D0026D" w:rsidRPr="003304B2" w:rsidRDefault="00D0026D" w:rsidP="0074706D">
      <w:pPr>
        <w:spacing w:after="0" w:line="240" w:lineRule="auto"/>
        <w:jc w:val="center"/>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THE</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 xml:space="preserve"> PARLIAMENT</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 xml:space="preserve"> OF </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ZIMBABWE</w:t>
      </w:r>
    </w:p>
    <w:p w14:paraId="1F60D033" w14:textId="77777777" w:rsidR="00D0026D" w:rsidRPr="003304B2" w:rsidRDefault="00D0026D" w:rsidP="0074706D">
      <w:pPr>
        <w:spacing w:after="0" w:line="240" w:lineRule="auto"/>
        <w:jc w:val="center"/>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AND</w:t>
      </w:r>
    </w:p>
    <w:p w14:paraId="601FF7D0" w14:textId="6C19EE91" w:rsidR="00D0026D" w:rsidRPr="003304B2" w:rsidRDefault="00D0026D" w:rsidP="0074706D">
      <w:pPr>
        <w:spacing w:after="0" w:line="240" w:lineRule="auto"/>
        <w:jc w:val="center"/>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THE</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 xml:space="preserve"> PRESIDENT</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 xml:space="preserve"> OF </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ZIMBABWE</w:t>
      </w:r>
      <w:r w:rsidR="003304B2">
        <w:rPr>
          <w:rFonts w:ascii="Times New Roman" w:hAnsi="Times New Roman" w:cs="Times New Roman"/>
          <w:b/>
          <w:bCs/>
          <w:sz w:val="24"/>
          <w:szCs w:val="24"/>
          <w:lang w:val="en-US"/>
        </w:rPr>
        <w:t xml:space="preserve">    </w:t>
      </w:r>
      <w:r w:rsidRPr="003304B2">
        <w:rPr>
          <w:rFonts w:ascii="Times New Roman" w:hAnsi="Times New Roman" w:cs="Times New Roman"/>
          <w:b/>
          <w:bCs/>
          <w:sz w:val="24"/>
          <w:szCs w:val="24"/>
          <w:lang w:val="en-US"/>
        </w:rPr>
        <w:t xml:space="preserve"> N.O.</w:t>
      </w:r>
    </w:p>
    <w:p w14:paraId="4572C4BF" w14:textId="77777777" w:rsidR="00D0026D" w:rsidRDefault="00D0026D" w:rsidP="0074706D">
      <w:pPr>
        <w:spacing w:after="0" w:line="480" w:lineRule="auto"/>
        <w:jc w:val="both"/>
        <w:rPr>
          <w:rFonts w:ascii="Times New Roman" w:hAnsi="Times New Roman" w:cs="Times New Roman"/>
          <w:sz w:val="24"/>
          <w:szCs w:val="24"/>
          <w:lang w:val="en-US"/>
        </w:rPr>
      </w:pPr>
    </w:p>
    <w:p w14:paraId="465C4D68" w14:textId="77777777" w:rsidR="0074706D" w:rsidRPr="00A80A42" w:rsidRDefault="0074706D" w:rsidP="0074706D">
      <w:pPr>
        <w:spacing w:after="0" w:line="480" w:lineRule="auto"/>
        <w:jc w:val="both"/>
        <w:rPr>
          <w:rFonts w:ascii="Times New Roman" w:hAnsi="Times New Roman" w:cs="Times New Roman"/>
          <w:sz w:val="24"/>
          <w:szCs w:val="24"/>
          <w:lang w:val="en-US"/>
        </w:rPr>
      </w:pPr>
    </w:p>
    <w:p w14:paraId="5EF2B996" w14:textId="77777777" w:rsidR="00D0026D" w:rsidRPr="003304B2" w:rsidRDefault="00D0026D" w:rsidP="0074706D">
      <w:pPr>
        <w:spacing w:after="0" w:line="240" w:lineRule="auto"/>
        <w:jc w:val="both"/>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CONSTITUTIONAL COURT OF ZIMBABWE</w:t>
      </w:r>
    </w:p>
    <w:p w14:paraId="20C6A668" w14:textId="2577C75D" w:rsidR="00D0026D" w:rsidRPr="003304B2" w:rsidRDefault="00D0026D" w:rsidP="0074706D">
      <w:pPr>
        <w:spacing w:after="0" w:line="240" w:lineRule="auto"/>
        <w:jc w:val="both"/>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GWAUNZA DCJ, GARWE JCC, MAKARAU JCC, GOWORA JCC, HLATSHWAYO JCC, PATEL JCC</w:t>
      </w:r>
      <w:r w:rsidR="009D4253">
        <w:rPr>
          <w:rFonts w:ascii="Times New Roman" w:hAnsi="Times New Roman" w:cs="Times New Roman"/>
          <w:b/>
          <w:bCs/>
          <w:sz w:val="24"/>
          <w:szCs w:val="24"/>
          <w:lang w:val="en-US"/>
        </w:rPr>
        <w:t>,</w:t>
      </w:r>
      <w:r w:rsidRPr="003304B2">
        <w:rPr>
          <w:rFonts w:ascii="Times New Roman" w:hAnsi="Times New Roman" w:cs="Times New Roman"/>
          <w:b/>
          <w:bCs/>
          <w:sz w:val="24"/>
          <w:szCs w:val="24"/>
          <w:lang w:val="en-US"/>
        </w:rPr>
        <w:t xml:space="preserve"> MAVANGIRA AJCC.</w:t>
      </w:r>
    </w:p>
    <w:p w14:paraId="7FEAA15E" w14:textId="7B104245" w:rsidR="00D0026D" w:rsidRPr="003304B2" w:rsidRDefault="007B5374" w:rsidP="0074706D">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25 November 2025 and 1</w:t>
      </w:r>
      <w:r w:rsidR="00BA0AA0">
        <w:rPr>
          <w:rFonts w:ascii="Times New Roman" w:hAnsi="Times New Roman" w:cs="Times New Roman"/>
          <w:b/>
          <w:bCs/>
          <w:sz w:val="24"/>
          <w:szCs w:val="24"/>
          <w:lang w:val="en-US"/>
        </w:rPr>
        <w:t>6</w:t>
      </w:r>
      <w:r>
        <w:rPr>
          <w:rFonts w:ascii="Times New Roman" w:hAnsi="Times New Roman" w:cs="Times New Roman"/>
          <w:b/>
          <w:bCs/>
          <w:sz w:val="24"/>
          <w:szCs w:val="24"/>
          <w:lang w:val="en-US"/>
        </w:rPr>
        <w:t xml:space="preserve"> February </w:t>
      </w:r>
      <w:r w:rsidR="00D0026D" w:rsidRPr="003304B2">
        <w:rPr>
          <w:rFonts w:ascii="Times New Roman" w:hAnsi="Times New Roman" w:cs="Times New Roman"/>
          <w:b/>
          <w:bCs/>
          <w:sz w:val="24"/>
          <w:szCs w:val="24"/>
          <w:lang w:val="en-US"/>
        </w:rPr>
        <w:t>2026.</w:t>
      </w:r>
    </w:p>
    <w:p w14:paraId="673D9F30" w14:textId="77777777" w:rsidR="00D0026D" w:rsidRPr="00A80A42" w:rsidRDefault="00D0026D" w:rsidP="00C90496">
      <w:pPr>
        <w:spacing w:line="480" w:lineRule="auto"/>
        <w:jc w:val="both"/>
        <w:rPr>
          <w:rFonts w:ascii="Times New Roman" w:hAnsi="Times New Roman" w:cs="Times New Roman"/>
          <w:sz w:val="24"/>
          <w:szCs w:val="24"/>
          <w:lang w:val="en-US"/>
        </w:rPr>
      </w:pPr>
    </w:p>
    <w:p w14:paraId="1C94EB23" w14:textId="7BC8A78E" w:rsidR="00D0026D" w:rsidRDefault="00D0026D" w:rsidP="003304B2">
      <w:p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Application in terms of s 167 of the Constitution of Zimbabwe</w:t>
      </w:r>
      <w:r w:rsidR="006862B7">
        <w:rPr>
          <w:rFonts w:ascii="Times New Roman" w:hAnsi="Times New Roman" w:cs="Times New Roman"/>
          <w:sz w:val="24"/>
          <w:szCs w:val="24"/>
          <w:lang w:val="en-US"/>
        </w:rPr>
        <w:t>, 2013</w:t>
      </w:r>
      <w:r w:rsidRPr="00A80A42">
        <w:rPr>
          <w:rFonts w:ascii="Times New Roman" w:hAnsi="Times New Roman" w:cs="Times New Roman"/>
          <w:sz w:val="24"/>
          <w:szCs w:val="24"/>
          <w:lang w:val="en-US"/>
        </w:rPr>
        <w:t>.</w:t>
      </w:r>
    </w:p>
    <w:p w14:paraId="5BD0EF57" w14:textId="77777777" w:rsidR="0074706D" w:rsidRPr="00A80A42" w:rsidRDefault="0074706D" w:rsidP="003304B2">
      <w:pPr>
        <w:spacing w:after="0" w:line="480" w:lineRule="auto"/>
        <w:jc w:val="both"/>
        <w:rPr>
          <w:rFonts w:ascii="Times New Roman" w:hAnsi="Times New Roman" w:cs="Times New Roman"/>
          <w:sz w:val="24"/>
          <w:szCs w:val="24"/>
          <w:lang w:val="en-US"/>
        </w:rPr>
      </w:pPr>
    </w:p>
    <w:p w14:paraId="180D564A" w14:textId="158FFE27" w:rsidR="00D0026D" w:rsidRPr="00A80A42" w:rsidRDefault="00D0026D" w:rsidP="003304B2">
      <w:pPr>
        <w:spacing w:after="0" w:line="360" w:lineRule="auto"/>
        <w:jc w:val="both"/>
        <w:rPr>
          <w:rFonts w:ascii="Times New Roman" w:hAnsi="Times New Roman" w:cs="Times New Roman"/>
          <w:sz w:val="24"/>
          <w:szCs w:val="24"/>
          <w:lang w:val="en-US"/>
        </w:rPr>
      </w:pPr>
      <w:r w:rsidRPr="00A80A42">
        <w:rPr>
          <w:rFonts w:ascii="Times New Roman" w:hAnsi="Times New Roman" w:cs="Times New Roman"/>
          <w:i/>
          <w:sz w:val="24"/>
          <w:szCs w:val="24"/>
          <w:lang w:val="en-US"/>
        </w:rPr>
        <w:t>T. Zhuwarara</w:t>
      </w:r>
      <w:r w:rsidR="00D7709D">
        <w:rPr>
          <w:rFonts w:ascii="Times New Roman" w:hAnsi="Times New Roman" w:cs="Times New Roman"/>
          <w:i/>
          <w:sz w:val="24"/>
          <w:szCs w:val="24"/>
          <w:lang w:val="en-US"/>
        </w:rPr>
        <w:t>,</w:t>
      </w:r>
      <w:r w:rsidRPr="00A80A42">
        <w:rPr>
          <w:rFonts w:ascii="Times New Roman" w:hAnsi="Times New Roman" w:cs="Times New Roman"/>
          <w:sz w:val="24"/>
          <w:szCs w:val="24"/>
          <w:lang w:val="en-US"/>
        </w:rPr>
        <w:t xml:space="preserve"> for the applicants.</w:t>
      </w:r>
    </w:p>
    <w:p w14:paraId="52B40DAD" w14:textId="6975B72F" w:rsidR="00D0026D" w:rsidRPr="00A80A42" w:rsidRDefault="00D0026D" w:rsidP="003304B2">
      <w:pPr>
        <w:spacing w:after="0" w:line="360" w:lineRule="auto"/>
        <w:jc w:val="both"/>
        <w:rPr>
          <w:rFonts w:ascii="Times New Roman" w:hAnsi="Times New Roman" w:cs="Times New Roman"/>
          <w:sz w:val="24"/>
          <w:szCs w:val="24"/>
          <w:lang w:val="en-US"/>
        </w:rPr>
      </w:pPr>
      <w:r w:rsidRPr="00A80A42">
        <w:rPr>
          <w:rFonts w:ascii="Times New Roman" w:hAnsi="Times New Roman" w:cs="Times New Roman"/>
          <w:i/>
          <w:sz w:val="24"/>
          <w:szCs w:val="24"/>
          <w:lang w:val="en-US"/>
        </w:rPr>
        <w:t>S.Hoko</w:t>
      </w:r>
      <w:r w:rsidR="00D7709D">
        <w:rPr>
          <w:rFonts w:ascii="Times New Roman" w:hAnsi="Times New Roman" w:cs="Times New Roman"/>
          <w:sz w:val="24"/>
          <w:szCs w:val="24"/>
          <w:lang w:val="en-US"/>
        </w:rPr>
        <w:t xml:space="preserve">, </w:t>
      </w:r>
      <w:r w:rsidRPr="00A80A42">
        <w:rPr>
          <w:rFonts w:ascii="Times New Roman" w:hAnsi="Times New Roman" w:cs="Times New Roman"/>
          <w:sz w:val="24"/>
          <w:szCs w:val="24"/>
          <w:lang w:val="en-US"/>
        </w:rPr>
        <w:t>for the 1</w:t>
      </w:r>
      <w:r w:rsidRPr="00A80A42">
        <w:rPr>
          <w:rFonts w:ascii="Times New Roman" w:hAnsi="Times New Roman" w:cs="Times New Roman"/>
          <w:sz w:val="24"/>
          <w:szCs w:val="24"/>
          <w:vertAlign w:val="superscript"/>
          <w:lang w:val="en-US"/>
        </w:rPr>
        <w:t>st</w:t>
      </w:r>
      <w:r w:rsidRPr="00A80A42">
        <w:rPr>
          <w:rFonts w:ascii="Times New Roman" w:hAnsi="Times New Roman" w:cs="Times New Roman"/>
          <w:sz w:val="24"/>
          <w:szCs w:val="24"/>
          <w:lang w:val="en-US"/>
        </w:rPr>
        <w:t xml:space="preserve"> respondent.</w:t>
      </w:r>
    </w:p>
    <w:p w14:paraId="607D99E9" w14:textId="4741E7C1" w:rsidR="00C511F9" w:rsidRPr="00A80A42" w:rsidRDefault="00580213" w:rsidP="003304B2">
      <w:pPr>
        <w:spacing w:after="0" w:line="360" w:lineRule="auto"/>
        <w:jc w:val="both"/>
        <w:rPr>
          <w:rFonts w:ascii="Times New Roman" w:hAnsi="Times New Roman" w:cs="Times New Roman"/>
          <w:sz w:val="24"/>
          <w:szCs w:val="24"/>
          <w:lang w:val="en-US"/>
        </w:rPr>
      </w:pPr>
      <w:r w:rsidRPr="006E6267">
        <w:rPr>
          <w:rFonts w:ascii="Times New Roman" w:hAnsi="Times New Roman" w:cs="Times New Roman"/>
          <w:i/>
          <w:iCs/>
          <w:sz w:val="24"/>
          <w:szCs w:val="24"/>
          <w:lang w:val="en-US"/>
        </w:rPr>
        <w:t>L. T. Muradzikwa</w:t>
      </w:r>
      <w:r w:rsidR="00D7709D">
        <w:rPr>
          <w:rFonts w:ascii="Times New Roman" w:hAnsi="Times New Roman" w:cs="Times New Roman"/>
          <w:i/>
          <w:iCs/>
          <w:sz w:val="24"/>
          <w:szCs w:val="24"/>
          <w:lang w:val="en-US"/>
        </w:rPr>
        <w:t xml:space="preserve">, </w:t>
      </w:r>
      <w:r w:rsidRPr="00A80A42">
        <w:rPr>
          <w:rFonts w:ascii="Times New Roman" w:hAnsi="Times New Roman" w:cs="Times New Roman"/>
          <w:sz w:val="24"/>
          <w:szCs w:val="24"/>
          <w:lang w:val="en-US"/>
        </w:rPr>
        <w:t>for the 2</w:t>
      </w:r>
      <w:r w:rsidRPr="00A80A42">
        <w:rPr>
          <w:rFonts w:ascii="Times New Roman" w:hAnsi="Times New Roman" w:cs="Times New Roman"/>
          <w:sz w:val="24"/>
          <w:szCs w:val="24"/>
          <w:vertAlign w:val="superscript"/>
          <w:lang w:val="en-US"/>
        </w:rPr>
        <w:t>nd</w:t>
      </w:r>
      <w:r w:rsidRPr="00A80A42">
        <w:rPr>
          <w:rFonts w:ascii="Times New Roman" w:hAnsi="Times New Roman" w:cs="Times New Roman"/>
          <w:sz w:val="24"/>
          <w:szCs w:val="24"/>
          <w:lang w:val="en-US"/>
        </w:rPr>
        <w:t xml:space="preserve"> respondent.</w:t>
      </w:r>
    </w:p>
    <w:p w14:paraId="4D866758" w14:textId="77777777" w:rsidR="00C511F9" w:rsidRPr="00A80A42" w:rsidRDefault="00C511F9" w:rsidP="00C90496">
      <w:pPr>
        <w:spacing w:line="480" w:lineRule="auto"/>
        <w:jc w:val="both"/>
        <w:rPr>
          <w:rFonts w:ascii="Times New Roman" w:hAnsi="Times New Roman" w:cs="Times New Roman"/>
          <w:sz w:val="24"/>
          <w:szCs w:val="24"/>
          <w:lang w:val="en-US"/>
        </w:rPr>
      </w:pPr>
    </w:p>
    <w:p w14:paraId="383783CB" w14:textId="77777777" w:rsidR="00C511F9" w:rsidRPr="003304B2" w:rsidRDefault="00C511F9" w:rsidP="00C90496">
      <w:pPr>
        <w:spacing w:line="480" w:lineRule="auto"/>
        <w:jc w:val="both"/>
        <w:rPr>
          <w:rFonts w:ascii="Times New Roman" w:hAnsi="Times New Roman" w:cs="Times New Roman"/>
          <w:b/>
          <w:bCs/>
          <w:sz w:val="24"/>
          <w:szCs w:val="24"/>
          <w:lang w:val="en-US"/>
        </w:rPr>
      </w:pPr>
      <w:r w:rsidRPr="003304B2">
        <w:rPr>
          <w:rFonts w:ascii="Times New Roman" w:hAnsi="Times New Roman" w:cs="Times New Roman"/>
          <w:b/>
          <w:bCs/>
          <w:sz w:val="24"/>
          <w:szCs w:val="24"/>
          <w:lang w:val="en-US"/>
        </w:rPr>
        <w:t>MAKARAU JCC-</w:t>
      </w:r>
    </w:p>
    <w:p w14:paraId="20B29D2E" w14:textId="77777777" w:rsidR="0002464E" w:rsidRDefault="0002464E" w:rsidP="00C90496">
      <w:pPr>
        <w:spacing w:line="480" w:lineRule="auto"/>
        <w:jc w:val="both"/>
        <w:rPr>
          <w:rFonts w:ascii="Times New Roman" w:hAnsi="Times New Roman" w:cs="Times New Roman"/>
          <w:sz w:val="24"/>
          <w:szCs w:val="24"/>
          <w:u w:val="single"/>
          <w:lang w:val="en-US"/>
        </w:rPr>
      </w:pPr>
    </w:p>
    <w:p w14:paraId="44C7E102" w14:textId="0A870ED4" w:rsidR="00C511F9" w:rsidRPr="0002464E" w:rsidRDefault="00C511F9" w:rsidP="00C90496">
      <w:pPr>
        <w:spacing w:line="480" w:lineRule="auto"/>
        <w:jc w:val="both"/>
        <w:rPr>
          <w:rFonts w:ascii="Times New Roman" w:hAnsi="Times New Roman" w:cs="Times New Roman"/>
          <w:sz w:val="24"/>
          <w:szCs w:val="24"/>
          <w:u w:val="single"/>
          <w:lang w:val="en-US"/>
        </w:rPr>
      </w:pPr>
      <w:r w:rsidRPr="0002464E">
        <w:rPr>
          <w:rFonts w:ascii="Times New Roman" w:hAnsi="Times New Roman" w:cs="Times New Roman"/>
          <w:sz w:val="24"/>
          <w:szCs w:val="24"/>
          <w:u w:val="single"/>
          <w:lang w:val="en-US"/>
        </w:rPr>
        <w:t>Introduction.</w:t>
      </w:r>
    </w:p>
    <w:p w14:paraId="430FD089" w14:textId="30349008" w:rsidR="00C511F9" w:rsidRPr="00A80A42" w:rsidRDefault="00C511F9" w:rsidP="0002464E">
      <w:pPr>
        <w:pStyle w:val="ListParagraph"/>
        <w:numPr>
          <w:ilvl w:val="0"/>
          <w:numId w:val="6"/>
        </w:num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Section 141 of the </w:t>
      </w:r>
      <w:r w:rsidR="00580213" w:rsidRPr="00A80A42">
        <w:rPr>
          <w:rFonts w:ascii="Times New Roman" w:hAnsi="Times New Roman" w:cs="Times New Roman"/>
          <w:sz w:val="24"/>
          <w:szCs w:val="24"/>
          <w:lang w:val="en-US"/>
        </w:rPr>
        <w:t>Constitution</w:t>
      </w:r>
      <w:r w:rsidR="009D4253">
        <w:rPr>
          <w:rFonts w:ascii="Times New Roman" w:hAnsi="Times New Roman" w:cs="Times New Roman"/>
          <w:sz w:val="24"/>
          <w:szCs w:val="24"/>
          <w:lang w:val="en-US"/>
        </w:rPr>
        <w:t xml:space="preserve"> of Zimbabwe, 2013 (“the Constitution”)</w:t>
      </w:r>
      <w:r w:rsidRPr="00A80A42">
        <w:rPr>
          <w:rFonts w:ascii="Times New Roman" w:hAnsi="Times New Roman" w:cs="Times New Roman"/>
          <w:sz w:val="24"/>
          <w:szCs w:val="24"/>
          <w:lang w:val="en-US"/>
        </w:rPr>
        <w:t xml:space="preserve"> provides for public access to and involvement in the affairs of Parliament in the following terms:</w:t>
      </w:r>
    </w:p>
    <w:p w14:paraId="50BFE432" w14:textId="60A25666" w:rsidR="00C511F9" w:rsidRPr="00A80A42" w:rsidRDefault="0058148B" w:rsidP="0002464E">
      <w:pPr>
        <w:autoSpaceDE w:val="0"/>
        <w:autoSpaceDN w:val="0"/>
        <w:adjustRightInd w:val="0"/>
        <w:spacing w:after="0" w:line="24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w:t>
      </w:r>
      <w:r w:rsidR="00C511F9" w:rsidRPr="00A80A42">
        <w:rPr>
          <w:rFonts w:ascii="Times New Roman" w:hAnsi="Times New Roman" w:cs="Times New Roman"/>
          <w:b/>
          <w:bCs/>
          <w:sz w:val="24"/>
          <w:szCs w:val="24"/>
        </w:rPr>
        <w:t>Public access to and involvement in Parliament</w:t>
      </w:r>
    </w:p>
    <w:p w14:paraId="6CA2367E" w14:textId="77777777" w:rsidR="00C511F9" w:rsidRPr="00A80A42" w:rsidRDefault="00C511F9" w:rsidP="0002464E">
      <w:pPr>
        <w:autoSpaceDE w:val="0"/>
        <w:autoSpaceDN w:val="0"/>
        <w:adjustRightInd w:val="0"/>
        <w:spacing w:after="0" w:line="240" w:lineRule="auto"/>
        <w:ind w:left="720" w:firstLine="720"/>
        <w:jc w:val="both"/>
        <w:rPr>
          <w:rFonts w:ascii="Times New Roman" w:hAnsi="Times New Roman" w:cs="Times New Roman"/>
          <w:sz w:val="24"/>
          <w:szCs w:val="24"/>
        </w:rPr>
      </w:pPr>
      <w:r w:rsidRPr="00A80A42">
        <w:rPr>
          <w:rFonts w:ascii="Times New Roman" w:hAnsi="Times New Roman" w:cs="Times New Roman"/>
          <w:sz w:val="24"/>
          <w:szCs w:val="24"/>
        </w:rPr>
        <w:t>Parliament must—</w:t>
      </w:r>
    </w:p>
    <w:p w14:paraId="44096238" w14:textId="3709C47A" w:rsidR="008A1870" w:rsidRPr="008A1870" w:rsidRDefault="00C511F9" w:rsidP="008A1870">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8A1870">
        <w:rPr>
          <w:rFonts w:ascii="Times New Roman" w:hAnsi="Times New Roman" w:cs="Times New Roman"/>
          <w:sz w:val="24"/>
          <w:szCs w:val="24"/>
        </w:rPr>
        <w:t xml:space="preserve">facilitate public involvement in its legislative and other processes </w:t>
      </w:r>
    </w:p>
    <w:p w14:paraId="261161EE" w14:textId="64705212" w:rsidR="00C511F9" w:rsidRPr="008A1870" w:rsidRDefault="00C511F9" w:rsidP="008A1870">
      <w:pPr>
        <w:autoSpaceDE w:val="0"/>
        <w:autoSpaceDN w:val="0"/>
        <w:adjustRightInd w:val="0"/>
        <w:spacing w:after="0" w:line="240" w:lineRule="auto"/>
        <w:ind w:left="1800" w:firstLine="720"/>
        <w:jc w:val="both"/>
        <w:rPr>
          <w:rFonts w:ascii="Times New Roman" w:hAnsi="Times New Roman" w:cs="Times New Roman"/>
          <w:sz w:val="24"/>
          <w:szCs w:val="24"/>
        </w:rPr>
      </w:pPr>
      <w:r w:rsidRPr="008A1870">
        <w:rPr>
          <w:rFonts w:ascii="Times New Roman" w:hAnsi="Times New Roman" w:cs="Times New Roman"/>
          <w:sz w:val="24"/>
          <w:szCs w:val="24"/>
        </w:rPr>
        <w:t>and in the processes of its committees;</w:t>
      </w:r>
    </w:p>
    <w:p w14:paraId="18D31ADC" w14:textId="75BA3645" w:rsidR="008A1870" w:rsidRPr="008A1870" w:rsidRDefault="00C511F9" w:rsidP="008A1870">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8A1870">
        <w:rPr>
          <w:rFonts w:ascii="Times New Roman" w:hAnsi="Times New Roman" w:cs="Times New Roman"/>
          <w:sz w:val="24"/>
          <w:szCs w:val="24"/>
        </w:rPr>
        <w:t xml:space="preserve">ensure that interested parties are consulted about Bills being </w:t>
      </w:r>
    </w:p>
    <w:p w14:paraId="03E6BF81" w14:textId="08A0B882" w:rsidR="00C511F9" w:rsidRPr="008A1870" w:rsidRDefault="00C511F9" w:rsidP="008A1870">
      <w:pPr>
        <w:pStyle w:val="ListParagraph"/>
        <w:autoSpaceDE w:val="0"/>
        <w:autoSpaceDN w:val="0"/>
        <w:adjustRightInd w:val="0"/>
        <w:spacing w:after="0" w:line="240" w:lineRule="auto"/>
        <w:ind w:left="2520"/>
        <w:jc w:val="both"/>
        <w:rPr>
          <w:rFonts w:ascii="Times New Roman" w:hAnsi="Times New Roman" w:cs="Times New Roman"/>
          <w:sz w:val="24"/>
          <w:szCs w:val="24"/>
        </w:rPr>
      </w:pPr>
      <w:r w:rsidRPr="008A1870">
        <w:rPr>
          <w:rFonts w:ascii="Times New Roman" w:hAnsi="Times New Roman" w:cs="Times New Roman"/>
          <w:sz w:val="24"/>
          <w:szCs w:val="24"/>
        </w:rPr>
        <w:lastRenderedPageBreak/>
        <w:t>considered by Parliament, unless such consultation is inappropriate or impracticable; and</w:t>
      </w:r>
    </w:p>
    <w:p w14:paraId="5781931C" w14:textId="20F56FF1" w:rsidR="008A1870" w:rsidRPr="008A1870" w:rsidRDefault="00C511F9" w:rsidP="008A1870">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8A1870">
        <w:rPr>
          <w:rFonts w:ascii="Times New Roman" w:hAnsi="Times New Roman" w:cs="Times New Roman"/>
          <w:sz w:val="24"/>
          <w:szCs w:val="24"/>
        </w:rPr>
        <w:t xml:space="preserve">conduct its business in a transparent manner and hold its sittings, and </w:t>
      </w:r>
    </w:p>
    <w:p w14:paraId="25913DF5" w14:textId="2B6EDF84" w:rsidR="00C511F9" w:rsidRPr="008A1870" w:rsidRDefault="00C511F9" w:rsidP="008A1870">
      <w:pPr>
        <w:pStyle w:val="ListParagraph"/>
        <w:autoSpaceDE w:val="0"/>
        <w:autoSpaceDN w:val="0"/>
        <w:adjustRightInd w:val="0"/>
        <w:spacing w:after="0" w:line="240" w:lineRule="auto"/>
        <w:ind w:left="2520"/>
        <w:jc w:val="both"/>
        <w:rPr>
          <w:rFonts w:ascii="Times New Roman" w:hAnsi="Times New Roman" w:cs="Times New Roman"/>
          <w:sz w:val="24"/>
          <w:szCs w:val="24"/>
        </w:rPr>
      </w:pPr>
      <w:r w:rsidRPr="008A1870">
        <w:rPr>
          <w:rFonts w:ascii="Times New Roman" w:hAnsi="Times New Roman" w:cs="Times New Roman"/>
          <w:sz w:val="24"/>
          <w:szCs w:val="24"/>
        </w:rPr>
        <w:t>those of its committees, in public,</w:t>
      </w:r>
      <w:r w:rsidR="00B0360F" w:rsidRPr="008A1870">
        <w:rPr>
          <w:rFonts w:ascii="Times New Roman" w:hAnsi="Times New Roman" w:cs="Times New Roman"/>
          <w:sz w:val="24"/>
          <w:szCs w:val="24"/>
        </w:rPr>
        <w:t xml:space="preserve"> </w:t>
      </w:r>
      <w:r w:rsidRPr="008A1870">
        <w:rPr>
          <w:rFonts w:ascii="Times New Roman" w:hAnsi="Times New Roman" w:cs="Times New Roman"/>
          <w:sz w:val="24"/>
          <w:szCs w:val="24"/>
        </w:rPr>
        <w:t>though measures may be taken—</w:t>
      </w:r>
    </w:p>
    <w:p w14:paraId="5002A53D" w14:textId="77777777" w:rsidR="00C511F9" w:rsidRPr="00A80A42" w:rsidRDefault="00C511F9" w:rsidP="0002464E">
      <w:pPr>
        <w:autoSpaceDE w:val="0"/>
        <w:autoSpaceDN w:val="0"/>
        <w:adjustRightInd w:val="0"/>
        <w:spacing w:after="0" w:line="240" w:lineRule="auto"/>
        <w:ind w:left="2160" w:firstLine="720"/>
        <w:jc w:val="both"/>
        <w:rPr>
          <w:rFonts w:ascii="Times New Roman" w:hAnsi="Times New Roman" w:cs="Times New Roman"/>
          <w:sz w:val="24"/>
          <w:szCs w:val="24"/>
        </w:rPr>
      </w:pPr>
      <w:r w:rsidRPr="00A80A42">
        <w:rPr>
          <w:rFonts w:ascii="Times New Roman" w:hAnsi="Times New Roman" w:cs="Times New Roman"/>
          <w:sz w:val="24"/>
          <w:szCs w:val="24"/>
        </w:rPr>
        <w:t>(i) to preserve order in parliamentary proceedings;</w:t>
      </w:r>
    </w:p>
    <w:p w14:paraId="1089E8B5" w14:textId="77777777" w:rsidR="00C511F9" w:rsidRPr="00A80A42" w:rsidRDefault="00C511F9" w:rsidP="008A1870">
      <w:pPr>
        <w:autoSpaceDE w:val="0"/>
        <w:autoSpaceDN w:val="0"/>
        <w:adjustRightInd w:val="0"/>
        <w:spacing w:after="0" w:line="240" w:lineRule="auto"/>
        <w:ind w:left="2880"/>
        <w:jc w:val="both"/>
        <w:rPr>
          <w:rFonts w:ascii="Times New Roman" w:hAnsi="Times New Roman" w:cs="Times New Roman"/>
          <w:sz w:val="24"/>
          <w:szCs w:val="24"/>
        </w:rPr>
      </w:pPr>
      <w:r w:rsidRPr="00A80A42">
        <w:rPr>
          <w:rFonts w:ascii="Times New Roman" w:hAnsi="Times New Roman" w:cs="Times New Roman"/>
          <w:sz w:val="24"/>
          <w:szCs w:val="24"/>
        </w:rPr>
        <w:t>(ii) to regulate public access, including access of the media, to Parliament and its committees;</w:t>
      </w:r>
    </w:p>
    <w:p w14:paraId="15B12F8A" w14:textId="77777777" w:rsidR="00C511F9" w:rsidRPr="00A80A42" w:rsidRDefault="00C511F9" w:rsidP="008A1870">
      <w:pPr>
        <w:autoSpaceDE w:val="0"/>
        <w:autoSpaceDN w:val="0"/>
        <w:adjustRightInd w:val="0"/>
        <w:spacing w:after="0" w:line="240" w:lineRule="auto"/>
        <w:ind w:left="2880"/>
        <w:jc w:val="both"/>
        <w:rPr>
          <w:rFonts w:ascii="Times New Roman" w:hAnsi="Times New Roman" w:cs="Times New Roman"/>
          <w:sz w:val="24"/>
          <w:szCs w:val="24"/>
        </w:rPr>
      </w:pPr>
      <w:r w:rsidRPr="00A80A42">
        <w:rPr>
          <w:rFonts w:ascii="Times New Roman" w:hAnsi="Times New Roman" w:cs="Times New Roman"/>
          <w:sz w:val="24"/>
          <w:szCs w:val="24"/>
        </w:rPr>
        <w:t>(iii) to exclude the public, including the media, from sittings of committees; and</w:t>
      </w:r>
    </w:p>
    <w:p w14:paraId="538C9591" w14:textId="080DA7F1" w:rsidR="00C511F9" w:rsidRPr="00A80A42" w:rsidRDefault="00C511F9" w:rsidP="008A1870">
      <w:pPr>
        <w:autoSpaceDE w:val="0"/>
        <w:autoSpaceDN w:val="0"/>
        <w:adjustRightInd w:val="0"/>
        <w:spacing w:after="0" w:line="240" w:lineRule="auto"/>
        <w:ind w:left="2880"/>
        <w:jc w:val="both"/>
        <w:rPr>
          <w:rFonts w:ascii="Times New Roman" w:hAnsi="Times New Roman" w:cs="Times New Roman"/>
          <w:sz w:val="24"/>
          <w:szCs w:val="24"/>
        </w:rPr>
      </w:pPr>
      <w:r w:rsidRPr="00A80A42">
        <w:rPr>
          <w:rFonts w:ascii="Times New Roman" w:hAnsi="Times New Roman" w:cs="Times New Roman"/>
          <w:sz w:val="24"/>
          <w:szCs w:val="24"/>
        </w:rPr>
        <w:t>(iv) to provide for the searching of persons and, where appropriate, the refusal of entry to Parliament</w:t>
      </w:r>
      <w:r w:rsidR="00B22EC3" w:rsidRPr="00A80A42">
        <w:rPr>
          <w:rFonts w:ascii="Times New Roman" w:hAnsi="Times New Roman" w:cs="Times New Roman"/>
          <w:sz w:val="24"/>
          <w:szCs w:val="24"/>
        </w:rPr>
        <w:t xml:space="preserve"> </w:t>
      </w:r>
      <w:r w:rsidRPr="00A80A42">
        <w:rPr>
          <w:rFonts w:ascii="Times New Roman" w:hAnsi="Times New Roman" w:cs="Times New Roman"/>
          <w:sz w:val="24"/>
          <w:szCs w:val="24"/>
        </w:rPr>
        <w:t>or the removal of any person from Parliament;</w:t>
      </w:r>
    </w:p>
    <w:p w14:paraId="290443DE" w14:textId="148C2D06" w:rsidR="00C511F9" w:rsidRPr="00A80A42" w:rsidRDefault="00C511F9" w:rsidP="008A1870">
      <w:pPr>
        <w:autoSpaceDE w:val="0"/>
        <w:autoSpaceDN w:val="0"/>
        <w:adjustRightInd w:val="0"/>
        <w:spacing w:after="0" w:line="240" w:lineRule="auto"/>
        <w:ind w:left="720"/>
        <w:jc w:val="both"/>
        <w:rPr>
          <w:rFonts w:ascii="Times New Roman" w:hAnsi="Times New Roman" w:cs="Times New Roman"/>
          <w:sz w:val="24"/>
          <w:szCs w:val="24"/>
        </w:rPr>
      </w:pPr>
      <w:r w:rsidRPr="00A80A42">
        <w:rPr>
          <w:rFonts w:ascii="Times New Roman" w:hAnsi="Times New Roman" w:cs="Times New Roman"/>
          <w:sz w:val="24"/>
          <w:szCs w:val="24"/>
        </w:rPr>
        <w:t>but those measures must be fair, reasonable and justifiable in a democratic society based on openness,</w:t>
      </w:r>
      <w:r w:rsidR="00B22EC3" w:rsidRPr="00A80A42">
        <w:rPr>
          <w:rFonts w:ascii="Times New Roman" w:hAnsi="Times New Roman" w:cs="Times New Roman"/>
          <w:sz w:val="24"/>
          <w:szCs w:val="24"/>
        </w:rPr>
        <w:t xml:space="preserve"> </w:t>
      </w:r>
      <w:r w:rsidRPr="00A80A42">
        <w:rPr>
          <w:rFonts w:ascii="Times New Roman" w:hAnsi="Times New Roman" w:cs="Times New Roman"/>
          <w:sz w:val="24"/>
          <w:szCs w:val="24"/>
        </w:rPr>
        <w:t>justice, human dignity, equality and freedom.</w:t>
      </w:r>
      <w:r w:rsidR="0058148B">
        <w:rPr>
          <w:rFonts w:ascii="Times New Roman" w:hAnsi="Times New Roman" w:cs="Times New Roman"/>
          <w:sz w:val="24"/>
          <w:szCs w:val="24"/>
        </w:rPr>
        <w:t>”</w:t>
      </w:r>
    </w:p>
    <w:p w14:paraId="7620C003" w14:textId="77777777" w:rsidR="00B0360F" w:rsidRPr="00A80A42" w:rsidRDefault="00B0360F" w:rsidP="00C90496">
      <w:pPr>
        <w:autoSpaceDE w:val="0"/>
        <w:autoSpaceDN w:val="0"/>
        <w:adjustRightInd w:val="0"/>
        <w:spacing w:after="0" w:line="480" w:lineRule="auto"/>
        <w:jc w:val="both"/>
        <w:rPr>
          <w:rFonts w:ascii="Times New Roman" w:hAnsi="Times New Roman" w:cs="Times New Roman"/>
          <w:sz w:val="24"/>
          <w:szCs w:val="24"/>
          <w:lang w:val="en-US"/>
        </w:rPr>
      </w:pPr>
    </w:p>
    <w:p w14:paraId="0CC211F0" w14:textId="3E88586F" w:rsidR="00832C60" w:rsidRDefault="00F726A1" w:rsidP="00C90496">
      <w:pPr>
        <w:pStyle w:val="ListParagraph"/>
        <w:numPr>
          <w:ilvl w:val="0"/>
          <w:numId w:val="6"/>
        </w:numPr>
        <w:spacing w:line="480" w:lineRule="auto"/>
        <w:jc w:val="both"/>
        <w:rPr>
          <w:rFonts w:ascii="Times New Roman" w:hAnsi="Times New Roman" w:cs="Times New Roman"/>
          <w:sz w:val="24"/>
          <w:szCs w:val="24"/>
          <w:lang w:val="en-US"/>
        </w:rPr>
      </w:pPr>
      <w:r w:rsidRPr="0077283C">
        <w:rPr>
          <w:rFonts w:ascii="Times New Roman" w:hAnsi="Times New Roman" w:cs="Times New Roman"/>
          <w:sz w:val="24"/>
          <w:szCs w:val="24"/>
          <w:lang w:val="en-US"/>
        </w:rPr>
        <w:t xml:space="preserve">Bringing an application in terms of s 167 (2) (d) of the Constitution, the </w:t>
      </w:r>
      <w:r w:rsidR="00580213" w:rsidRPr="0077283C">
        <w:rPr>
          <w:rFonts w:ascii="Times New Roman" w:hAnsi="Times New Roman" w:cs="Times New Roman"/>
          <w:sz w:val="24"/>
          <w:szCs w:val="24"/>
          <w:lang w:val="en-US"/>
        </w:rPr>
        <w:t xml:space="preserve">applicants alleged </w:t>
      </w:r>
      <w:r w:rsidR="00C511F9" w:rsidRPr="0077283C">
        <w:rPr>
          <w:rFonts w:ascii="Times New Roman" w:hAnsi="Times New Roman" w:cs="Times New Roman"/>
          <w:sz w:val="24"/>
          <w:szCs w:val="24"/>
          <w:lang w:val="en-US"/>
        </w:rPr>
        <w:t xml:space="preserve">that the respondents failed to fulfil the obligation created by s 141 </w:t>
      </w:r>
      <w:r w:rsidR="0055466B" w:rsidRPr="0077283C">
        <w:rPr>
          <w:rFonts w:ascii="Times New Roman" w:hAnsi="Times New Roman" w:cs="Times New Roman"/>
          <w:sz w:val="24"/>
          <w:szCs w:val="24"/>
          <w:lang w:val="en-US"/>
        </w:rPr>
        <w:t xml:space="preserve">(a) </w:t>
      </w:r>
      <w:r w:rsidR="00C511F9" w:rsidRPr="0077283C">
        <w:rPr>
          <w:rFonts w:ascii="Times New Roman" w:hAnsi="Times New Roman" w:cs="Times New Roman"/>
          <w:sz w:val="24"/>
          <w:szCs w:val="24"/>
          <w:lang w:val="en-US"/>
        </w:rPr>
        <w:t xml:space="preserve">in </w:t>
      </w:r>
      <w:r w:rsidR="00F311B8">
        <w:rPr>
          <w:rFonts w:ascii="Times New Roman" w:hAnsi="Times New Roman" w:cs="Times New Roman"/>
          <w:sz w:val="24"/>
          <w:szCs w:val="24"/>
          <w:lang w:val="en-US"/>
        </w:rPr>
        <w:t xml:space="preserve">the enactment </w:t>
      </w:r>
      <w:r w:rsidR="00BA1627">
        <w:rPr>
          <w:rFonts w:ascii="Times New Roman" w:hAnsi="Times New Roman" w:cs="Times New Roman"/>
          <w:sz w:val="24"/>
          <w:szCs w:val="24"/>
          <w:lang w:val="en-US"/>
        </w:rPr>
        <w:t>of the Private Voluntary Organis</w:t>
      </w:r>
      <w:r w:rsidR="00C511F9" w:rsidRPr="0077283C">
        <w:rPr>
          <w:rFonts w:ascii="Times New Roman" w:hAnsi="Times New Roman" w:cs="Times New Roman"/>
          <w:sz w:val="24"/>
          <w:szCs w:val="24"/>
          <w:lang w:val="en-US"/>
        </w:rPr>
        <w:t>a</w:t>
      </w:r>
      <w:r w:rsidR="00580213" w:rsidRPr="0077283C">
        <w:rPr>
          <w:rFonts w:ascii="Times New Roman" w:hAnsi="Times New Roman" w:cs="Times New Roman"/>
          <w:sz w:val="24"/>
          <w:szCs w:val="24"/>
          <w:lang w:val="en-US"/>
        </w:rPr>
        <w:t>tions Act 2025</w:t>
      </w:r>
      <w:r w:rsidR="00D17A2F" w:rsidRPr="0077283C">
        <w:rPr>
          <w:rFonts w:ascii="Times New Roman" w:hAnsi="Times New Roman" w:cs="Times New Roman"/>
          <w:sz w:val="24"/>
          <w:szCs w:val="24"/>
          <w:lang w:val="en-US"/>
        </w:rPr>
        <w:t xml:space="preserve"> (“the Act”</w:t>
      </w:r>
      <w:r w:rsidR="008A1870" w:rsidRPr="0077283C">
        <w:rPr>
          <w:rFonts w:ascii="Times New Roman" w:hAnsi="Times New Roman" w:cs="Times New Roman"/>
          <w:sz w:val="24"/>
          <w:szCs w:val="24"/>
          <w:lang w:val="en-US"/>
        </w:rPr>
        <w:t>).</w:t>
      </w:r>
      <w:r w:rsidR="00580213" w:rsidRPr="0077283C">
        <w:rPr>
          <w:rFonts w:ascii="Times New Roman" w:hAnsi="Times New Roman" w:cs="Times New Roman"/>
          <w:sz w:val="24"/>
          <w:szCs w:val="24"/>
          <w:lang w:val="en-US"/>
        </w:rPr>
        <w:t xml:space="preserve">  </w:t>
      </w:r>
      <w:r w:rsidR="00E96ADD">
        <w:rPr>
          <w:rFonts w:ascii="Times New Roman" w:hAnsi="Times New Roman" w:cs="Times New Roman"/>
          <w:sz w:val="24"/>
          <w:szCs w:val="24"/>
          <w:lang w:val="en-US"/>
        </w:rPr>
        <w:t xml:space="preserve">The essence of the applications was that two of the meetings that the first respondent had facilitated for the public to air their views </w:t>
      </w:r>
      <w:r w:rsidR="009D4253">
        <w:rPr>
          <w:rFonts w:ascii="Times New Roman" w:hAnsi="Times New Roman" w:cs="Times New Roman"/>
          <w:sz w:val="24"/>
          <w:szCs w:val="24"/>
          <w:lang w:val="en-US"/>
        </w:rPr>
        <w:t xml:space="preserve">on </w:t>
      </w:r>
      <w:r w:rsidR="00E96ADD">
        <w:rPr>
          <w:rFonts w:ascii="Times New Roman" w:hAnsi="Times New Roman" w:cs="Times New Roman"/>
          <w:sz w:val="24"/>
          <w:szCs w:val="24"/>
          <w:lang w:val="en-US"/>
        </w:rPr>
        <w:t>the bill were disrupted and ended before the applicants and oth</w:t>
      </w:r>
      <w:r w:rsidR="00D60983">
        <w:rPr>
          <w:rFonts w:ascii="Times New Roman" w:hAnsi="Times New Roman" w:cs="Times New Roman"/>
          <w:sz w:val="24"/>
          <w:szCs w:val="24"/>
          <w:lang w:val="en-US"/>
        </w:rPr>
        <w:t>er members of the public had made their contributions. On this factual basis, the applicants sought an order invalidating the Act.</w:t>
      </w:r>
    </w:p>
    <w:p w14:paraId="325D41B3" w14:textId="77777777" w:rsidR="008A1870" w:rsidRPr="0077283C" w:rsidRDefault="008A1870" w:rsidP="008A1870">
      <w:pPr>
        <w:pStyle w:val="ListParagraph"/>
        <w:spacing w:line="480" w:lineRule="auto"/>
        <w:jc w:val="both"/>
        <w:rPr>
          <w:rFonts w:ascii="Times New Roman" w:hAnsi="Times New Roman" w:cs="Times New Roman"/>
          <w:sz w:val="24"/>
          <w:szCs w:val="24"/>
          <w:lang w:val="en-US"/>
        </w:rPr>
      </w:pPr>
    </w:p>
    <w:p w14:paraId="3ABFD016" w14:textId="32C870E8" w:rsidR="008A1870" w:rsidRDefault="00F726A1" w:rsidP="00A26A16">
      <w:pPr>
        <w:pStyle w:val="ListParagraph"/>
        <w:numPr>
          <w:ilvl w:val="0"/>
          <w:numId w:val="6"/>
        </w:num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 T</w:t>
      </w:r>
      <w:r w:rsidR="00D71186">
        <w:rPr>
          <w:rFonts w:ascii="Times New Roman" w:hAnsi="Times New Roman" w:cs="Times New Roman"/>
          <w:sz w:val="24"/>
          <w:szCs w:val="24"/>
          <w:lang w:val="en-US"/>
        </w:rPr>
        <w:t>he application was</w:t>
      </w:r>
      <w:r w:rsidR="00C511F9" w:rsidRPr="00A80A42">
        <w:rPr>
          <w:rFonts w:ascii="Times New Roman" w:hAnsi="Times New Roman" w:cs="Times New Roman"/>
          <w:sz w:val="24"/>
          <w:szCs w:val="24"/>
          <w:lang w:val="en-US"/>
        </w:rPr>
        <w:t xml:space="preserve"> opposed.</w:t>
      </w:r>
    </w:p>
    <w:p w14:paraId="7615B61D" w14:textId="77777777" w:rsidR="00664857" w:rsidRPr="00A26A16" w:rsidRDefault="00664857" w:rsidP="00A26A16">
      <w:pPr>
        <w:spacing w:after="0" w:line="480" w:lineRule="auto"/>
        <w:jc w:val="both"/>
        <w:rPr>
          <w:rFonts w:ascii="Times New Roman" w:hAnsi="Times New Roman" w:cs="Times New Roman"/>
          <w:sz w:val="24"/>
          <w:szCs w:val="24"/>
          <w:lang w:val="en-US"/>
        </w:rPr>
      </w:pPr>
    </w:p>
    <w:p w14:paraId="0BD143DC" w14:textId="25C163F4" w:rsidR="00832C60" w:rsidRDefault="00580213" w:rsidP="00A26A16">
      <w:pPr>
        <w:pStyle w:val="ListParagraph"/>
        <w:numPr>
          <w:ilvl w:val="0"/>
          <w:numId w:val="6"/>
        </w:numPr>
        <w:spacing w:after="0" w:line="480" w:lineRule="auto"/>
        <w:jc w:val="both"/>
        <w:rPr>
          <w:rFonts w:ascii="Times New Roman" w:hAnsi="Times New Roman" w:cs="Times New Roman"/>
          <w:sz w:val="24"/>
          <w:szCs w:val="24"/>
          <w:lang w:val="en-US"/>
        </w:rPr>
      </w:pPr>
      <w:r w:rsidRPr="004C4135">
        <w:rPr>
          <w:rFonts w:ascii="Times New Roman" w:hAnsi="Times New Roman" w:cs="Times New Roman"/>
          <w:sz w:val="24"/>
          <w:szCs w:val="24"/>
          <w:lang w:val="en-US"/>
        </w:rPr>
        <w:t>Central to the determination of this application is a discussi</w:t>
      </w:r>
      <w:r w:rsidR="00B22EC3" w:rsidRPr="004C4135">
        <w:rPr>
          <w:rFonts w:ascii="Times New Roman" w:hAnsi="Times New Roman" w:cs="Times New Roman"/>
          <w:sz w:val="24"/>
          <w:szCs w:val="24"/>
          <w:lang w:val="en-US"/>
        </w:rPr>
        <w:t>o</w:t>
      </w:r>
      <w:r w:rsidR="00832C60" w:rsidRPr="004C4135">
        <w:rPr>
          <w:rFonts w:ascii="Times New Roman" w:hAnsi="Times New Roman" w:cs="Times New Roman"/>
          <w:sz w:val="24"/>
          <w:szCs w:val="24"/>
          <w:lang w:val="en-US"/>
        </w:rPr>
        <w:t xml:space="preserve">n of the onus that rests on an </w:t>
      </w:r>
      <w:r w:rsidRPr="004C4135">
        <w:rPr>
          <w:rFonts w:ascii="Times New Roman" w:hAnsi="Times New Roman" w:cs="Times New Roman"/>
          <w:sz w:val="24"/>
          <w:szCs w:val="24"/>
          <w:lang w:val="en-US"/>
        </w:rPr>
        <w:t>applicant</w:t>
      </w:r>
      <w:r w:rsidR="00832C60" w:rsidRPr="004C4135">
        <w:rPr>
          <w:rFonts w:ascii="Times New Roman" w:hAnsi="Times New Roman" w:cs="Times New Roman"/>
          <w:sz w:val="24"/>
          <w:szCs w:val="24"/>
          <w:lang w:val="en-US"/>
        </w:rPr>
        <w:t xml:space="preserve"> </w:t>
      </w:r>
      <w:r w:rsidRPr="004C4135">
        <w:rPr>
          <w:rFonts w:ascii="Times New Roman" w:hAnsi="Times New Roman" w:cs="Times New Roman"/>
          <w:sz w:val="24"/>
          <w:szCs w:val="24"/>
          <w:lang w:val="en-US"/>
        </w:rPr>
        <w:t xml:space="preserve">bringing an application against the Parliament of Zimbabwe under s </w:t>
      </w:r>
      <w:r w:rsidR="00843C31">
        <w:rPr>
          <w:rFonts w:ascii="Times New Roman" w:hAnsi="Times New Roman" w:cs="Times New Roman"/>
          <w:sz w:val="24"/>
          <w:szCs w:val="24"/>
          <w:lang w:val="en-US"/>
        </w:rPr>
        <w:t>167 (2) (d) of the Constitution, alleging that Parliament has failed to fulfil the obligation created by s 141 of the Constitution</w:t>
      </w:r>
      <w:r w:rsidR="0055466B" w:rsidRPr="004C4135">
        <w:rPr>
          <w:rFonts w:ascii="Times New Roman" w:hAnsi="Times New Roman" w:cs="Times New Roman"/>
          <w:sz w:val="24"/>
          <w:szCs w:val="24"/>
          <w:lang w:val="en-US"/>
        </w:rPr>
        <w:t>.</w:t>
      </w:r>
      <w:r w:rsidR="004C4135" w:rsidRPr="004C4135">
        <w:rPr>
          <w:rFonts w:ascii="Times New Roman" w:hAnsi="Times New Roman" w:cs="Times New Roman"/>
          <w:sz w:val="24"/>
          <w:szCs w:val="24"/>
          <w:lang w:val="en-US"/>
        </w:rPr>
        <w:t xml:space="preserve"> The judgment discusses the material averments that such an applicant must make and the proof </w:t>
      </w:r>
      <w:r w:rsidR="00751A1C">
        <w:rPr>
          <w:rFonts w:ascii="Times New Roman" w:hAnsi="Times New Roman" w:cs="Times New Roman"/>
          <w:sz w:val="24"/>
          <w:szCs w:val="24"/>
          <w:lang w:val="en-US"/>
        </w:rPr>
        <w:t xml:space="preserve">that is necessary to </w:t>
      </w:r>
      <w:r w:rsidR="00793C3F">
        <w:rPr>
          <w:rFonts w:ascii="Times New Roman" w:hAnsi="Times New Roman" w:cs="Times New Roman"/>
          <w:sz w:val="24"/>
          <w:szCs w:val="24"/>
          <w:lang w:val="en-US"/>
        </w:rPr>
        <w:t>establish</w:t>
      </w:r>
      <w:r w:rsidR="00751A1C">
        <w:rPr>
          <w:rFonts w:ascii="Times New Roman" w:hAnsi="Times New Roman" w:cs="Times New Roman"/>
          <w:sz w:val="24"/>
          <w:szCs w:val="24"/>
          <w:lang w:val="en-US"/>
        </w:rPr>
        <w:t xml:space="preserve"> </w:t>
      </w:r>
      <w:r w:rsidR="009040D7">
        <w:rPr>
          <w:rFonts w:ascii="Times New Roman" w:hAnsi="Times New Roman" w:cs="Times New Roman"/>
          <w:sz w:val="24"/>
          <w:szCs w:val="24"/>
          <w:lang w:val="en-US"/>
        </w:rPr>
        <w:t xml:space="preserve">failure on the part of </w:t>
      </w:r>
      <w:r w:rsidR="00751A1C">
        <w:rPr>
          <w:rFonts w:ascii="Times New Roman" w:hAnsi="Times New Roman" w:cs="Times New Roman"/>
          <w:sz w:val="24"/>
          <w:szCs w:val="24"/>
          <w:lang w:val="en-US"/>
        </w:rPr>
        <w:t>P</w:t>
      </w:r>
      <w:r w:rsidR="004C4135" w:rsidRPr="004C4135">
        <w:rPr>
          <w:rFonts w:ascii="Times New Roman" w:hAnsi="Times New Roman" w:cs="Times New Roman"/>
          <w:sz w:val="24"/>
          <w:szCs w:val="24"/>
          <w:lang w:val="en-US"/>
        </w:rPr>
        <w:t xml:space="preserve">arliament to facilitate the involvement of the public </w:t>
      </w:r>
      <w:r w:rsidR="004C4135" w:rsidRPr="004C4135">
        <w:rPr>
          <w:rFonts w:ascii="Times New Roman" w:hAnsi="Times New Roman" w:cs="Times New Roman"/>
          <w:sz w:val="24"/>
          <w:szCs w:val="24"/>
          <w:lang w:val="en-US"/>
        </w:rPr>
        <w:lastRenderedPageBreak/>
        <w:t>in its legislative process</w:t>
      </w:r>
      <w:r w:rsidR="009526CF">
        <w:rPr>
          <w:rFonts w:ascii="Times New Roman" w:hAnsi="Times New Roman" w:cs="Times New Roman"/>
          <w:sz w:val="24"/>
          <w:szCs w:val="24"/>
          <w:lang w:val="en-US"/>
        </w:rPr>
        <w:t>,</w:t>
      </w:r>
      <w:r w:rsidR="004C4135" w:rsidRPr="004C4135">
        <w:rPr>
          <w:rFonts w:ascii="Times New Roman" w:hAnsi="Times New Roman" w:cs="Times New Roman"/>
          <w:sz w:val="24"/>
          <w:szCs w:val="24"/>
          <w:lang w:val="en-US"/>
        </w:rPr>
        <w:t xml:space="preserve"> leading to the enactment of </w:t>
      </w:r>
      <w:r w:rsidR="004C4135">
        <w:rPr>
          <w:rFonts w:ascii="Times New Roman" w:hAnsi="Times New Roman" w:cs="Times New Roman"/>
          <w:sz w:val="24"/>
          <w:szCs w:val="24"/>
          <w:lang w:val="en-US"/>
        </w:rPr>
        <w:t>t</w:t>
      </w:r>
      <w:r w:rsidR="009040D7">
        <w:rPr>
          <w:rFonts w:ascii="Times New Roman" w:hAnsi="Times New Roman" w:cs="Times New Roman"/>
          <w:sz w:val="24"/>
          <w:szCs w:val="24"/>
          <w:lang w:val="en-US"/>
        </w:rPr>
        <w:t>he Act whose validity is</w:t>
      </w:r>
      <w:r w:rsidR="004C4135">
        <w:rPr>
          <w:rFonts w:ascii="Times New Roman" w:hAnsi="Times New Roman" w:cs="Times New Roman"/>
          <w:sz w:val="24"/>
          <w:szCs w:val="24"/>
          <w:lang w:val="en-US"/>
        </w:rPr>
        <w:t xml:space="preserve"> im</w:t>
      </w:r>
      <w:r w:rsidR="004C4135" w:rsidRPr="004C4135">
        <w:rPr>
          <w:rFonts w:ascii="Times New Roman" w:hAnsi="Times New Roman" w:cs="Times New Roman"/>
          <w:sz w:val="24"/>
          <w:szCs w:val="24"/>
          <w:lang w:val="en-US"/>
        </w:rPr>
        <w:t>pugned</w:t>
      </w:r>
      <w:r w:rsidR="004C4135">
        <w:rPr>
          <w:rFonts w:ascii="Times New Roman" w:hAnsi="Times New Roman" w:cs="Times New Roman"/>
          <w:sz w:val="24"/>
          <w:szCs w:val="24"/>
          <w:lang w:val="en-US"/>
        </w:rPr>
        <w:t>.</w:t>
      </w:r>
    </w:p>
    <w:p w14:paraId="68C580FD" w14:textId="77777777" w:rsidR="008A1870" w:rsidRPr="004C4135" w:rsidRDefault="008A1870" w:rsidP="008A1870">
      <w:pPr>
        <w:pStyle w:val="ListParagraph"/>
        <w:spacing w:line="480" w:lineRule="auto"/>
        <w:jc w:val="both"/>
        <w:rPr>
          <w:rFonts w:ascii="Times New Roman" w:hAnsi="Times New Roman" w:cs="Times New Roman"/>
          <w:sz w:val="24"/>
          <w:szCs w:val="24"/>
          <w:lang w:val="en-US"/>
        </w:rPr>
      </w:pPr>
    </w:p>
    <w:p w14:paraId="4EF6AC68" w14:textId="57D9EFCE" w:rsidR="001E6F46" w:rsidRDefault="0055466B" w:rsidP="00A26A16">
      <w:pPr>
        <w:pStyle w:val="ListParagraph"/>
        <w:numPr>
          <w:ilvl w:val="0"/>
          <w:numId w:val="6"/>
        </w:num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In the ultimate, it </w:t>
      </w:r>
      <w:r w:rsidR="002B23B0" w:rsidRPr="00A80A42">
        <w:rPr>
          <w:rFonts w:ascii="Times New Roman" w:hAnsi="Times New Roman" w:cs="Times New Roman"/>
          <w:sz w:val="24"/>
          <w:szCs w:val="24"/>
          <w:lang w:val="en-US"/>
        </w:rPr>
        <w:t xml:space="preserve">is my </w:t>
      </w:r>
      <w:r w:rsidRPr="00A80A42">
        <w:rPr>
          <w:rFonts w:ascii="Times New Roman" w:hAnsi="Times New Roman" w:cs="Times New Roman"/>
          <w:sz w:val="24"/>
          <w:szCs w:val="24"/>
          <w:lang w:val="en-US"/>
        </w:rPr>
        <w:t xml:space="preserve">finding </w:t>
      </w:r>
      <w:r w:rsidR="002B23B0" w:rsidRPr="00A80A42">
        <w:rPr>
          <w:rFonts w:ascii="Times New Roman" w:hAnsi="Times New Roman" w:cs="Times New Roman"/>
          <w:sz w:val="24"/>
          <w:szCs w:val="24"/>
          <w:lang w:val="en-US"/>
        </w:rPr>
        <w:t xml:space="preserve">that the applicants have not </w:t>
      </w:r>
      <w:r w:rsidR="004C2D7F">
        <w:rPr>
          <w:rFonts w:ascii="Times New Roman" w:hAnsi="Times New Roman" w:cs="Times New Roman"/>
          <w:sz w:val="24"/>
          <w:szCs w:val="24"/>
          <w:lang w:val="en-US"/>
        </w:rPr>
        <w:t>established that the first respondent failed “to facilitate public involvement” in the legislative process that culminated in the enactment of the Act.</w:t>
      </w:r>
      <w:r w:rsidR="002B23B0" w:rsidRPr="00A80A42">
        <w:rPr>
          <w:rFonts w:ascii="Times New Roman" w:hAnsi="Times New Roman" w:cs="Times New Roman"/>
          <w:sz w:val="24"/>
          <w:szCs w:val="24"/>
          <w:lang w:val="en-US"/>
        </w:rPr>
        <w:t xml:space="preserve"> Therefore, and for the reasons explained below, the application cannot be grant</w:t>
      </w:r>
      <w:r w:rsidR="00832C60" w:rsidRPr="00A80A42">
        <w:rPr>
          <w:rFonts w:ascii="Times New Roman" w:hAnsi="Times New Roman" w:cs="Times New Roman"/>
          <w:sz w:val="24"/>
          <w:szCs w:val="24"/>
          <w:lang w:val="en-US"/>
        </w:rPr>
        <w:t>ed and must</w:t>
      </w:r>
      <w:r w:rsidR="00474B88" w:rsidRPr="00A80A42">
        <w:rPr>
          <w:rFonts w:ascii="Times New Roman" w:hAnsi="Times New Roman" w:cs="Times New Roman"/>
          <w:sz w:val="24"/>
          <w:szCs w:val="24"/>
          <w:lang w:val="en-US"/>
        </w:rPr>
        <w:t xml:space="preserve"> be dismissed.  There will be </w:t>
      </w:r>
      <w:r w:rsidR="002B23B0" w:rsidRPr="00A80A42">
        <w:rPr>
          <w:rFonts w:ascii="Times New Roman" w:hAnsi="Times New Roman" w:cs="Times New Roman"/>
          <w:sz w:val="24"/>
          <w:szCs w:val="24"/>
          <w:lang w:val="en-US"/>
        </w:rPr>
        <w:t>no order as to costs.</w:t>
      </w:r>
    </w:p>
    <w:p w14:paraId="1C4B3E51" w14:textId="77777777" w:rsidR="008A1870" w:rsidRPr="00A26A16" w:rsidRDefault="008A1870" w:rsidP="00A26A16">
      <w:pPr>
        <w:spacing w:after="0" w:line="480" w:lineRule="auto"/>
        <w:jc w:val="both"/>
        <w:rPr>
          <w:rFonts w:ascii="Times New Roman" w:hAnsi="Times New Roman" w:cs="Times New Roman"/>
          <w:sz w:val="24"/>
          <w:szCs w:val="24"/>
          <w:lang w:val="en-US"/>
        </w:rPr>
      </w:pPr>
    </w:p>
    <w:p w14:paraId="6840EFBD" w14:textId="3F7C40B3" w:rsidR="001E6F46" w:rsidRPr="00A80A42" w:rsidRDefault="00F726A1" w:rsidP="00A26A16">
      <w:pPr>
        <w:tabs>
          <w:tab w:val="left" w:pos="1977"/>
        </w:tabs>
        <w:spacing w:after="0" w:line="480" w:lineRule="auto"/>
        <w:jc w:val="both"/>
        <w:rPr>
          <w:rFonts w:ascii="Times New Roman" w:hAnsi="Times New Roman" w:cs="Times New Roman"/>
          <w:sz w:val="24"/>
          <w:szCs w:val="24"/>
          <w:u w:val="single"/>
          <w:lang w:val="en-US"/>
        </w:rPr>
      </w:pPr>
      <w:r w:rsidRPr="00A80A42">
        <w:rPr>
          <w:rFonts w:ascii="Times New Roman" w:hAnsi="Times New Roman" w:cs="Times New Roman"/>
          <w:sz w:val="24"/>
          <w:szCs w:val="24"/>
          <w:u w:val="single"/>
          <w:lang w:val="en-US"/>
        </w:rPr>
        <w:t>Background facts.</w:t>
      </w:r>
    </w:p>
    <w:p w14:paraId="1E3A1D53" w14:textId="6D6DCD4A" w:rsidR="00435295" w:rsidRDefault="006A0DE2" w:rsidP="00C90496">
      <w:pPr>
        <w:pStyle w:val="ListParagraph"/>
        <w:numPr>
          <w:ilvl w:val="0"/>
          <w:numId w:val="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00435295" w:rsidRPr="00A80A42">
        <w:rPr>
          <w:rFonts w:ascii="Times New Roman" w:hAnsi="Times New Roman" w:cs="Times New Roman"/>
          <w:sz w:val="24"/>
          <w:szCs w:val="24"/>
          <w:lang w:val="en-US"/>
        </w:rPr>
        <w:t xml:space="preserve"> start with the facts that are not in dispute. </w:t>
      </w:r>
    </w:p>
    <w:p w14:paraId="1578A114" w14:textId="77777777" w:rsidR="008A1870" w:rsidRPr="00A80A42" w:rsidRDefault="008A1870" w:rsidP="008A1870">
      <w:pPr>
        <w:pStyle w:val="ListParagraph"/>
        <w:spacing w:line="480" w:lineRule="auto"/>
        <w:jc w:val="both"/>
        <w:rPr>
          <w:rFonts w:ascii="Times New Roman" w:hAnsi="Times New Roman" w:cs="Times New Roman"/>
          <w:sz w:val="24"/>
          <w:szCs w:val="24"/>
          <w:lang w:val="en-US"/>
        </w:rPr>
      </w:pPr>
    </w:p>
    <w:p w14:paraId="3683AFB3" w14:textId="18EFFFD5" w:rsidR="00F726A1" w:rsidRDefault="00435295" w:rsidP="00A26A16">
      <w:pPr>
        <w:pStyle w:val="ListParagraph"/>
        <w:numPr>
          <w:ilvl w:val="0"/>
          <w:numId w:val="6"/>
        </w:num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 On 1 March </w:t>
      </w:r>
      <w:r w:rsidR="00A347AC" w:rsidRPr="00A80A42">
        <w:rPr>
          <w:rFonts w:ascii="Times New Roman" w:hAnsi="Times New Roman" w:cs="Times New Roman"/>
          <w:sz w:val="24"/>
          <w:szCs w:val="24"/>
          <w:lang w:val="en-US"/>
        </w:rPr>
        <w:t>2024</w:t>
      </w:r>
      <w:r w:rsidR="006A5F1C">
        <w:rPr>
          <w:rFonts w:ascii="Times New Roman" w:hAnsi="Times New Roman" w:cs="Times New Roman"/>
          <w:sz w:val="24"/>
          <w:szCs w:val="24"/>
          <w:lang w:val="en-US"/>
        </w:rPr>
        <w:t>,</w:t>
      </w:r>
      <w:r w:rsidR="00B22EC3" w:rsidRPr="00A80A42">
        <w:rPr>
          <w:rFonts w:ascii="Times New Roman" w:hAnsi="Times New Roman" w:cs="Times New Roman"/>
          <w:sz w:val="24"/>
          <w:szCs w:val="24"/>
          <w:lang w:val="en-US"/>
        </w:rPr>
        <w:t xml:space="preserve"> </w:t>
      </w:r>
      <w:r w:rsidRPr="00A80A42">
        <w:rPr>
          <w:rFonts w:ascii="Times New Roman" w:hAnsi="Times New Roman" w:cs="Times New Roman"/>
          <w:sz w:val="24"/>
          <w:szCs w:val="24"/>
          <w:lang w:val="en-US"/>
        </w:rPr>
        <w:t>the first respondent gazetted the Private Voluntary Organisations Bill</w:t>
      </w:r>
      <w:r w:rsidR="00456631" w:rsidRPr="00A80A42">
        <w:rPr>
          <w:rFonts w:ascii="Times New Roman" w:hAnsi="Times New Roman" w:cs="Times New Roman"/>
          <w:sz w:val="24"/>
          <w:szCs w:val="24"/>
          <w:lang w:val="en-US"/>
        </w:rPr>
        <w:t xml:space="preserve"> (</w:t>
      </w:r>
      <w:r w:rsidR="00D17A2F" w:rsidRPr="00A80A42">
        <w:rPr>
          <w:rFonts w:ascii="Times New Roman" w:hAnsi="Times New Roman" w:cs="Times New Roman"/>
          <w:sz w:val="24"/>
          <w:szCs w:val="24"/>
          <w:lang w:val="en-US"/>
        </w:rPr>
        <w:t>“the Bill”),</w:t>
      </w:r>
      <w:r w:rsidRPr="00A80A42">
        <w:rPr>
          <w:rFonts w:ascii="Times New Roman" w:hAnsi="Times New Roman" w:cs="Times New Roman"/>
          <w:sz w:val="24"/>
          <w:szCs w:val="24"/>
          <w:lang w:val="en-US"/>
        </w:rPr>
        <w:t xml:space="preserve"> marking the commencement of the legislative proce</w:t>
      </w:r>
      <w:r w:rsidR="00F66E8D">
        <w:rPr>
          <w:rFonts w:ascii="Times New Roman" w:hAnsi="Times New Roman" w:cs="Times New Roman"/>
          <w:sz w:val="24"/>
          <w:szCs w:val="24"/>
          <w:lang w:val="en-US"/>
        </w:rPr>
        <w:t>ss in respect of the Act</w:t>
      </w:r>
      <w:r w:rsidRPr="00A80A42">
        <w:rPr>
          <w:rFonts w:ascii="Times New Roman" w:hAnsi="Times New Roman" w:cs="Times New Roman"/>
          <w:sz w:val="24"/>
          <w:szCs w:val="24"/>
          <w:lang w:val="en-US"/>
        </w:rPr>
        <w:t>. In accordance with its Standing Orders, the first respondent invited members of the public to attend scheduled public hearings on the Bill. Ten such meetings were scheduled throughout the country, with a meeting being dedicated to each of the ten political provinces. The applicants attended the meetings held in Harare and Masvingo</w:t>
      </w:r>
      <w:r w:rsidR="00456631" w:rsidRPr="00A80A42">
        <w:rPr>
          <w:rFonts w:ascii="Times New Roman" w:hAnsi="Times New Roman" w:cs="Times New Roman"/>
          <w:sz w:val="24"/>
          <w:szCs w:val="24"/>
          <w:lang w:val="en-US"/>
        </w:rPr>
        <w:t>,</w:t>
      </w:r>
      <w:r w:rsidRPr="00A80A42">
        <w:rPr>
          <w:rFonts w:ascii="Times New Roman" w:hAnsi="Times New Roman" w:cs="Times New Roman"/>
          <w:sz w:val="24"/>
          <w:szCs w:val="24"/>
          <w:lang w:val="en-US"/>
        </w:rPr>
        <w:t xml:space="preserve"> respectively.</w:t>
      </w:r>
    </w:p>
    <w:p w14:paraId="4F800AD0" w14:textId="77777777" w:rsidR="008A1870" w:rsidRPr="00A26A16" w:rsidRDefault="008A1870" w:rsidP="00A26A16">
      <w:pPr>
        <w:spacing w:after="0" w:line="480" w:lineRule="auto"/>
        <w:jc w:val="both"/>
        <w:rPr>
          <w:rFonts w:ascii="Times New Roman" w:hAnsi="Times New Roman" w:cs="Times New Roman"/>
          <w:sz w:val="24"/>
          <w:szCs w:val="24"/>
          <w:lang w:val="en-US"/>
        </w:rPr>
      </w:pPr>
    </w:p>
    <w:p w14:paraId="4DA2F652" w14:textId="7FD08A2B" w:rsidR="004C4135" w:rsidRDefault="004C4135" w:rsidP="00A26A16">
      <w:pPr>
        <w:pStyle w:val="ListParagraph"/>
        <w:numPr>
          <w:ilvl w:val="0"/>
          <w:numId w:val="6"/>
        </w:num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On 11 April 2025, and marking the end of the legislative process, the second respondent assented to the Bill and signed it into law.</w:t>
      </w:r>
    </w:p>
    <w:p w14:paraId="4DA5EE22" w14:textId="77777777" w:rsidR="008A1870" w:rsidRPr="00A80A42" w:rsidRDefault="008A1870" w:rsidP="008A1870">
      <w:pPr>
        <w:pStyle w:val="ListParagraph"/>
        <w:spacing w:line="480" w:lineRule="auto"/>
        <w:jc w:val="both"/>
        <w:rPr>
          <w:rFonts w:ascii="Times New Roman" w:hAnsi="Times New Roman" w:cs="Times New Roman"/>
          <w:sz w:val="24"/>
          <w:szCs w:val="24"/>
          <w:lang w:val="en-US"/>
        </w:rPr>
      </w:pPr>
    </w:p>
    <w:p w14:paraId="74F848DB" w14:textId="6EACCCBE" w:rsidR="00435295" w:rsidRDefault="00B22EC3" w:rsidP="00A26A16">
      <w:pPr>
        <w:pStyle w:val="ListParagraph"/>
        <w:numPr>
          <w:ilvl w:val="0"/>
          <w:numId w:val="6"/>
        </w:num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A factual dispute </w:t>
      </w:r>
      <w:r w:rsidR="00435295" w:rsidRPr="00A80A42">
        <w:rPr>
          <w:rFonts w:ascii="Times New Roman" w:hAnsi="Times New Roman" w:cs="Times New Roman"/>
          <w:sz w:val="24"/>
          <w:szCs w:val="24"/>
          <w:lang w:val="en-US"/>
        </w:rPr>
        <w:t xml:space="preserve">arises as to how the meetings in Harare and Masvingo were conducted. The applicants allege that both meetings were disrupted and ended </w:t>
      </w:r>
      <w:r w:rsidR="00435295" w:rsidRPr="00A80A42">
        <w:rPr>
          <w:rFonts w:ascii="Times New Roman" w:hAnsi="Times New Roman" w:cs="Times New Roman"/>
          <w:sz w:val="24"/>
          <w:szCs w:val="24"/>
          <w:lang w:val="en-US"/>
        </w:rPr>
        <w:lastRenderedPageBreak/>
        <w:t xml:space="preserve">abruptly before meaningful engagements with the public could ensue. </w:t>
      </w:r>
      <w:r w:rsidRPr="00A80A42">
        <w:rPr>
          <w:rFonts w:ascii="Times New Roman" w:hAnsi="Times New Roman" w:cs="Times New Roman"/>
          <w:sz w:val="24"/>
          <w:szCs w:val="24"/>
          <w:lang w:val="en-US"/>
        </w:rPr>
        <w:t>The respondents dispute these allegations and assert that the reports filed by the Chairpersons of the relevant committees record that the meetings in Harare and Masvingo were conducted and concluded as designed and captured the views of the public as intended.</w:t>
      </w:r>
    </w:p>
    <w:p w14:paraId="2577467B" w14:textId="77777777" w:rsidR="008A1870" w:rsidRPr="00A26A16" w:rsidRDefault="008A1870" w:rsidP="00A26A16">
      <w:pPr>
        <w:spacing w:after="0" w:line="480" w:lineRule="auto"/>
        <w:jc w:val="both"/>
        <w:rPr>
          <w:rFonts w:ascii="Times New Roman" w:hAnsi="Times New Roman" w:cs="Times New Roman"/>
          <w:sz w:val="24"/>
          <w:szCs w:val="24"/>
          <w:lang w:val="en-US"/>
        </w:rPr>
      </w:pPr>
    </w:p>
    <w:p w14:paraId="14BC64C4" w14:textId="5A31A91F" w:rsidR="00B22EC3" w:rsidRDefault="00125E80" w:rsidP="00A26A16">
      <w:pPr>
        <w:pStyle w:val="ListParagraph"/>
        <w:numPr>
          <w:ilvl w:val="0"/>
          <w:numId w:val="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23654">
        <w:rPr>
          <w:rFonts w:ascii="Times New Roman" w:hAnsi="Times New Roman" w:cs="Times New Roman"/>
          <w:sz w:val="24"/>
          <w:szCs w:val="24"/>
          <w:lang w:val="en-US"/>
        </w:rPr>
        <w:t xml:space="preserve">In or about July </w:t>
      </w:r>
      <w:r w:rsidR="007D5C07" w:rsidRPr="00A80A42">
        <w:rPr>
          <w:rFonts w:ascii="Times New Roman" w:hAnsi="Times New Roman" w:cs="Times New Roman"/>
          <w:sz w:val="24"/>
          <w:szCs w:val="24"/>
          <w:lang w:val="en-US"/>
        </w:rPr>
        <w:t>2024</w:t>
      </w:r>
      <w:r w:rsidR="00A347AC" w:rsidRPr="00A80A42">
        <w:rPr>
          <w:rFonts w:ascii="Times New Roman" w:hAnsi="Times New Roman" w:cs="Times New Roman"/>
          <w:sz w:val="24"/>
          <w:szCs w:val="24"/>
          <w:lang w:val="en-US"/>
        </w:rPr>
        <w:t xml:space="preserve">, </w:t>
      </w:r>
      <w:r w:rsidR="007D5C07" w:rsidRPr="00A80A42">
        <w:rPr>
          <w:rFonts w:ascii="Times New Roman" w:hAnsi="Times New Roman" w:cs="Times New Roman"/>
          <w:sz w:val="24"/>
          <w:szCs w:val="24"/>
          <w:lang w:val="en-US"/>
        </w:rPr>
        <w:t xml:space="preserve">an application was filed before this Court by Farai Maguwu, </w:t>
      </w:r>
      <w:r w:rsidR="00C374FE">
        <w:rPr>
          <w:rFonts w:ascii="Times New Roman" w:hAnsi="Times New Roman" w:cs="Times New Roman"/>
          <w:sz w:val="24"/>
          <w:szCs w:val="24"/>
          <w:lang w:val="en-US"/>
        </w:rPr>
        <w:t xml:space="preserve">making the same allegations that the meetings in Harare and Masvingo had been disrupted and had ended abruptly. Farai Maguwu sought </w:t>
      </w:r>
      <w:r w:rsidR="007D5C07" w:rsidRPr="00A80A42">
        <w:rPr>
          <w:rFonts w:ascii="Times New Roman" w:hAnsi="Times New Roman" w:cs="Times New Roman"/>
          <w:sz w:val="24"/>
          <w:szCs w:val="24"/>
          <w:lang w:val="en-US"/>
        </w:rPr>
        <w:t xml:space="preserve">to invalidate </w:t>
      </w:r>
      <w:r w:rsidR="005E09CE">
        <w:rPr>
          <w:rFonts w:ascii="Times New Roman" w:hAnsi="Times New Roman" w:cs="Times New Roman"/>
          <w:sz w:val="24"/>
          <w:szCs w:val="24"/>
          <w:lang w:val="en-US"/>
        </w:rPr>
        <w:t xml:space="preserve">and to stop </w:t>
      </w:r>
      <w:r w:rsidR="007D5C07" w:rsidRPr="00A80A42">
        <w:rPr>
          <w:rFonts w:ascii="Times New Roman" w:hAnsi="Times New Roman" w:cs="Times New Roman"/>
          <w:sz w:val="24"/>
          <w:szCs w:val="24"/>
          <w:lang w:val="en-US"/>
        </w:rPr>
        <w:t>the legislative process</w:t>
      </w:r>
      <w:r w:rsidR="00456631" w:rsidRPr="00A80A42">
        <w:rPr>
          <w:rFonts w:ascii="Times New Roman" w:hAnsi="Times New Roman" w:cs="Times New Roman"/>
          <w:sz w:val="24"/>
          <w:szCs w:val="24"/>
          <w:lang w:val="en-US"/>
        </w:rPr>
        <w:t xml:space="preserve"> at that time</w:t>
      </w:r>
      <w:r w:rsidR="007D5C07" w:rsidRPr="00A80A42">
        <w:rPr>
          <w:rFonts w:ascii="Times New Roman" w:hAnsi="Times New Roman" w:cs="Times New Roman"/>
          <w:sz w:val="24"/>
          <w:szCs w:val="24"/>
          <w:lang w:val="en-US"/>
        </w:rPr>
        <w:t>. The application, which the applicants refer to and rely upon as evidence that they challenged the process as soon as the irregularity occurred, was struck off the roll</w:t>
      </w:r>
      <w:r w:rsidR="00185478">
        <w:rPr>
          <w:rFonts w:ascii="Times New Roman" w:hAnsi="Times New Roman" w:cs="Times New Roman"/>
          <w:sz w:val="24"/>
          <w:szCs w:val="24"/>
          <w:lang w:val="en-US"/>
        </w:rPr>
        <w:t>. It was the view of the Court that the application had been</w:t>
      </w:r>
      <w:r w:rsidR="007D5C07" w:rsidRPr="00A80A42">
        <w:rPr>
          <w:rFonts w:ascii="Times New Roman" w:hAnsi="Times New Roman" w:cs="Times New Roman"/>
          <w:sz w:val="24"/>
          <w:szCs w:val="24"/>
          <w:lang w:val="en-US"/>
        </w:rPr>
        <w:t xml:space="preserve"> brought prematurely.</w:t>
      </w:r>
    </w:p>
    <w:p w14:paraId="7D61F2B9" w14:textId="77777777" w:rsidR="008A1870" w:rsidRPr="00A80A42" w:rsidRDefault="008A1870" w:rsidP="008A1870">
      <w:pPr>
        <w:pStyle w:val="ListParagraph"/>
        <w:spacing w:line="480" w:lineRule="auto"/>
        <w:jc w:val="both"/>
        <w:rPr>
          <w:rFonts w:ascii="Times New Roman" w:hAnsi="Times New Roman" w:cs="Times New Roman"/>
          <w:sz w:val="24"/>
          <w:szCs w:val="24"/>
          <w:lang w:val="en-US"/>
        </w:rPr>
      </w:pPr>
    </w:p>
    <w:p w14:paraId="28B14316" w14:textId="3163235B" w:rsidR="00435295" w:rsidRPr="00A80A42" w:rsidRDefault="004C4135" w:rsidP="003304B2">
      <w:pPr>
        <w:pStyle w:val="ListParagraph"/>
        <w:numPr>
          <w:ilvl w:val="0"/>
          <w:numId w:val="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After </w:t>
      </w:r>
      <w:r w:rsidR="00D26EB3">
        <w:rPr>
          <w:rFonts w:ascii="Times New Roman" w:hAnsi="Times New Roman" w:cs="Times New Roman"/>
          <w:sz w:val="24"/>
          <w:szCs w:val="24"/>
          <w:lang w:val="en-US"/>
        </w:rPr>
        <w:t xml:space="preserve">the Act </w:t>
      </w:r>
      <w:r w:rsidR="008261BD">
        <w:rPr>
          <w:rFonts w:ascii="Times New Roman" w:hAnsi="Times New Roman" w:cs="Times New Roman"/>
          <w:sz w:val="24"/>
          <w:szCs w:val="24"/>
          <w:lang w:val="en-US"/>
        </w:rPr>
        <w:t xml:space="preserve">became </w:t>
      </w:r>
      <w:r w:rsidR="00D26EB3">
        <w:rPr>
          <w:rFonts w:ascii="Times New Roman" w:hAnsi="Times New Roman" w:cs="Times New Roman"/>
          <w:sz w:val="24"/>
          <w:szCs w:val="24"/>
          <w:lang w:val="en-US"/>
        </w:rPr>
        <w:t xml:space="preserve">law, </w:t>
      </w:r>
      <w:r w:rsidR="00832C60" w:rsidRPr="00A80A42">
        <w:rPr>
          <w:rFonts w:ascii="Times New Roman" w:hAnsi="Times New Roman" w:cs="Times New Roman"/>
          <w:sz w:val="24"/>
          <w:szCs w:val="24"/>
          <w:lang w:val="en-US"/>
        </w:rPr>
        <w:t xml:space="preserve">the applicants filed </w:t>
      </w:r>
      <w:r w:rsidR="00435295" w:rsidRPr="00A80A42">
        <w:rPr>
          <w:rFonts w:ascii="Times New Roman" w:hAnsi="Times New Roman" w:cs="Times New Roman"/>
          <w:sz w:val="24"/>
          <w:szCs w:val="24"/>
          <w:lang w:val="en-US"/>
        </w:rPr>
        <w:t>this application.</w:t>
      </w:r>
    </w:p>
    <w:p w14:paraId="33676CDF" w14:textId="77777777" w:rsidR="00435295" w:rsidRPr="00A80A42" w:rsidRDefault="00435295" w:rsidP="00C90496">
      <w:pPr>
        <w:pStyle w:val="ListParagraph"/>
        <w:spacing w:line="480" w:lineRule="auto"/>
        <w:jc w:val="both"/>
        <w:rPr>
          <w:rFonts w:ascii="Times New Roman" w:hAnsi="Times New Roman" w:cs="Times New Roman"/>
          <w:sz w:val="24"/>
          <w:szCs w:val="24"/>
          <w:lang w:val="en-US"/>
        </w:rPr>
      </w:pPr>
    </w:p>
    <w:p w14:paraId="21C88499" w14:textId="77777777" w:rsidR="001E6F46" w:rsidRPr="00A80A42" w:rsidRDefault="001E6F46" w:rsidP="00C90496">
      <w:pPr>
        <w:spacing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u w:val="single"/>
          <w:lang w:val="en-US"/>
        </w:rPr>
        <w:t>The application</w:t>
      </w:r>
      <w:r w:rsidRPr="00A80A42">
        <w:rPr>
          <w:rFonts w:ascii="Times New Roman" w:hAnsi="Times New Roman" w:cs="Times New Roman"/>
          <w:sz w:val="24"/>
          <w:szCs w:val="24"/>
          <w:lang w:val="en-US"/>
        </w:rPr>
        <w:t>.</w:t>
      </w:r>
    </w:p>
    <w:p w14:paraId="2493B667" w14:textId="4A363DA9" w:rsidR="00435295" w:rsidRDefault="00E20DC3" w:rsidP="003304B2">
      <w:pPr>
        <w:pStyle w:val="ListParagraph"/>
        <w:numPr>
          <w:ilvl w:val="0"/>
          <w:numId w:val="6"/>
        </w:numPr>
        <w:spacing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As indicated above, the application is brought in terms of s 167 </w:t>
      </w:r>
      <w:r w:rsidR="00416603" w:rsidRPr="00A80A42">
        <w:rPr>
          <w:rFonts w:ascii="Times New Roman" w:hAnsi="Times New Roman" w:cs="Times New Roman"/>
          <w:sz w:val="24"/>
          <w:szCs w:val="24"/>
          <w:lang w:val="en-US"/>
        </w:rPr>
        <w:t xml:space="preserve">(2) (d) </w:t>
      </w:r>
      <w:r w:rsidRPr="00A80A42">
        <w:rPr>
          <w:rFonts w:ascii="Times New Roman" w:hAnsi="Times New Roman" w:cs="Times New Roman"/>
          <w:sz w:val="24"/>
          <w:szCs w:val="24"/>
          <w:lang w:val="en-US"/>
        </w:rPr>
        <w:t>of the Constitution</w:t>
      </w:r>
      <w:r w:rsidR="00D17A2F" w:rsidRPr="00A80A42">
        <w:rPr>
          <w:rFonts w:ascii="Times New Roman" w:hAnsi="Times New Roman" w:cs="Times New Roman"/>
          <w:sz w:val="24"/>
          <w:szCs w:val="24"/>
          <w:lang w:val="en-US"/>
        </w:rPr>
        <w:t xml:space="preserve"> as read with s 141</w:t>
      </w:r>
      <w:r w:rsidRPr="00A80A42">
        <w:rPr>
          <w:rFonts w:ascii="Times New Roman" w:hAnsi="Times New Roman" w:cs="Times New Roman"/>
          <w:sz w:val="24"/>
          <w:szCs w:val="24"/>
          <w:lang w:val="en-US"/>
        </w:rPr>
        <w:t xml:space="preserve">. Both applicants challenge the </w:t>
      </w:r>
      <w:r w:rsidR="00435295" w:rsidRPr="00A80A42">
        <w:rPr>
          <w:rFonts w:ascii="Times New Roman" w:hAnsi="Times New Roman" w:cs="Times New Roman"/>
          <w:sz w:val="24"/>
          <w:szCs w:val="24"/>
          <w:lang w:val="en-US"/>
        </w:rPr>
        <w:t>validity of the Act.</w:t>
      </w:r>
      <w:r w:rsidRPr="00A80A42">
        <w:rPr>
          <w:rFonts w:ascii="Times New Roman" w:hAnsi="Times New Roman" w:cs="Times New Roman"/>
          <w:sz w:val="24"/>
          <w:szCs w:val="24"/>
          <w:lang w:val="en-US"/>
        </w:rPr>
        <w:t xml:space="preserve"> They plead the same </w:t>
      </w:r>
      <w:r w:rsidRPr="00A80A42">
        <w:rPr>
          <w:rFonts w:ascii="Times New Roman" w:hAnsi="Times New Roman" w:cs="Times New Roman"/>
          <w:i/>
          <w:sz w:val="24"/>
          <w:szCs w:val="24"/>
          <w:lang w:val="en-US"/>
        </w:rPr>
        <w:t>locus standi</w:t>
      </w:r>
      <w:r w:rsidR="005E09CE">
        <w:rPr>
          <w:rFonts w:ascii="Times New Roman" w:hAnsi="Times New Roman" w:cs="Times New Roman"/>
          <w:sz w:val="24"/>
          <w:szCs w:val="24"/>
          <w:lang w:val="en-US"/>
        </w:rPr>
        <w:t>, namely</w:t>
      </w:r>
      <w:r w:rsidR="00435295" w:rsidRPr="00A80A42">
        <w:rPr>
          <w:rFonts w:ascii="Times New Roman" w:hAnsi="Times New Roman" w:cs="Times New Roman"/>
          <w:sz w:val="24"/>
          <w:szCs w:val="24"/>
          <w:lang w:val="en-US"/>
        </w:rPr>
        <w:t xml:space="preserve"> that they are </w:t>
      </w:r>
      <w:r w:rsidR="00D17A2F" w:rsidRPr="00A80A42">
        <w:rPr>
          <w:rFonts w:ascii="Times New Roman" w:hAnsi="Times New Roman" w:cs="Times New Roman"/>
          <w:sz w:val="24"/>
          <w:szCs w:val="24"/>
          <w:lang w:val="en-US"/>
        </w:rPr>
        <w:t xml:space="preserve">both citizens, voters and </w:t>
      </w:r>
      <w:r w:rsidRPr="00A80A42">
        <w:rPr>
          <w:rFonts w:ascii="Times New Roman" w:hAnsi="Times New Roman" w:cs="Times New Roman"/>
          <w:sz w:val="24"/>
          <w:szCs w:val="24"/>
          <w:lang w:val="en-US"/>
        </w:rPr>
        <w:t>are</w:t>
      </w:r>
      <w:r w:rsidR="004C4135">
        <w:rPr>
          <w:rFonts w:ascii="Times New Roman" w:hAnsi="Times New Roman" w:cs="Times New Roman"/>
          <w:sz w:val="24"/>
          <w:szCs w:val="24"/>
          <w:lang w:val="en-US"/>
        </w:rPr>
        <w:t xml:space="preserve"> both</w:t>
      </w:r>
      <w:r w:rsidRPr="00A80A42">
        <w:rPr>
          <w:rFonts w:ascii="Times New Roman" w:hAnsi="Times New Roman" w:cs="Times New Roman"/>
          <w:sz w:val="24"/>
          <w:szCs w:val="24"/>
          <w:lang w:val="en-US"/>
        </w:rPr>
        <w:t xml:space="preserve"> associated </w:t>
      </w:r>
      <w:r w:rsidR="004C4135">
        <w:rPr>
          <w:rFonts w:ascii="Times New Roman" w:hAnsi="Times New Roman" w:cs="Times New Roman"/>
          <w:sz w:val="24"/>
          <w:szCs w:val="24"/>
          <w:lang w:val="en-US"/>
        </w:rPr>
        <w:t xml:space="preserve">with the civic society which they allege is </w:t>
      </w:r>
      <w:r w:rsidRPr="00A80A42">
        <w:rPr>
          <w:rFonts w:ascii="Times New Roman" w:hAnsi="Times New Roman" w:cs="Times New Roman"/>
          <w:sz w:val="24"/>
          <w:szCs w:val="24"/>
          <w:lang w:val="en-US"/>
        </w:rPr>
        <w:t xml:space="preserve">directly affected by the provisions of the Act.  </w:t>
      </w:r>
    </w:p>
    <w:p w14:paraId="51CF7D68" w14:textId="77777777" w:rsidR="008A1870" w:rsidRPr="00A80A42" w:rsidRDefault="008A1870" w:rsidP="008A1870">
      <w:pPr>
        <w:pStyle w:val="ListParagraph"/>
        <w:spacing w:line="480" w:lineRule="auto"/>
        <w:jc w:val="both"/>
        <w:rPr>
          <w:rFonts w:ascii="Times New Roman" w:hAnsi="Times New Roman" w:cs="Times New Roman"/>
          <w:sz w:val="24"/>
          <w:szCs w:val="24"/>
          <w:lang w:val="en-US"/>
        </w:rPr>
      </w:pPr>
    </w:p>
    <w:p w14:paraId="51C95892" w14:textId="39C2B26B" w:rsidR="008F5028" w:rsidRDefault="008100BB" w:rsidP="003304B2">
      <w:pPr>
        <w:pStyle w:val="ListParagraph"/>
        <w:numPr>
          <w:ilvl w:val="0"/>
          <w:numId w:val="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not in dispute that the </w:t>
      </w:r>
      <w:r w:rsidR="00435295" w:rsidRPr="00A80A42">
        <w:rPr>
          <w:rFonts w:ascii="Times New Roman" w:hAnsi="Times New Roman" w:cs="Times New Roman"/>
          <w:sz w:val="24"/>
          <w:szCs w:val="24"/>
          <w:lang w:val="en-US"/>
        </w:rPr>
        <w:t xml:space="preserve">applicants </w:t>
      </w:r>
      <w:r w:rsidR="00E20DC3" w:rsidRPr="00A80A42">
        <w:rPr>
          <w:rFonts w:ascii="Times New Roman" w:hAnsi="Times New Roman" w:cs="Times New Roman"/>
          <w:sz w:val="24"/>
          <w:szCs w:val="24"/>
          <w:lang w:val="en-US"/>
        </w:rPr>
        <w:t xml:space="preserve">attended different public meetings convened by the first respondent after the first reading of the Bill. The first applicant attended the </w:t>
      </w:r>
      <w:r w:rsidR="00E20DC3" w:rsidRPr="00A80A42">
        <w:rPr>
          <w:rFonts w:ascii="Times New Roman" w:hAnsi="Times New Roman" w:cs="Times New Roman"/>
          <w:sz w:val="24"/>
          <w:szCs w:val="24"/>
          <w:lang w:val="en-US"/>
        </w:rPr>
        <w:lastRenderedPageBreak/>
        <w:t>meeting scheduled for Harare</w:t>
      </w:r>
      <w:r w:rsidR="002D616D">
        <w:rPr>
          <w:rFonts w:ascii="Times New Roman" w:hAnsi="Times New Roman" w:cs="Times New Roman"/>
          <w:sz w:val="24"/>
          <w:szCs w:val="24"/>
          <w:lang w:val="en-US"/>
        </w:rPr>
        <w:t>,</w:t>
      </w:r>
      <w:r w:rsidR="00E20DC3" w:rsidRPr="00A80A42">
        <w:rPr>
          <w:rFonts w:ascii="Times New Roman" w:hAnsi="Times New Roman" w:cs="Times New Roman"/>
          <w:sz w:val="24"/>
          <w:szCs w:val="24"/>
          <w:lang w:val="en-US"/>
        </w:rPr>
        <w:t xml:space="preserve"> whilst the second applicant attended the meeting scheduled for Masvingo. Apart from this difference, the a</w:t>
      </w:r>
      <w:r w:rsidR="00435295" w:rsidRPr="00A80A42">
        <w:rPr>
          <w:rFonts w:ascii="Times New Roman" w:hAnsi="Times New Roman" w:cs="Times New Roman"/>
          <w:sz w:val="24"/>
          <w:szCs w:val="24"/>
          <w:lang w:val="en-US"/>
        </w:rPr>
        <w:t xml:space="preserve">pplicants make the same allegations regarding the </w:t>
      </w:r>
      <w:r w:rsidR="00E20DC3" w:rsidRPr="00A80A42">
        <w:rPr>
          <w:rFonts w:ascii="Times New Roman" w:hAnsi="Times New Roman" w:cs="Times New Roman"/>
          <w:sz w:val="24"/>
          <w:szCs w:val="24"/>
          <w:lang w:val="en-US"/>
        </w:rPr>
        <w:t xml:space="preserve">first </w:t>
      </w:r>
      <w:r w:rsidR="00F22C6A" w:rsidRPr="00A80A42">
        <w:rPr>
          <w:rFonts w:ascii="Times New Roman" w:hAnsi="Times New Roman" w:cs="Times New Roman"/>
          <w:sz w:val="24"/>
          <w:szCs w:val="24"/>
          <w:lang w:val="en-US"/>
        </w:rPr>
        <w:t>respondent</w:t>
      </w:r>
      <w:r w:rsidR="00F22C6A">
        <w:rPr>
          <w:rFonts w:ascii="Times New Roman" w:hAnsi="Times New Roman" w:cs="Times New Roman"/>
          <w:sz w:val="24"/>
          <w:szCs w:val="24"/>
          <w:lang w:val="en-US"/>
        </w:rPr>
        <w:t xml:space="preserve">’s </w:t>
      </w:r>
      <w:r w:rsidR="00F22C6A" w:rsidRPr="00A80A42">
        <w:rPr>
          <w:rFonts w:ascii="Times New Roman" w:hAnsi="Times New Roman" w:cs="Times New Roman"/>
          <w:sz w:val="24"/>
          <w:szCs w:val="24"/>
          <w:lang w:val="en-US"/>
        </w:rPr>
        <w:t>handling</w:t>
      </w:r>
      <w:r w:rsidR="00832C60" w:rsidRPr="00A80A42">
        <w:rPr>
          <w:rFonts w:ascii="Times New Roman" w:hAnsi="Times New Roman" w:cs="Times New Roman"/>
          <w:sz w:val="24"/>
          <w:szCs w:val="24"/>
          <w:lang w:val="en-US"/>
        </w:rPr>
        <w:t xml:space="preserve"> </w:t>
      </w:r>
      <w:r w:rsidR="00F22C6A">
        <w:rPr>
          <w:rFonts w:ascii="Times New Roman" w:hAnsi="Times New Roman" w:cs="Times New Roman"/>
          <w:sz w:val="24"/>
          <w:szCs w:val="24"/>
          <w:lang w:val="en-US"/>
        </w:rPr>
        <w:t xml:space="preserve">of </w:t>
      </w:r>
      <w:r w:rsidR="00832C60" w:rsidRPr="00A80A42">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two </w:t>
      </w:r>
      <w:r w:rsidR="00902DF8">
        <w:rPr>
          <w:rFonts w:ascii="Times New Roman" w:hAnsi="Times New Roman" w:cs="Times New Roman"/>
          <w:sz w:val="24"/>
          <w:szCs w:val="24"/>
          <w:lang w:val="en-US"/>
        </w:rPr>
        <w:t xml:space="preserve">meetings. Both meetings were </w:t>
      </w:r>
      <w:r w:rsidR="00F22C6A">
        <w:rPr>
          <w:rFonts w:ascii="Times New Roman" w:hAnsi="Times New Roman" w:cs="Times New Roman"/>
          <w:sz w:val="24"/>
          <w:szCs w:val="24"/>
          <w:lang w:val="en-US"/>
        </w:rPr>
        <w:t xml:space="preserve">allegedly </w:t>
      </w:r>
      <w:r w:rsidR="00902DF8">
        <w:rPr>
          <w:rFonts w:ascii="Times New Roman" w:hAnsi="Times New Roman" w:cs="Times New Roman"/>
          <w:sz w:val="24"/>
          <w:szCs w:val="24"/>
          <w:lang w:val="en-US"/>
        </w:rPr>
        <w:t xml:space="preserve">disrupted. The applicants </w:t>
      </w:r>
      <w:r w:rsidR="00832C60" w:rsidRPr="00A80A42">
        <w:rPr>
          <w:rFonts w:ascii="Times New Roman" w:hAnsi="Times New Roman" w:cs="Times New Roman"/>
          <w:sz w:val="24"/>
          <w:szCs w:val="24"/>
          <w:lang w:val="en-US"/>
        </w:rPr>
        <w:t xml:space="preserve">draw </w:t>
      </w:r>
      <w:r w:rsidR="00E20DC3" w:rsidRPr="00A80A42">
        <w:rPr>
          <w:rFonts w:ascii="Times New Roman" w:hAnsi="Times New Roman" w:cs="Times New Roman"/>
          <w:sz w:val="24"/>
          <w:szCs w:val="24"/>
          <w:lang w:val="en-US"/>
        </w:rPr>
        <w:t>the same conclusions that such conduct</w:t>
      </w:r>
      <w:r>
        <w:rPr>
          <w:rFonts w:ascii="Times New Roman" w:hAnsi="Times New Roman" w:cs="Times New Roman"/>
          <w:sz w:val="24"/>
          <w:szCs w:val="24"/>
          <w:lang w:val="en-US"/>
        </w:rPr>
        <w:t xml:space="preserve">, </w:t>
      </w:r>
      <w:r w:rsidR="005333A7" w:rsidRPr="00A80A42">
        <w:rPr>
          <w:rFonts w:ascii="Times New Roman" w:hAnsi="Times New Roman" w:cs="Times New Roman"/>
          <w:sz w:val="24"/>
          <w:szCs w:val="24"/>
          <w:lang w:val="en-US"/>
        </w:rPr>
        <w:t xml:space="preserve">limited as it was to Harare and Masvingo, </w:t>
      </w:r>
      <w:r w:rsidR="00F22C6A">
        <w:rPr>
          <w:rFonts w:ascii="Times New Roman" w:hAnsi="Times New Roman" w:cs="Times New Roman"/>
          <w:sz w:val="24"/>
          <w:szCs w:val="24"/>
          <w:lang w:val="en-US"/>
        </w:rPr>
        <w:t xml:space="preserve">translated into a failure by the respondents </w:t>
      </w:r>
      <w:r w:rsidR="00E20DC3" w:rsidRPr="00A80A42">
        <w:rPr>
          <w:rFonts w:ascii="Times New Roman" w:hAnsi="Times New Roman" w:cs="Times New Roman"/>
          <w:sz w:val="24"/>
          <w:szCs w:val="24"/>
          <w:lang w:val="en-US"/>
        </w:rPr>
        <w:t xml:space="preserve">to meet the threshold </w:t>
      </w:r>
      <w:r w:rsidR="00F22C6A">
        <w:rPr>
          <w:rFonts w:ascii="Times New Roman" w:hAnsi="Times New Roman" w:cs="Times New Roman"/>
          <w:sz w:val="24"/>
          <w:szCs w:val="24"/>
          <w:lang w:val="en-US"/>
        </w:rPr>
        <w:t xml:space="preserve">of public involvement </w:t>
      </w:r>
      <w:r w:rsidR="00E20DC3" w:rsidRPr="00A80A42">
        <w:rPr>
          <w:rFonts w:ascii="Times New Roman" w:hAnsi="Times New Roman" w:cs="Times New Roman"/>
          <w:sz w:val="24"/>
          <w:szCs w:val="24"/>
          <w:lang w:val="en-US"/>
        </w:rPr>
        <w:t>envisaged by the provisio</w:t>
      </w:r>
      <w:r w:rsidR="00832C60" w:rsidRPr="00A80A42">
        <w:rPr>
          <w:rFonts w:ascii="Times New Roman" w:hAnsi="Times New Roman" w:cs="Times New Roman"/>
          <w:sz w:val="24"/>
          <w:szCs w:val="24"/>
          <w:lang w:val="en-US"/>
        </w:rPr>
        <w:t>ns of s 141 of th</w:t>
      </w:r>
      <w:r w:rsidR="00F22C6A">
        <w:rPr>
          <w:rFonts w:ascii="Times New Roman" w:hAnsi="Times New Roman" w:cs="Times New Roman"/>
          <w:sz w:val="24"/>
          <w:szCs w:val="24"/>
          <w:lang w:val="en-US"/>
        </w:rPr>
        <w:t>e Constitution. They both argue</w:t>
      </w:r>
      <w:r w:rsidR="00832C60" w:rsidRPr="00A80A42">
        <w:rPr>
          <w:rFonts w:ascii="Times New Roman" w:hAnsi="Times New Roman" w:cs="Times New Roman"/>
          <w:sz w:val="24"/>
          <w:szCs w:val="24"/>
          <w:lang w:val="en-US"/>
        </w:rPr>
        <w:t xml:space="preserve"> that</w:t>
      </w:r>
      <w:r w:rsidR="00435295" w:rsidRPr="00A80A42">
        <w:rPr>
          <w:rFonts w:ascii="Times New Roman" w:hAnsi="Times New Roman" w:cs="Times New Roman"/>
          <w:sz w:val="24"/>
          <w:szCs w:val="24"/>
          <w:lang w:val="en-US"/>
        </w:rPr>
        <w:t>, on that account, the Act must be invalidated.</w:t>
      </w:r>
    </w:p>
    <w:p w14:paraId="48DB691E" w14:textId="77777777" w:rsidR="0002464E" w:rsidRDefault="0002464E" w:rsidP="0002464E">
      <w:pPr>
        <w:pStyle w:val="ListParagraph"/>
        <w:spacing w:line="480" w:lineRule="auto"/>
        <w:jc w:val="both"/>
        <w:rPr>
          <w:rFonts w:ascii="Times New Roman" w:hAnsi="Times New Roman" w:cs="Times New Roman"/>
          <w:sz w:val="24"/>
          <w:szCs w:val="24"/>
          <w:lang w:val="en-US"/>
        </w:rPr>
      </w:pPr>
    </w:p>
    <w:p w14:paraId="759E00CB" w14:textId="1DE8477A" w:rsidR="00902DF8" w:rsidRDefault="00902DF8" w:rsidP="00AB7960">
      <w:pPr>
        <w:pStyle w:val="ListParagraph"/>
        <w:numPr>
          <w:ilvl w:val="0"/>
          <w:numId w:val="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00A360C5">
        <w:rPr>
          <w:rFonts w:ascii="Times New Roman" w:hAnsi="Times New Roman" w:cs="Times New Roman"/>
          <w:sz w:val="24"/>
          <w:szCs w:val="24"/>
          <w:lang w:val="en-US"/>
        </w:rPr>
        <w:t xml:space="preserve"> find it appropriate at this stage to </w:t>
      </w:r>
      <w:r>
        <w:rPr>
          <w:rFonts w:ascii="Times New Roman" w:hAnsi="Times New Roman" w:cs="Times New Roman"/>
          <w:sz w:val="24"/>
          <w:szCs w:val="24"/>
          <w:lang w:val="en-US"/>
        </w:rPr>
        <w:t xml:space="preserve">advert to the manner in which the applicants have pleaded their cause. </w:t>
      </w:r>
      <w:r w:rsidR="00A360C5">
        <w:rPr>
          <w:rFonts w:ascii="Times New Roman" w:hAnsi="Times New Roman" w:cs="Times New Roman"/>
          <w:sz w:val="24"/>
          <w:szCs w:val="24"/>
          <w:lang w:val="en-US"/>
        </w:rPr>
        <w:t xml:space="preserve"> In seeking to invalidate the Act, they have, in the same breath, extensively referred to </w:t>
      </w:r>
      <w:r>
        <w:rPr>
          <w:rFonts w:ascii="Times New Roman" w:hAnsi="Times New Roman" w:cs="Times New Roman"/>
          <w:sz w:val="24"/>
          <w:szCs w:val="24"/>
          <w:lang w:val="en-US"/>
        </w:rPr>
        <w:t xml:space="preserve">their individual rights under the </w:t>
      </w:r>
      <w:r w:rsidR="002D616D">
        <w:rPr>
          <w:rFonts w:ascii="Times New Roman" w:hAnsi="Times New Roman" w:cs="Times New Roman"/>
          <w:sz w:val="24"/>
          <w:szCs w:val="24"/>
          <w:lang w:val="en-US"/>
        </w:rPr>
        <w:t>C</w:t>
      </w:r>
      <w:r>
        <w:rPr>
          <w:rFonts w:ascii="Times New Roman" w:hAnsi="Times New Roman" w:cs="Times New Roman"/>
          <w:sz w:val="24"/>
          <w:szCs w:val="24"/>
          <w:lang w:val="en-US"/>
        </w:rPr>
        <w:t xml:space="preserve">onstitution and </w:t>
      </w:r>
      <w:r w:rsidR="00A360C5">
        <w:rPr>
          <w:rFonts w:ascii="Times New Roman" w:hAnsi="Times New Roman" w:cs="Times New Roman"/>
          <w:sz w:val="24"/>
          <w:szCs w:val="24"/>
          <w:lang w:val="en-US"/>
        </w:rPr>
        <w:t xml:space="preserve">to </w:t>
      </w:r>
      <w:r w:rsidR="000F7609">
        <w:rPr>
          <w:rFonts w:ascii="Times New Roman" w:hAnsi="Times New Roman" w:cs="Times New Roman"/>
          <w:sz w:val="24"/>
          <w:szCs w:val="24"/>
          <w:lang w:val="en-US"/>
        </w:rPr>
        <w:t>the provisions of s 141</w:t>
      </w:r>
      <w:r w:rsidR="002D616D">
        <w:rPr>
          <w:rFonts w:ascii="Times New Roman" w:hAnsi="Times New Roman" w:cs="Times New Roman"/>
          <w:sz w:val="24"/>
          <w:szCs w:val="24"/>
          <w:lang w:val="en-US"/>
        </w:rPr>
        <w:t>,</w:t>
      </w:r>
      <w:r w:rsidR="000F7609">
        <w:rPr>
          <w:rFonts w:ascii="Times New Roman" w:hAnsi="Times New Roman" w:cs="Times New Roman"/>
          <w:sz w:val="24"/>
          <w:szCs w:val="24"/>
          <w:lang w:val="en-US"/>
        </w:rPr>
        <w:t xml:space="preserve"> which,</w:t>
      </w:r>
      <w:r>
        <w:rPr>
          <w:rFonts w:ascii="Times New Roman" w:hAnsi="Times New Roman" w:cs="Times New Roman"/>
          <w:sz w:val="24"/>
          <w:szCs w:val="24"/>
          <w:lang w:val="en-US"/>
        </w:rPr>
        <w:t xml:space="preserve"> in</w:t>
      </w:r>
      <w:r w:rsidR="000F7609">
        <w:rPr>
          <w:rFonts w:ascii="Times New Roman" w:hAnsi="Times New Roman" w:cs="Times New Roman"/>
          <w:sz w:val="24"/>
          <w:szCs w:val="24"/>
          <w:lang w:val="en-US"/>
        </w:rPr>
        <w:t xml:space="preserve"> my view, is in</w:t>
      </w:r>
      <w:r>
        <w:rPr>
          <w:rFonts w:ascii="Times New Roman" w:hAnsi="Times New Roman" w:cs="Times New Roman"/>
          <w:sz w:val="24"/>
          <w:szCs w:val="24"/>
          <w:lang w:val="en-US"/>
        </w:rPr>
        <w:t xml:space="preserve"> the public interest. </w:t>
      </w:r>
      <w:r w:rsidR="003D3393">
        <w:rPr>
          <w:rFonts w:ascii="Times New Roman" w:hAnsi="Times New Roman" w:cs="Times New Roman"/>
          <w:sz w:val="24"/>
          <w:szCs w:val="24"/>
          <w:lang w:val="en-US"/>
        </w:rPr>
        <w:t>For instance, the</w:t>
      </w:r>
      <w:r>
        <w:rPr>
          <w:rFonts w:ascii="Times New Roman" w:hAnsi="Times New Roman" w:cs="Times New Roman"/>
          <w:sz w:val="24"/>
          <w:szCs w:val="24"/>
          <w:lang w:val="en-US"/>
        </w:rPr>
        <w:t xml:space="preserve"> fi</w:t>
      </w:r>
      <w:r w:rsidR="003D3393">
        <w:rPr>
          <w:rFonts w:ascii="Times New Roman" w:hAnsi="Times New Roman" w:cs="Times New Roman"/>
          <w:sz w:val="24"/>
          <w:szCs w:val="24"/>
          <w:lang w:val="en-US"/>
        </w:rPr>
        <w:t>rst applicant</w:t>
      </w:r>
      <w:r>
        <w:rPr>
          <w:rFonts w:ascii="Times New Roman" w:hAnsi="Times New Roman" w:cs="Times New Roman"/>
          <w:sz w:val="24"/>
          <w:szCs w:val="24"/>
          <w:lang w:val="en-US"/>
        </w:rPr>
        <w:t xml:space="preserve"> deposes as follows in paragraph (9) of her founding affidavit:</w:t>
      </w:r>
    </w:p>
    <w:p w14:paraId="34E90E61" w14:textId="48E4AC2A" w:rsidR="00902DF8" w:rsidRDefault="00902DF8" w:rsidP="00AB7960">
      <w:pPr>
        <w:pStyle w:val="ListParagraph"/>
        <w:spacing w:after="0" w:line="24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“The failure by the First Respondent to ensure public participation in its legislative</w:t>
      </w:r>
      <w:r w:rsidRPr="00165B72">
        <w:rPr>
          <w:rFonts w:ascii="Times New Roman" w:hAnsi="Times New Roman" w:cs="Times New Roman"/>
          <w:sz w:val="24"/>
          <w:szCs w:val="24"/>
          <w:lang w:val="en-US"/>
        </w:rPr>
        <w:t xml:space="preserve"> process has breached my right to freedom of expression as provided for in s 161 of the Constitution as well as my </w:t>
      </w:r>
      <w:r w:rsidR="00165B72">
        <w:rPr>
          <w:rFonts w:ascii="Times New Roman" w:hAnsi="Times New Roman" w:cs="Times New Roman"/>
          <w:sz w:val="24"/>
          <w:szCs w:val="24"/>
          <w:lang w:val="en-US"/>
        </w:rPr>
        <w:t>right to participate in gatherings or groups in peaceful activities to influence, challenge or support the policies of government as enshrined in s 67 (2) (d) of the Constitution.”</w:t>
      </w:r>
    </w:p>
    <w:p w14:paraId="762B91AF" w14:textId="77777777" w:rsidR="00917E69" w:rsidRPr="00917E69" w:rsidRDefault="00917E69" w:rsidP="00917E69">
      <w:pPr>
        <w:spacing w:after="0" w:line="240" w:lineRule="auto"/>
        <w:jc w:val="both"/>
        <w:rPr>
          <w:rFonts w:ascii="Times New Roman" w:hAnsi="Times New Roman" w:cs="Times New Roman"/>
          <w:sz w:val="24"/>
          <w:szCs w:val="24"/>
          <w:lang w:val="en-US"/>
        </w:rPr>
      </w:pPr>
    </w:p>
    <w:p w14:paraId="6BBC3901" w14:textId="77777777" w:rsidR="008210A6" w:rsidRDefault="008210A6" w:rsidP="00C90496">
      <w:pPr>
        <w:pStyle w:val="ListParagraph"/>
        <w:spacing w:line="240" w:lineRule="auto"/>
        <w:ind w:left="360"/>
        <w:jc w:val="both"/>
        <w:rPr>
          <w:rFonts w:ascii="Times New Roman" w:hAnsi="Times New Roman" w:cs="Times New Roman"/>
          <w:sz w:val="24"/>
          <w:szCs w:val="24"/>
          <w:lang w:val="en-US"/>
        </w:rPr>
      </w:pPr>
    </w:p>
    <w:p w14:paraId="660DC769" w14:textId="30F40054" w:rsidR="00165B72" w:rsidRDefault="00165B72" w:rsidP="00AB7960">
      <w:pPr>
        <w:pStyle w:val="ListParagraph"/>
        <w:numPr>
          <w:ilvl w:val="0"/>
          <w:numId w:val="6"/>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 later in paragraph</w:t>
      </w:r>
      <w:r w:rsidR="004957CA">
        <w:rPr>
          <w:rFonts w:ascii="Times New Roman" w:hAnsi="Times New Roman" w:cs="Times New Roman"/>
          <w:sz w:val="24"/>
          <w:szCs w:val="24"/>
          <w:lang w:val="en-US"/>
        </w:rPr>
        <w:t xml:space="preserve"> </w:t>
      </w:r>
      <w:r w:rsidR="003304B2">
        <w:rPr>
          <w:rFonts w:ascii="Times New Roman" w:hAnsi="Times New Roman" w:cs="Times New Roman"/>
          <w:sz w:val="24"/>
          <w:szCs w:val="24"/>
          <w:lang w:val="en-US"/>
        </w:rPr>
        <w:t>12, she</w:t>
      </w:r>
      <w:r w:rsidR="008210A6">
        <w:rPr>
          <w:rFonts w:ascii="Times New Roman" w:hAnsi="Times New Roman" w:cs="Times New Roman"/>
          <w:sz w:val="24"/>
          <w:szCs w:val="24"/>
          <w:lang w:val="en-US"/>
        </w:rPr>
        <w:t xml:space="preserve"> deposed as follows:</w:t>
      </w:r>
    </w:p>
    <w:p w14:paraId="68B01AB2" w14:textId="77777777" w:rsidR="00AB7960" w:rsidRDefault="00AB7960" w:rsidP="00AB7960">
      <w:pPr>
        <w:pStyle w:val="ListParagraph"/>
        <w:spacing w:after="0" w:line="240" w:lineRule="auto"/>
        <w:jc w:val="both"/>
        <w:rPr>
          <w:rFonts w:ascii="Times New Roman" w:hAnsi="Times New Roman" w:cs="Times New Roman"/>
          <w:sz w:val="24"/>
          <w:szCs w:val="24"/>
          <w:lang w:val="en-US"/>
        </w:rPr>
      </w:pPr>
    </w:p>
    <w:p w14:paraId="4B0DF3ED" w14:textId="1E84CE8B" w:rsidR="008210A6" w:rsidRDefault="008210A6" w:rsidP="00AB7960">
      <w:pPr>
        <w:pStyle w:val="ListParagraph"/>
        <w:spacing w:after="0" w:line="24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“The First Respondent has failed during its public outreach process to ensure there were measures in place which are fair, reasonable, and justifiable in a democratic society based on openness, justice, human dignity</w:t>
      </w:r>
      <w:r w:rsidR="00D26EB3">
        <w:rPr>
          <w:rFonts w:ascii="Times New Roman" w:hAnsi="Times New Roman" w:cs="Times New Roman"/>
          <w:sz w:val="24"/>
          <w:szCs w:val="24"/>
          <w:lang w:val="en-US"/>
        </w:rPr>
        <w:t>,</w:t>
      </w:r>
      <w:r>
        <w:rPr>
          <w:rFonts w:ascii="Times New Roman" w:hAnsi="Times New Roman" w:cs="Times New Roman"/>
          <w:sz w:val="24"/>
          <w:szCs w:val="24"/>
          <w:lang w:val="en-US"/>
        </w:rPr>
        <w:t xml:space="preserve"> and freedom.”</w:t>
      </w:r>
    </w:p>
    <w:p w14:paraId="694AD072" w14:textId="77777777" w:rsidR="00917E69" w:rsidRDefault="00917E69" w:rsidP="00AB7960">
      <w:pPr>
        <w:pStyle w:val="ListParagraph"/>
        <w:spacing w:after="0" w:line="240" w:lineRule="auto"/>
        <w:ind w:left="1440"/>
        <w:jc w:val="both"/>
        <w:rPr>
          <w:rFonts w:ascii="Times New Roman" w:hAnsi="Times New Roman" w:cs="Times New Roman"/>
          <w:sz w:val="24"/>
          <w:szCs w:val="24"/>
          <w:lang w:val="en-US"/>
        </w:rPr>
      </w:pPr>
    </w:p>
    <w:p w14:paraId="4A4C8547" w14:textId="77777777" w:rsidR="008210A6" w:rsidRDefault="008210A6" w:rsidP="00C90496">
      <w:pPr>
        <w:pStyle w:val="ListParagraph"/>
        <w:spacing w:line="240" w:lineRule="auto"/>
        <w:jc w:val="both"/>
        <w:rPr>
          <w:rFonts w:ascii="Times New Roman" w:hAnsi="Times New Roman" w:cs="Times New Roman"/>
          <w:sz w:val="24"/>
          <w:szCs w:val="24"/>
          <w:lang w:val="en-US"/>
        </w:rPr>
      </w:pPr>
    </w:p>
    <w:p w14:paraId="1BE69630" w14:textId="004CD9D6" w:rsidR="008210A6" w:rsidRDefault="008210A6" w:rsidP="00C90496">
      <w:pPr>
        <w:pStyle w:val="ListParagraph"/>
        <w:numPr>
          <w:ilvl w:val="0"/>
          <w:numId w:val="6"/>
        </w:numPr>
        <w:spacing w:line="480" w:lineRule="auto"/>
        <w:jc w:val="both"/>
        <w:rPr>
          <w:rFonts w:ascii="Times New Roman" w:hAnsi="Times New Roman" w:cs="Times New Roman"/>
          <w:sz w:val="24"/>
          <w:szCs w:val="24"/>
          <w:lang w:val="en-US"/>
        </w:rPr>
      </w:pPr>
      <w:r w:rsidRPr="008210A6">
        <w:rPr>
          <w:rFonts w:ascii="Times New Roman" w:hAnsi="Times New Roman" w:cs="Times New Roman"/>
          <w:sz w:val="24"/>
          <w:szCs w:val="24"/>
          <w:lang w:val="en-US"/>
        </w:rPr>
        <w:t xml:space="preserve">She then concludes that such conduct by the first respondent </w:t>
      </w:r>
      <w:r>
        <w:rPr>
          <w:rFonts w:ascii="Times New Roman" w:hAnsi="Times New Roman" w:cs="Times New Roman"/>
          <w:sz w:val="24"/>
          <w:szCs w:val="24"/>
          <w:lang w:val="en-US"/>
        </w:rPr>
        <w:t>constitutes a failure on the part of the respondents to fulfil the constitutional</w:t>
      </w:r>
      <w:r w:rsidRPr="008210A6">
        <w:rPr>
          <w:rFonts w:ascii="Times New Roman" w:hAnsi="Times New Roman" w:cs="Times New Roman"/>
          <w:sz w:val="24"/>
          <w:szCs w:val="24"/>
          <w:lang w:val="en-US"/>
        </w:rPr>
        <w:t xml:space="preserve"> obligation created by s 141.</w:t>
      </w:r>
    </w:p>
    <w:p w14:paraId="4E249E23" w14:textId="77777777" w:rsidR="004957CA" w:rsidRDefault="004957CA" w:rsidP="006E6267">
      <w:pPr>
        <w:pStyle w:val="ListParagraph"/>
        <w:spacing w:line="480" w:lineRule="auto"/>
        <w:jc w:val="both"/>
        <w:rPr>
          <w:rFonts w:ascii="Times New Roman" w:hAnsi="Times New Roman" w:cs="Times New Roman"/>
          <w:sz w:val="24"/>
          <w:szCs w:val="24"/>
          <w:lang w:val="en-US"/>
        </w:rPr>
      </w:pPr>
    </w:p>
    <w:p w14:paraId="190EDF99" w14:textId="7BF16E8F" w:rsidR="003D3393" w:rsidRDefault="003D3393" w:rsidP="00C90496">
      <w:pPr>
        <w:pStyle w:val="ListParagraph"/>
        <w:numPr>
          <w:ilvl w:val="0"/>
          <w:numId w:val="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return to this point in </w:t>
      </w:r>
      <w:r w:rsidR="00DB75E0">
        <w:rPr>
          <w:rFonts w:ascii="Times New Roman" w:hAnsi="Times New Roman" w:cs="Times New Roman"/>
          <w:sz w:val="24"/>
          <w:szCs w:val="24"/>
          <w:lang w:val="en-US"/>
        </w:rPr>
        <w:t>detail later.</w:t>
      </w:r>
    </w:p>
    <w:p w14:paraId="1409CA10" w14:textId="77777777" w:rsidR="00AB7960" w:rsidRPr="006E6267" w:rsidRDefault="00AB7960" w:rsidP="006E6267">
      <w:pPr>
        <w:spacing w:line="480" w:lineRule="auto"/>
        <w:jc w:val="both"/>
        <w:rPr>
          <w:rFonts w:ascii="Times New Roman" w:hAnsi="Times New Roman" w:cs="Times New Roman"/>
          <w:sz w:val="24"/>
          <w:szCs w:val="24"/>
          <w:lang w:val="en-US"/>
        </w:rPr>
      </w:pPr>
    </w:p>
    <w:p w14:paraId="3457B9FF" w14:textId="77777777" w:rsidR="008F5028" w:rsidRPr="00A80A42" w:rsidRDefault="00435295" w:rsidP="00AB7960">
      <w:pPr>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u w:val="single"/>
          <w:lang w:val="en-US"/>
        </w:rPr>
        <w:t>The opposition</w:t>
      </w:r>
      <w:r w:rsidRPr="00A80A42">
        <w:rPr>
          <w:rFonts w:ascii="Times New Roman" w:hAnsi="Times New Roman" w:cs="Times New Roman"/>
          <w:sz w:val="24"/>
          <w:szCs w:val="24"/>
          <w:lang w:val="en-US"/>
        </w:rPr>
        <w:t>.</w:t>
      </w:r>
    </w:p>
    <w:p w14:paraId="24874720" w14:textId="3ECBD9E2" w:rsidR="00CD68B8" w:rsidRDefault="00CD68B8" w:rsidP="00AB7960">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The first </w:t>
      </w:r>
      <w:r w:rsidR="00074E6B">
        <w:rPr>
          <w:rFonts w:ascii="Times New Roman" w:hAnsi="Times New Roman" w:cs="Times New Roman"/>
          <w:sz w:val="24"/>
          <w:szCs w:val="24"/>
          <w:lang w:val="en-US"/>
        </w:rPr>
        <w:t xml:space="preserve">respondent </w:t>
      </w:r>
      <w:r w:rsidRPr="00A80A42">
        <w:rPr>
          <w:rFonts w:ascii="Times New Roman" w:hAnsi="Times New Roman" w:cs="Times New Roman"/>
          <w:sz w:val="24"/>
          <w:szCs w:val="24"/>
          <w:lang w:val="en-US"/>
        </w:rPr>
        <w:t>filed its notice of opposition and opposing affidavit out of time. Condonation was duly granted with the consent of the applicant</w:t>
      </w:r>
      <w:r w:rsidR="00D26EB3">
        <w:rPr>
          <w:rFonts w:ascii="Times New Roman" w:hAnsi="Times New Roman" w:cs="Times New Roman"/>
          <w:sz w:val="24"/>
          <w:szCs w:val="24"/>
          <w:lang w:val="en-US"/>
        </w:rPr>
        <w:t>s</w:t>
      </w:r>
      <w:r w:rsidR="002D616D">
        <w:rPr>
          <w:rFonts w:ascii="Times New Roman" w:hAnsi="Times New Roman" w:cs="Times New Roman"/>
          <w:sz w:val="24"/>
          <w:szCs w:val="24"/>
          <w:lang w:val="en-US"/>
        </w:rPr>
        <w:t>,</w:t>
      </w:r>
      <w:r w:rsidRPr="00A80A42">
        <w:rPr>
          <w:rFonts w:ascii="Times New Roman" w:hAnsi="Times New Roman" w:cs="Times New Roman"/>
          <w:sz w:val="24"/>
          <w:szCs w:val="24"/>
          <w:lang w:val="en-US"/>
        </w:rPr>
        <w:t xml:space="preserve"> who did not take issue with the delay.</w:t>
      </w:r>
      <w:r w:rsidR="001107EA" w:rsidRPr="00A80A42">
        <w:rPr>
          <w:rFonts w:ascii="Times New Roman" w:hAnsi="Times New Roman" w:cs="Times New Roman"/>
          <w:sz w:val="24"/>
          <w:szCs w:val="24"/>
          <w:lang w:val="en-US"/>
        </w:rPr>
        <w:t xml:space="preserve"> </w:t>
      </w:r>
    </w:p>
    <w:p w14:paraId="244234DD" w14:textId="77777777" w:rsidR="00917E69" w:rsidRDefault="00917E69" w:rsidP="00917E69">
      <w:pPr>
        <w:pStyle w:val="ListParagraph"/>
        <w:autoSpaceDE w:val="0"/>
        <w:autoSpaceDN w:val="0"/>
        <w:adjustRightInd w:val="0"/>
        <w:spacing w:after="0" w:line="480" w:lineRule="auto"/>
        <w:ind w:left="928"/>
        <w:jc w:val="both"/>
        <w:rPr>
          <w:rFonts w:ascii="Times New Roman" w:hAnsi="Times New Roman" w:cs="Times New Roman"/>
          <w:sz w:val="24"/>
          <w:szCs w:val="24"/>
          <w:lang w:val="en-US"/>
        </w:rPr>
      </w:pPr>
    </w:p>
    <w:p w14:paraId="35CCDB6E" w14:textId="2F657A3B" w:rsidR="00B450C7" w:rsidRDefault="00B450C7" w:rsidP="00AB7960">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was the view of the Court that the delay in filing the notice of opposition and opposing affidavit was </w:t>
      </w:r>
      <w:r w:rsidR="006E53A0">
        <w:rPr>
          <w:rFonts w:ascii="Times New Roman" w:hAnsi="Times New Roman" w:cs="Times New Roman"/>
          <w:sz w:val="24"/>
          <w:szCs w:val="24"/>
          <w:lang w:val="en-US"/>
        </w:rPr>
        <w:t>not inordinate, that the explanation and accompanying apology for the delay was reasonable. These two factors, together with the strength of the first respondent’s case on the merits</w:t>
      </w:r>
      <w:r w:rsidR="002D616D">
        <w:rPr>
          <w:rFonts w:ascii="Times New Roman" w:hAnsi="Times New Roman" w:cs="Times New Roman"/>
          <w:sz w:val="24"/>
          <w:szCs w:val="24"/>
          <w:lang w:val="en-US"/>
        </w:rPr>
        <w:t>,</w:t>
      </w:r>
      <w:r w:rsidR="006E53A0">
        <w:rPr>
          <w:rFonts w:ascii="Times New Roman" w:hAnsi="Times New Roman" w:cs="Times New Roman"/>
          <w:sz w:val="24"/>
          <w:szCs w:val="24"/>
          <w:lang w:val="en-US"/>
        </w:rPr>
        <w:t xml:space="preserve"> were sufficient to move the Court to grant the application for condonation.  </w:t>
      </w:r>
    </w:p>
    <w:p w14:paraId="555AB8B6" w14:textId="77777777" w:rsidR="00AB7960" w:rsidRPr="00A80A42"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74C06825" w14:textId="578C168A" w:rsidR="00EF0058" w:rsidRDefault="00D26EB3"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first respondent did not take any preliminary points but argued the matter on the merits. It argued that the applicants had misconstrued the obligation imposed on </w:t>
      </w:r>
      <w:r w:rsidR="006F437D">
        <w:rPr>
          <w:rFonts w:ascii="Times New Roman" w:hAnsi="Times New Roman" w:cs="Times New Roman"/>
          <w:sz w:val="24"/>
          <w:szCs w:val="24"/>
          <w:lang w:val="en-US"/>
        </w:rPr>
        <w:t xml:space="preserve">it </w:t>
      </w:r>
      <w:r>
        <w:rPr>
          <w:rFonts w:ascii="Times New Roman" w:hAnsi="Times New Roman" w:cs="Times New Roman"/>
          <w:sz w:val="24"/>
          <w:szCs w:val="24"/>
          <w:lang w:val="en-US"/>
        </w:rPr>
        <w:t xml:space="preserve">by the Constitution. In what appears to </w:t>
      </w:r>
      <w:r w:rsidR="007D33B0">
        <w:rPr>
          <w:rFonts w:ascii="Times New Roman" w:hAnsi="Times New Roman" w:cs="Times New Roman"/>
          <w:sz w:val="24"/>
          <w:szCs w:val="24"/>
          <w:lang w:val="en-US"/>
        </w:rPr>
        <w:t>be an alternative argument</w:t>
      </w:r>
      <w:r>
        <w:rPr>
          <w:rFonts w:ascii="Times New Roman" w:hAnsi="Times New Roman" w:cs="Times New Roman"/>
          <w:sz w:val="24"/>
          <w:szCs w:val="24"/>
          <w:lang w:val="en-US"/>
        </w:rPr>
        <w:t>, the second respondent further argued that, given the respondents' denials of the alleged disruptions of the public hearings in Harare and Masvingo, there were material disputes of fact regarding what occurred at the meetings</w:t>
      </w:r>
      <w:r w:rsidR="00FF5BAB">
        <w:rPr>
          <w:rFonts w:ascii="Times New Roman" w:hAnsi="Times New Roman" w:cs="Times New Roman"/>
          <w:sz w:val="24"/>
          <w:szCs w:val="24"/>
          <w:lang w:val="en-US"/>
        </w:rPr>
        <w:t xml:space="preserve">. In its view, </w:t>
      </w:r>
      <w:r>
        <w:rPr>
          <w:rFonts w:ascii="Times New Roman" w:hAnsi="Times New Roman" w:cs="Times New Roman"/>
          <w:sz w:val="24"/>
          <w:szCs w:val="24"/>
          <w:lang w:val="en-US"/>
        </w:rPr>
        <w:t xml:space="preserve">these disputes could not be </w:t>
      </w:r>
      <w:r w:rsidR="005E09CE">
        <w:rPr>
          <w:rFonts w:ascii="Times New Roman" w:hAnsi="Times New Roman" w:cs="Times New Roman"/>
          <w:sz w:val="24"/>
          <w:szCs w:val="24"/>
          <w:lang w:val="en-US"/>
        </w:rPr>
        <w:t xml:space="preserve">resolved on the papers and should </w:t>
      </w:r>
      <w:r>
        <w:rPr>
          <w:rFonts w:ascii="Times New Roman" w:hAnsi="Times New Roman" w:cs="Times New Roman"/>
          <w:sz w:val="24"/>
          <w:szCs w:val="24"/>
          <w:lang w:val="en-US"/>
        </w:rPr>
        <w:t>be referred to the High Court for determination and establishment.</w:t>
      </w:r>
    </w:p>
    <w:p w14:paraId="35376F3E" w14:textId="77777777" w:rsidR="00AB7960" w:rsidRPr="00A26A16" w:rsidRDefault="00AB7960" w:rsidP="00A26A16">
      <w:pPr>
        <w:autoSpaceDE w:val="0"/>
        <w:autoSpaceDN w:val="0"/>
        <w:adjustRightInd w:val="0"/>
        <w:spacing w:after="0" w:line="480" w:lineRule="auto"/>
        <w:jc w:val="both"/>
        <w:rPr>
          <w:rFonts w:ascii="Times New Roman" w:hAnsi="Times New Roman" w:cs="Times New Roman"/>
          <w:sz w:val="24"/>
          <w:szCs w:val="24"/>
          <w:lang w:val="en-US"/>
        </w:rPr>
      </w:pPr>
    </w:p>
    <w:p w14:paraId="14684543" w14:textId="1B5802E3" w:rsidR="00B074AC" w:rsidRDefault="001F689C"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second respondent opposed the matter on the merits and, in addition, raised two preliminary points. First, he challenged the applicants' </w:t>
      </w:r>
      <w:r w:rsidRPr="00461263">
        <w:rPr>
          <w:rFonts w:ascii="Times New Roman" w:hAnsi="Times New Roman" w:cs="Times New Roman"/>
          <w:i/>
          <w:sz w:val="24"/>
          <w:szCs w:val="24"/>
          <w:lang w:val="en-US"/>
        </w:rPr>
        <w:t>locus standi</w:t>
      </w:r>
      <w:r>
        <w:rPr>
          <w:rFonts w:ascii="Times New Roman" w:hAnsi="Times New Roman" w:cs="Times New Roman"/>
          <w:sz w:val="24"/>
          <w:szCs w:val="24"/>
          <w:lang w:val="en-US"/>
        </w:rPr>
        <w:t xml:space="preserve">. In this regard, he argued that the applicants should have brought this application under s 85 (1) of the Constitution to enforce their individual and fundamental freedoms, which, in their </w:t>
      </w:r>
      <w:r>
        <w:rPr>
          <w:rFonts w:ascii="Times New Roman" w:hAnsi="Times New Roman" w:cs="Times New Roman"/>
          <w:sz w:val="24"/>
          <w:szCs w:val="24"/>
          <w:lang w:val="en-US"/>
        </w:rPr>
        <w:lastRenderedPageBreak/>
        <w:t>founding affidavits, they alleged had been violated. Second, he argued that the dispute between the parties is now moot because the Bill in respect of which the applicant was allegedly denied the right to participate has been passed into law.</w:t>
      </w:r>
    </w:p>
    <w:p w14:paraId="113C38E4" w14:textId="77777777" w:rsidR="00AB7960" w:rsidRPr="00A80A42"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5F9908EE" w14:textId="31B49690" w:rsidR="00B074AC" w:rsidRPr="002F0823" w:rsidRDefault="00B074AC"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2F0823">
        <w:rPr>
          <w:rFonts w:ascii="Times New Roman" w:hAnsi="Times New Roman" w:cs="Times New Roman"/>
          <w:sz w:val="24"/>
          <w:szCs w:val="24"/>
          <w:lang w:val="en-US"/>
        </w:rPr>
        <w:t>Regarding the merits of the matter, the second respondent</w:t>
      </w:r>
      <w:r w:rsidR="008B576A" w:rsidRPr="002F0823">
        <w:rPr>
          <w:rFonts w:ascii="Times New Roman" w:hAnsi="Times New Roman" w:cs="Times New Roman"/>
          <w:sz w:val="24"/>
          <w:szCs w:val="24"/>
          <w:lang w:val="en-US"/>
        </w:rPr>
        <w:t>,</w:t>
      </w:r>
      <w:r w:rsidRPr="002F0823">
        <w:rPr>
          <w:rFonts w:ascii="Times New Roman" w:hAnsi="Times New Roman" w:cs="Times New Roman"/>
          <w:sz w:val="24"/>
          <w:szCs w:val="24"/>
          <w:lang w:val="en-US"/>
        </w:rPr>
        <w:t xml:space="preserve"> who was cited </w:t>
      </w:r>
      <w:r w:rsidRPr="002F0823">
        <w:rPr>
          <w:rFonts w:ascii="Times New Roman" w:hAnsi="Times New Roman" w:cs="Times New Roman"/>
          <w:i/>
          <w:sz w:val="24"/>
          <w:szCs w:val="24"/>
          <w:lang w:val="en-US"/>
        </w:rPr>
        <w:t>ex officio</w:t>
      </w:r>
      <w:r w:rsidRPr="002F0823">
        <w:rPr>
          <w:rFonts w:ascii="Times New Roman" w:hAnsi="Times New Roman" w:cs="Times New Roman"/>
          <w:sz w:val="24"/>
          <w:szCs w:val="24"/>
          <w:lang w:val="en-US"/>
        </w:rPr>
        <w:t xml:space="preserve"> </w:t>
      </w:r>
      <w:r w:rsidR="008B576A" w:rsidRPr="002F0823">
        <w:rPr>
          <w:rFonts w:ascii="Times New Roman" w:hAnsi="Times New Roman" w:cs="Times New Roman"/>
          <w:sz w:val="24"/>
          <w:szCs w:val="24"/>
          <w:lang w:val="en-US"/>
        </w:rPr>
        <w:t xml:space="preserve">because </w:t>
      </w:r>
      <w:r w:rsidRPr="002F0823">
        <w:rPr>
          <w:rFonts w:ascii="Times New Roman" w:hAnsi="Times New Roman" w:cs="Times New Roman"/>
          <w:sz w:val="24"/>
          <w:szCs w:val="24"/>
          <w:lang w:val="en-US"/>
        </w:rPr>
        <w:t>he had assente</w:t>
      </w:r>
      <w:r w:rsidR="008B576A" w:rsidRPr="002F0823">
        <w:rPr>
          <w:rFonts w:ascii="Times New Roman" w:hAnsi="Times New Roman" w:cs="Times New Roman"/>
          <w:sz w:val="24"/>
          <w:szCs w:val="24"/>
          <w:lang w:val="en-US"/>
        </w:rPr>
        <w:t>d to the Bill, argued pointedly</w:t>
      </w:r>
      <w:r w:rsidR="00F55377">
        <w:rPr>
          <w:rFonts w:ascii="Times New Roman" w:hAnsi="Times New Roman" w:cs="Times New Roman"/>
          <w:sz w:val="24"/>
          <w:szCs w:val="24"/>
          <w:lang w:val="en-US"/>
        </w:rPr>
        <w:t>,</w:t>
      </w:r>
      <w:r w:rsidRPr="002F0823">
        <w:rPr>
          <w:rFonts w:ascii="Times New Roman" w:hAnsi="Times New Roman" w:cs="Times New Roman"/>
          <w:sz w:val="24"/>
          <w:szCs w:val="24"/>
          <w:lang w:val="en-US"/>
        </w:rPr>
        <w:t xml:space="preserve"> </w:t>
      </w:r>
      <w:r w:rsidR="008B74A6" w:rsidRPr="002F0823">
        <w:rPr>
          <w:rFonts w:ascii="Times New Roman" w:hAnsi="Times New Roman" w:cs="Times New Roman"/>
          <w:sz w:val="24"/>
          <w:szCs w:val="24"/>
          <w:lang w:val="en-US"/>
        </w:rPr>
        <w:t xml:space="preserve">in my view, </w:t>
      </w:r>
      <w:r w:rsidRPr="002F0823">
        <w:rPr>
          <w:rFonts w:ascii="Times New Roman" w:hAnsi="Times New Roman" w:cs="Times New Roman"/>
          <w:sz w:val="24"/>
          <w:szCs w:val="24"/>
          <w:lang w:val="en-US"/>
        </w:rPr>
        <w:t>that nowhere in her founding affidavit did the first applicant</w:t>
      </w:r>
      <w:r w:rsidR="00B51724" w:rsidRPr="002F0823">
        <w:rPr>
          <w:rFonts w:ascii="Times New Roman" w:hAnsi="Times New Roman" w:cs="Times New Roman"/>
          <w:sz w:val="24"/>
          <w:szCs w:val="24"/>
          <w:lang w:val="en-US"/>
        </w:rPr>
        <w:t xml:space="preserve"> allege and demonstrate the </w:t>
      </w:r>
      <w:r w:rsidRPr="002F0823">
        <w:rPr>
          <w:rFonts w:ascii="Times New Roman" w:hAnsi="Times New Roman" w:cs="Times New Roman"/>
          <w:sz w:val="24"/>
          <w:szCs w:val="24"/>
          <w:lang w:val="en-US"/>
        </w:rPr>
        <w:t>man</w:t>
      </w:r>
      <w:r w:rsidR="00D26EB3" w:rsidRPr="002F0823">
        <w:rPr>
          <w:rFonts w:ascii="Times New Roman" w:hAnsi="Times New Roman" w:cs="Times New Roman"/>
          <w:sz w:val="24"/>
          <w:szCs w:val="24"/>
          <w:lang w:val="en-US"/>
        </w:rPr>
        <w:t xml:space="preserve">ner </w:t>
      </w:r>
      <w:r w:rsidR="00B51724" w:rsidRPr="002F0823">
        <w:rPr>
          <w:rFonts w:ascii="Times New Roman" w:hAnsi="Times New Roman" w:cs="Times New Roman"/>
          <w:sz w:val="24"/>
          <w:szCs w:val="24"/>
          <w:lang w:val="en-US"/>
        </w:rPr>
        <w:t xml:space="preserve">in which </w:t>
      </w:r>
      <w:r w:rsidR="00D26EB3" w:rsidRPr="002F0823">
        <w:rPr>
          <w:rFonts w:ascii="Times New Roman" w:hAnsi="Times New Roman" w:cs="Times New Roman"/>
          <w:sz w:val="24"/>
          <w:szCs w:val="24"/>
          <w:lang w:val="en-US"/>
        </w:rPr>
        <w:t xml:space="preserve">he had failed to fulfil </w:t>
      </w:r>
      <w:r w:rsidR="0002464E" w:rsidRPr="002F0823">
        <w:rPr>
          <w:rFonts w:ascii="Times New Roman" w:hAnsi="Times New Roman" w:cs="Times New Roman"/>
          <w:sz w:val="24"/>
          <w:szCs w:val="24"/>
          <w:lang w:val="en-US"/>
        </w:rPr>
        <w:t>a constitutional</w:t>
      </w:r>
      <w:r w:rsidRPr="002F0823">
        <w:rPr>
          <w:rFonts w:ascii="Times New Roman" w:hAnsi="Times New Roman" w:cs="Times New Roman"/>
          <w:sz w:val="24"/>
          <w:szCs w:val="24"/>
          <w:lang w:val="en-US"/>
        </w:rPr>
        <w:t xml:space="preserve"> obligation</w:t>
      </w:r>
      <w:r w:rsidR="00D26EB3" w:rsidRPr="002F0823">
        <w:rPr>
          <w:rFonts w:ascii="Times New Roman" w:hAnsi="Times New Roman" w:cs="Times New Roman"/>
          <w:sz w:val="24"/>
          <w:szCs w:val="24"/>
          <w:lang w:val="en-US"/>
        </w:rPr>
        <w:t xml:space="preserve"> that the supreme law imposes on him</w:t>
      </w:r>
      <w:r w:rsidRPr="002F0823">
        <w:rPr>
          <w:rFonts w:ascii="Times New Roman" w:hAnsi="Times New Roman" w:cs="Times New Roman"/>
          <w:sz w:val="24"/>
          <w:szCs w:val="24"/>
          <w:lang w:val="en-US"/>
        </w:rPr>
        <w:t xml:space="preserve">. I note at this stage </w:t>
      </w:r>
      <w:r w:rsidR="00B52C26" w:rsidRPr="002F0823">
        <w:rPr>
          <w:rFonts w:ascii="Times New Roman" w:hAnsi="Times New Roman" w:cs="Times New Roman"/>
          <w:sz w:val="24"/>
          <w:szCs w:val="24"/>
          <w:lang w:val="en-US"/>
        </w:rPr>
        <w:t xml:space="preserve">and </w:t>
      </w:r>
      <w:r w:rsidRPr="002F0823">
        <w:rPr>
          <w:rFonts w:ascii="Times New Roman" w:hAnsi="Times New Roman" w:cs="Times New Roman"/>
          <w:sz w:val="24"/>
          <w:szCs w:val="24"/>
          <w:lang w:val="en-US"/>
        </w:rPr>
        <w:t>in passing that the second respondent did not respond directly to the allegations by the second applicant.</w:t>
      </w:r>
      <w:r w:rsidR="008B576A" w:rsidRPr="002F0823">
        <w:rPr>
          <w:rFonts w:ascii="Times New Roman" w:hAnsi="Times New Roman" w:cs="Times New Roman"/>
          <w:sz w:val="24"/>
          <w:szCs w:val="24"/>
          <w:lang w:val="en-US"/>
        </w:rPr>
        <w:t xml:space="preserve"> This is of no import</w:t>
      </w:r>
      <w:r w:rsidR="00575AF7" w:rsidRPr="002F0823">
        <w:rPr>
          <w:rFonts w:ascii="Times New Roman" w:hAnsi="Times New Roman" w:cs="Times New Roman"/>
          <w:sz w:val="24"/>
          <w:szCs w:val="24"/>
          <w:lang w:val="en-US"/>
        </w:rPr>
        <w:t xml:space="preserve">. </w:t>
      </w:r>
      <w:r w:rsidR="008B576A" w:rsidRPr="002F0823">
        <w:rPr>
          <w:rFonts w:ascii="Times New Roman" w:hAnsi="Times New Roman" w:cs="Times New Roman"/>
          <w:sz w:val="24"/>
          <w:szCs w:val="24"/>
          <w:lang w:val="en-US"/>
        </w:rPr>
        <w:t xml:space="preserve"> </w:t>
      </w:r>
      <w:r w:rsidR="00575AF7" w:rsidRPr="002F0823">
        <w:rPr>
          <w:rFonts w:ascii="Times New Roman" w:hAnsi="Times New Roman" w:cs="Times New Roman"/>
          <w:sz w:val="24"/>
          <w:szCs w:val="24"/>
          <w:lang w:val="en-US"/>
        </w:rPr>
        <w:t>Both</w:t>
      </w:r>
      <w:r w:rsidR="008B576A" w:rsidRPr="002F0823">
        <w:rPr>
          <w:rFonts w:ascii="Times New Roman" w:hAnsi="Times New Roman" w:cs="Times New Roman"/>
          <w:sz w:val="24"/>
          <w:szCs w:val="24"/>
          <w:lang w:val="en-US"/>
        </w:rPr>
        <w:t xml:space="preserve"> applicants</w:t>
      </w:r>
      <w:r w:rsidR="00575AF7" w:rsidRPr="002F0823">
        <w:rPr>
          <w:rFonts w:ascii="Times New Roman" w:hAnsi="Times New Roman" w:cs="Times New Roman"/>
          <w:sz w:val="24"/>
          <w:szCs w:val="24"/>
          <w:lang w:val="en-US"/>
        </w:rPr>
        <w:t xml:space="preserve"> conceded that they had </w:t>
      </w:r>
      <w:r w:rsidR="008B576A" w:rsidRPr="002F0823">
        <w:rPr>
          <w:rFonts w:ascii="Times New Roman" w:hAnsi="Times New Roman" w:cs="Times New Roman"/>
          <w:sz w:val="24"/>
          <w:szCs w:val="24"/>
          <w:lang w:val="en-US"/>
        </w:rPr>
        <w:t>improperly cited the second respondent</w:t>
      </w:r>
      <w:r w:rsidR="008B74A6" w:rsidRPr="002F0823">
        <w:rPr>
          <w:rFonts w:ascii="Times New Roman" w:hAnsi="Times New Roman" w:cs="Times New Roman"/>
          <w:sz w:val="24"/>
          <w:szCs w:val="24"/>
          <w:lang w:val="en-US"/>
        </w:rPr>
        <w:t xml:space="preserve"> as a party to the application</w:t>
      </w:r>
      <w:r w:rsidR="00D26EB3" w:rsidRPr="002F0823">
        <w:rPr>
          <w:rFonts w:ascii="Times New Roman" w:hAnsi="Times New Roman" w:cs="Times New Roman"/>
          <w:sz w:val="24"/>
          <w:szCs w:val="24"/>
          <w:lang w:val="en-US"/>
        </w:rPr>
        <w:t xml:space="preserve">. </w:t>
      </w:r>
    </w:p>
    <w:p w14:paraId="0CF88481" w14:textId="77777777" w:rsidR="00A0493B" w:rsidRPr="00A80A42" w:rsidRDefault="00A0493B" w:rsidP="00C90496">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1CA5697F" w14:textId="10CCF00D" w:rsidR="008F12AC" w:rsidRPr="00A80A42" w:rsidRDefault="00EC7BA7" w:rsidP="00C90496">
      <w:pPr>
        <w:autoSpaceDE w:val="0"/>
        <w:autoSpaceDN w:val="0"/>
        <w:adjustRightInd w:val="0"/>
        <w:spacing w:after="0" w:line="480" w:lineRule="auto"/>
        <w:jc w:val="both"/>
        <w:rPr>
          <w:rFonts w:ascii="Times New Roman" w:hAnsi="Times New Roman" w:cs="Times New Roman"/>
          <w:sz w:val="24"/>
          <w:szCs w:val="24"/>
          <w:u w:val="single"/>
          <w:lang w:val="en-US"/>
        </w:rPr>
      </w:pPr>
      <w:r w:rsidRPr="00A80A42">
        <w:rPr>
          <w:rFonts w:ascii="Times New Roman" w:hAnsi="Times New Roman" w:cs="Times New Roman"/>
          <w:sz w:val="24"/>
          <w:szCs w:val="24"/>
          <w:u w:val="single"/>
          <w:lang w:val="en-US"/>
        </w:rPr>
        <w:t xml:space="preserve">The removal </w:t>
      </w:r>
      <w:r w:rsidR="00A0493B" w:rsidRPr="00A80A42">
        <w:rPr>
          <w:rFonts w:ascii="Times New Roman" w:hAnsi="Times New Roman" w:cs="Times New Roman"/>
          <w:sz w:val="24"/>
          <w:szCs w:val="24"/>
          <w:u w:val="single"/>
          <w:lang w:val="en-US"/>
        </w:rPr>
        <w:t>of the second respondent</w:t>
      </w:r>
      <w:r w:rsidRPr="00A80A42">
        <w:rPr>
          <w:rFonts w:ascii="Times New Roman" w:hAnsi="Times New Roman" w:cs="Times New Roman"/>
          <w:sz w:val="24"/>
          <w:szCs w:val="24"/>
          <w:u w:val="single"/>
          <w:lang w:val="en-US"/>
        </w:rPr>
        <w:t xml:space="preserve"> as a party</w:t>
      </w:r>
      <w:r w:rsidR="00A0493B" w:rsidRPr="00A80A42">
        <w:rPr>
          <w:rFonts w:ascii="Times New Roman" w:hAnsi="Times New Roman" w:cs="Times New Roman"/>
          <w:sz w:val="24"/>
          <w:szCs w:val="24"/>
          <w:u w:val="single"/>
          <w:lang w:val="en-US"/>
        </w:rPr>
        <w:t>.</w:t>
      </w:r>
    </w:p>
    <w:p w14:paraId="3463B299" w14:textId="70E14AAE" w:rsidR="00BA2ACB" w:rsidRDefault="00F306A2"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At the hearing of the matter and by consent, the second respondent was removed as a party to the proceedings and his counsel was duly excused from further participating in the hearing.  It was conceded that the applicants</w:t>
      </w:r>
      <w:r w:rsidR="00F55377">
        <w:rPr>
          <w:rFonts w:ascii="Times New Roman" w:hAnsi="Times New Roman" w:cs="Times New Roman"/>
          <w:sz w:val="24"/>
          <w:szCs w:val="24"/>
          <w:lang w:val="en-US"/>
        </w:rPr>
        <w:t>,</w:t>
      </w:r>
      <w:r w:rsidRPr="00A80A42">
        <w:rPr>
          <w:rFonts w:ascii="Times New Roman" w:hAnsi="Times New Roman" w:cs="Times New Roman"/>
          <w:sz w:val="24"/>
          <w:szCs w:val="24"/>
          <w:lang w:val="en-US"/>
        </w:rPr>
        <w:t xml:space="preserve"> </w:t>
      </w:r>
      <w:r w:rsidR="00BA2ACB" w:rsidRPr="00A80A42">
        <w:rPr>
          <w:rFonts w:ascii="Times New Roman" w:hAnsi="Times New Roman" w:cs="Times New Roman"/>
          <w:sz w:val="24"/>
          <w:szCs w:val="24"/>
          <w:lang w:val="en-US"/>
        </w:rPr>
        <w:t xml:space="preserve">in their draft order, </w:t>
      </w:r>
      <w:r w:rsidRPr="00A80A42">
        <w:rPr>
          <w:rFonts w:ascii="Times New Roman" w:hAnsi="Times New Roman" w:cs="Times New Roman"/>
          <w:sz w:val="24"/>
          <w:szCs w:val="24"/>
          <w:lang w:val="en-US"/>
        </w:rPr>
        <w:t>did not seek any declaration that the second respondent had failed to fulfil a constitut</w:t>
      </w:r>
      <w:r w:rsidR="007D33B0">
        <w:rPr>
          <w:rFonts w:ascii="Times New Roman" w:hAnsi="Times New Roman" w:cs="Times New Roman"/>
          <w:sz w:val="24"/>
          <w:szCs w:val="24"/>
          <w:lang w:val="en-US"/>
        </w:rPr>
        <w:t xml:space="preserve">ional obligation imposed on </w:t>
      </w:r>
      <w:r w:rsidR="00BA2ACB" w:rsidRPr="00A80A42">
        <w:rPr>
          <w:rFonts w:ascii="Times New Roman" w:hAnsi="Times New Roman" w:cs="Times New Roman"/>
          <w:sz w:val="24"/>
          <w:szCs w:val="24"/>
          <w:lang w:val="en-US"/>
        </w:rPr>
        <w:t>him</w:t>
      </w:r>
      <w:r w:rsidR="00A0493B" w:rsidRPr="00A80A42">
        <w:rPr>
          <w:rFonts w:ascii="Times New Roman" w:hAnsi="Times New Roman" w:cs="Times New Roman"/>
          <w:sz w:val="24"/>
          <w:szCs w:val="24"/>
          <w:lang w:val="en-US"/>
        </w:rPr>
        <w:t xml:space="preserve"> </w:t>
      </w:r>
    </w:p>
    <w:p w14:paraId="545B7D42" w14:textId="77777777" w:rsidR="00AB7960" w:rsidRPr="00A80A42"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5D8F469A" w14:textId="40942CFA" w:rsidR="00AB7960" w:rsidRPr="00917E69" w:rsidRDefault="008426D1" w:rsidP="00917E69">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It was further common cause that the applicants had not made any allegations against the second respondent</w:t>
      </w:r>
      <w:r w:rsidR="00F55377">
        <w:rPr>
          <w:rFonts w:ascii="Times New Roman" w:hAnsi="Times New Roman" w:cs="Times New Roman"/>
          <w:sz w:val="24"/>
          <w:szCs w:val="24"/>
          <w:lang w:val="en-US"/>
        </w:rPr>
        <w:t>,</w:t>
      </w:r>
      <w:r w:rsidRPr="00A80A42">
        <w:rPr>
          <w:rFonts w:ascii="Times New Roman" w:hAnsi="Times New Roman" w:cs="Times New Roman"/>
          <w:sz w:val="24"/>
          <w:szCs w:val="24"/>
          <w:lang w:val="en-US"/>
        </w:rPr>
        <w:t xml:space="preserve"> either specifically against his office or </w:t>
      </w:r>
      <w:r w:rsidR="00503735" w:rsidRPr="00A80A42">
        <w:rPr>
          <w:rFonts w:ascii="Times New Roman" w:hAnsi="Times New Roman" w:cs="Times New Roman"/>
          <w:sz w:val="24"/>
          <w:szCs w:val="24"/>
          <w:lang w:val="en-US"/>
        </w:rPr>
        <w:t xml:space="preserve">generally </w:t>
      </w:r>
      <w:r w:rsidRPr="00A80A42">
        <w:rPr>
          <w:rFonts w:ascii="Times New Roman" w:hAnsi="Times New Roman" w:cs="Times New Roman"/>
          <w:sz w:val="24"/>
          <w:szCs w:val="24"/>
          <w:lang w:val="en-US"/>
        </w:rPr>
        <w:t>as part and parcel of the legislative machinery.</w:t>
      </w:r>
      <w:r w:rsidR="00503735" w:rsidRPr="00A80A42">
        <w:rPr>
          <w:rFonts w:ascii="Times New Roman" w:hAnsi="Times New Roman" w:cs="Times New Roman"/>
          <w:sz w:val="24"/>
          <w:szCs w:val="24"/>
          <w:lang w:val="en-US"/>
        </w:rPr>
        <w:t xml:space="preserve"> When in an engagement with the </w:t>
      </w:r>
      <w:r w:rsidR="00BA2ACB" w:rsidRPr="00A80A42">
        <w:rPr>
          <w:rFonts w:ascii="Times New Roman" w:hAnsi="Times New Roman" w:cs="Times New Roman"/>
          <w:sz w:val="24"/>
          <w:szCs w:val="24"/>
          <w:lang w:val="en-US"/>
        </w:rPr>
        <w:t>C</w:t>
      </w:r>
      <w:r w:rsidR="00503735" w:rsidRPr="00A80A42">
        <w:rPr>
          <w:rFonts w:ascii="Times New Roman" w:hAnsi="Times New Roman" w:cs="Times New Roman"/>
          <w:sz w:val="24"/>
          <w:szCs w:val="24"/>
          <w:lang w:val="en-US"/>
        </w:rPr>
        <w:t>ourt</w:t>
      </w:r>
      <w:r w:rsidR="00F55377">
        <w:rPr>
          <w:rFonts w:ascii="Times New Roman" w:hAnsi="Times New Roman" w:cs="Times New Roman"/>
          <w:sz w:val="24"/>
          <w:szCs w:val="24"/>
          <w:lang w:val="en-US"/>
        </w:rPr>
        <w:t>,</w:t>
      </w:r>
      <w:r w:rsidR="00503735" w:rsidRPr="00A80A42">
        <w:rPr>
          <w:rFonts w:ascii="Times New Roman" w:hAnsi="Times New Roman" w:cs="Times New Roman"/>
          <w:sz w:val="24"/>
          <w:szCs w:val="24"/>
          <w:lang w:val="en-US"/>
        </w:rPr>
        <w:t xml:space="preserve"> it was suggested that perchance the second respondent was cited as part of the legislature, the suggestion was rejected out </w:t>
      </w:r>
      <w:r w:rsidR="007D33B0">
        <w:rPr>
          <w:rFonts w:ascii="Times New Roman" w:hAnsi="Times New Roman" w:cs="Times New Roman"/>
          <w:sz w:val="24"/>
          <w:szCs w:val="24"/>
          <w:lang w:val="en-US"/>
        </w:rPr>
        <w:t>of hand by the applicants’ counsel.</w:t>
      </w:r>
    </w:p>
    <w:p w14:paraId="513D2F12" w14:textId="16670939" w:rsidR="008426D1" w:rsidRDefault="008426D1"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lastRenderedPageBreak/>
        <w:t xml:space="preserve">The second respondent </w:t>
      </w:r>
      <w:r w:rsidR="00503735" w:rsidRPr="00A80A42">
        <w:rPr>
          <w:rFonts w:ascii="Times New Roman" w:hAnsi="Times New Roman" w:cs="Times New Roman"/>
          <w:sz w:val="24"/>
          <w:szCs w:val="24"/>
          <w:lang w:val="en-US"/>
        </w:rPr>
        <w:t xml:space="preserve">was </w:t>
      </w:r>
      <w:r w:rsidRPr="00A80A42">
        <w:rPr>
          <w:rFonts w:ascii="Times New Roman" w:hAnsi="Times New Roman" w:cs="Times New Roman"/>
          <w:sz w:val="24"/>
          <w:szCs w:val="24"/>
          <w:lang w:val="en-US"/>
        </w:rPr>
        <w:t xml:space="preserve">cited </w:t>
      </w:r>
      <w:r w:rsidR="00503735" w:rsidRPr="00A80A42">
        <w:rPr>
          <w:rFonts w:ascii="Times New Roman" w:hAnsi="Times New Roman" w:cs="Times New Roman"/>
          <w:sz w:val="24"/>
          <w:szCs w:val="24"/>
          <w:lang w:val="en-US"/>
        </w:rPr>
        <w:t xml:space="preserve">as a respondent </w:t>
      </w:r>
      <w:r w:rsidRPr="00A80A42">
        <w:rPr>
          <w:rFonts w:ascii="Times New Roman" w:hAnsi="Times New Roman" w:cs="Times New Roman"/>
          <w:sz w:val="24"/>
          <w:szCs w:val="24"/>
          <w:lang w:val="en-US"/>
        </w:rPr>
        <w:t>because he</w:t>
      </w:r>
      <w:r w:rsidR="00AE315E">
        <w:rPr>
          <w:rFonts w:ascii="Times New Roman" w:hAnsi="Times New Roman" w:cs="Times New Roman"/>
          <w:sz w:val="24"/>
          <w:szCs w:val="24"/>
          <w:lang w:val="en-US"/>
        </w:rPr>
        <w:t xml:space="preserve"> had passed the Bill into law. In the applicant’s words, the second respondent was cited “in his official capacity as the authority responsible for assenting to and signing Bills in terms of s 110 of the Constitution.”</w:t>
      </w:r>
    </w:p>
    <w:p w14:paraId="03A972BB" w14:textId="77777777" w:rsidR="00AB7960" w:rsidRPr="00A80A42"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0DCBDE72" w14:textId="66706361" w:rsidR="0002464E" w:rsidRDefault="00BA2ACB" w:rsidP="0002464E">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 It was thus conceded that no allegation had been made and proved again</w:t>
      </w:r>
      <w:r w:rsidR="00AE315E">
        <w:rPr>
          <w:rFonts w:ascii="Times New Roman" w:hAnsi="Times New Roman" w:cs="Times New Roman"/>
          <w:sz w:val="24"/>
          <w:szCs w:val="24"/>
          <w:lang w:val="en-US"/>
        </w:rPr>
        <w:t>st the second respondent that he had failed to fulfil a constitutional obligation.</w:t>
      </w:r>
    </w:p>
    <w:p w14:paraId="1423C912" w14:textId="77777777" w:rsidR="0002464E" w:rsidRPr="0002464E" w:rsidRDefault="0002464E" w:rsidP="0002464E">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4BE77E47" w14:textId="716F1E10" w:rsidR="00AE315E" w:rsidRDefault="005E3DB5"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The settled position at law is that an application under s 167 creates a cause of action that is </w:t>
      </w:r>
      <w:r w:rsidRPr="00AE315E">
        <w:rPr>
          <w:rFonts w:ascii="Times New Roman" w:hAnsi="Times New Roman" w:cs="Times New Roman"/>
          <w:i/>
          <w:sz w:val="24"/>
          <w:szCs w:val="24"/>
          <w:lang w:val="en-US"/>
        </w:rPr>
        <w:t>sui generis</w:t>
      </w:r>
      <w:r w:rsidRPr="00A80A42">
        <w:rPr>
          <w:rFonts w:ascii="Times New Roman" w:hAnsi="Times New Roman" w:cs="Times New Roman"/>
          <w:sz w:val="24"/>
          <w:szCs w:val="24"/>
          <w:lang w:val="en-US"/>
        </w:rPr>
        <w:t>. T</w:t>
      </w:r>
      <w:r w:rsidR="00AE315E">
        <w:rPr>
          <w:rFonts w:ascii="Times New Roman" w:hAnsi="Times New Roman" w:cs="Times New Roman"/>
          <w:sz w:val="24"/>
          <w:szCs w:val="24"/>
          <w:lang w:val="en-US"/>
        </w:rPr>
        <w:t>he cause of action is</w:t>
      </w:r>
      <w:r w:rsidRPr="00A80A42">
        <w:rPr>
          <w:rFonts w:ascii="Times New Roman" w:hAnsi="Times New Roman" w:cs="Times New Roman"/>
          <w:sz w:val="24"/>
          <w:szCs w:val="24"/>
          <w:lang w:val="en-US"/>
        </w:rPr>
        <w:t xml:space="preserve"> within the exclusiv</w:t>
      </w:r>
      <w:r w:rsidR="00AE315E">
        <w:rPr>
          <w:rFonts w:ascii="Times New Roman" w:hAnsi="Times New Roman" w:cs="Times New Roman"/>
          <w:sz w:val="24"/>
          <w:szCs w:val="24"/>
          <w:lang w:val="en-US"/>
        </w:rPr>
        <w:t xml:space="preserve">e jurisdiction of this court because it marks </w:t>
      </w:r>
      <w:r w:rsidRPr="00A80A42">
        <w:rPr>
          <w:rFonts w:ascii="Times New Roman" w:hAnsi="Times New Roman" w:cs="Times New Roman"/>
          <w:sz w:val="24"/>
          <w:szCs w:val="24"/>
          <w:lang w:val="en-US"/>
        </w:rPr>
        <w:t xml:space="preserve">a departure from the past and </w:t>
      </w:r>
      <w:r w:rsidR="00AE315E">
        <w:rPr>
          <w:rFonts w:ascii="Times New Roman" w:hAnsi="Times New Roman" w:cs="Times New Roman"/>
          <w:sz w:val="24"/>
          <w:szCs w:val="24"/>
          <w:lang w:val="en-US"/>
        </w:rPr>
        <w:t xml:space="preserve">is </w:t>
      </w:r>
      <w:r w:rsidRPr="00A80A42">
        <w:rPr>
          <w:rFonts w:ascii="Times New Roman" w:hAnsi="Times New Roman" w:cs="Times New Roman"/>
          <w:sz w:val="24"/>
          <w:szCs w:val="24"/>
          <w:lang w:val="en-US"/>
        </w:rPr>
        <w:t>a specific attenuation of the doctrine of separation of powers among state organs.</w:t>
      </w:r>
      <w:r w:rsidR="00AE315E">
        <w:rPr>
          <w:rFonts w:ascii="Times New Roman" w:hAnsi="Times New Roman" w:cs="Times New Roman"/>
          <w:sz w:val="24"/>
          <w:szCs w:val="24"/>
          <w:lang w:val="en-US"/>
        </w:rPr>
        <w:t xml:space="preserve"> It is a cause of action </w:t>
      </w:r>
      <w:r w:rsidR="00F55377">
        <w:rPr>
          <w:rFonts w:ascii="Times New Roman" w:hAnsi="Times New Roman" w:cs="Times New Roman"/>
          <w:sz w:val="24"/>
          <w:szCs w:val="24"/>
          <w:lang w:val="en-US"/>
        </w:rPr>
        <w:t xml:space="preserve">against </w:t>
      </w:r>
      <w:r w:rsidR="00AE315E">
        <w:rPr>
          <w:rFonts w:ascii="Times New Roman" w:hAnsi="Times New Roman" w:cs="Times New Roman"/>
          <w:sz w:val="24"/>
          <w:szCs w:val="24"/>
          <w:lang w:val="en-US"/>
        </w:rPr>
        <w:t xml:space="preserve">the two other arms of state to be determined in comity by the third arm of state and only in protection of the Constitution. </w:t>
      </w:r>
      <w:r w:rsidR="00BD70AD">
        <w:rPr>
          <w:rFonts w:ascii="Times New Roman" w:hAnsi="Times New Roman" w:cs="Times New Roman"/>
          <w:sz w:val="24"/>
          <w:szCs w:val="24"/>
          <w:lang w:val="en-US"/>
        </w:rPr>
        <w:t xml:space="preserve">Notably, it </w:t>
      </w:r>
      <w:r w:rsidR="00AE315E">
        <w:rPr>
          <w:rFonts w:ascii="Times New Roman" w:hAnsi="Times New Roman" w:cs="Times New Roman"/>
          <w:sz w:val="24"/>
          <w:szCs w:val="24"/>
          <w:lang w:val="en-US"/>
        </w:rPr>
        <w:t>is not availabl</w:t>
      </w:r>
      <w:r w:rsidR="00BD70AD">
        <w:rPr>
          <w:rFonts w:ascii="Times New Roman" w:hAnsi="Times New Roman" w:cs="Times New Roman"/>
          <w:sz w:val="24"/>
          <w:szCs w:val="24"/>
          <w:lang w:val="en-US"/>
        </w:rPr>
        <w:t>e to enforce provisions of the C</w:t>
      </w:r>
      <w:r w:rsidR="00AE315E">
        <w:rPr>
          <w:rFonts w:ascii="Times New Roman" w:hAnsi="Times New Roman" w:cs="Times New Roman"/>
          <w:sz w:val="24"/>
          <w:szCs w:val="24"/>
          <w:lang w:val="en-US"/>
        </w:rPr>
        <w:t xml:space="preserve">onstitution against any other legal entities </w:t>
      </w:r>
      <w:r w:rsidR="00F55377">
        <w:rPr>
          <w:rFonts w:ascii="Times New Roman" w:hAnsi="Times New Roman" w:cs="Times New Roman"/>
          <w:sz w:val="24"/>
          <w:szCs w:val="24"/>
          <w:lang w:val="en-US"/>
        </w:rPr>
        <w:t xml:space="preserve">that </w:t>
      </w:r>
      <w:r w:rsidR="00AE315E">
        <w:rPr>
          <w:rFonts w:ascii="Times New Roman" w:hAnsi="Times New Roman" w:cs="Times New Roman"/>
          <w:sz w:val="24"/>
          <w:szCs w:val="24"/>
          <w:lang w:val="en-US"/>
        </w:rPr>
        <w:t>may have acted in breach of the Constitution.</w:t>
      </w:r>
    </w:p>
    <w:p w14:paraId="49E6D8FB" w14:textId="77777777" w:rsidR="0002464E" w:rsidRDefault="0002464E" w:rsidP="0002464E">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4406E0C1" w14:textId="4EE13DDA" w:rsidR="00E849C0" w:rsidRDefault="005E3DB5"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That</w:t>
      </w:r>
      <w:r w:rsidR="00AE315E">
        <w:rPr>
          <w:rFonts w:ascii="Times New Roman" w:hAnsi="Times New Roman" w:cs="Times New Roman"/>
          <w:sz w:val="24"/>
          <w:szCs w:val="24"/>
          <w:lang w:val="en-US"/>
        </w:rPr>
        <w:t xml:space="preserve"> notionally and</w:t>
      </w:r>
      <w:r w:rsidRPr="00A80A42">
        <w:rPr>
          <w:rFonts w:ascii="Times New Roman" w:hAnsi="Times New Roman" w:cs="Times New Roman"/>
          <w:sz w:val="24"/>
          <w:szCs w:val="24"/>
          <w:lang w:val="en-US"/>
        </w:rPr>
        <w:t xml:space="preserve"> in appropriate circumstances, </w:t>
      </w:r>
      <w:r w:rsidR="00BD70AD">
        <w:rPr>
          <w:rFonts w:ascii="Times New Roman" w:hAnsi="Times New Roman" w:cs="Times New Roman"/>
          <w:sz w:val="24"/>
          <w:szCs w:val="24"/>
          <w:lang w:val="en-US"/>
        </w:rPr>
        <w:t>Parliament and the P</w:t>
      </w:r>
      <w:r w:rsidR="00AE315E">
        <w:rPr>
          <w:rFonts w:ascii="Times New Roman" w:hAnsi="Times New Roman" w:cs="Times New Roman"/>
          <w:sz w:val="24"/>
          <w:szCs w:val="24"/>
          <w:lang w:val="en-US"/>
        </w:rPr>
        <w:t xml:space="preserve">resident may </w:t>
      </w:r>
      <w:r w:rsidRPr="00A80A42">
        <w:rPr>
          <w:rFonts w:ascii="Times New Roman" w:hAnsi="Times New Roman" w:cs="Times New Roman"/>
          <w:sz w:val="24"/>
          <w:szCs w:val="24"/>
          <w:lang w:val="en-US"/>
        </w:rPr>
        <w:t xml:space="preserve">be jointly cited as respondents is </w:t>
      </w:r>
      <w:r w:rsidR="00AE315E">
        <w:rPr>
          <w:rFonts w:ascii="Times New Roman" w:hAnsi="Times New Roman" w:cs="Times New Roman"/>
          <w:sz w:val="24"/>
          <w:szCs w:val="24"/>
          <w:lang w:val="en-US"/>
        </w:rPr>
        <w:t>not debatable.</w:t>
      </w:r>
      <w:r w:rsidRPr="00A80A42">
        <w:rPr>
          <w:rFonts w:ascii="Times New Roman" w:hAnsi="Times New Roman" w:cs="Times New Roman"/>
          <w:sz w:val="24"/>
          <w:szCs w:val="24"/>
          <w:lang w:val="en-US"/>
        </w:rPr>
        <w:t xml:space="preserve"> Where, however, this is </w:t>
      </w:r>
      <w:r w:rsidR="00AE315E">
        <w:rPr>
          <w:rFonts w:ascii="Times New Roman" w:hAnsi="Times New Roman" w:cs="Times New Roman"/>
          <w:sz w:val="24"/>
          <w:szCs w:val="24"/>
          <w:lang w:val="en-US"/>
        </w:rPr>
        <w:t xml:space="preserve">appropriate and is </w:t>
      </w:r>
      <w:r w:rsidRPr="00A80A42">
        <w:rPr>
          <w:rFonts w:ascii="Times New Roman" w:hAnsi="Times New Roman" w:cs="Times New Roman"/>
          <w:sz w:val="24"/>
          <w:szCs w:val="24"/>
          <w:lang w:val="en-US"/>
        </w:rPr>
        <w:t>done, allegations must be made against each respondent individually, indicating in what way each has failed to fulfill an obligation created by the Constitution. The position is thus to be contrasted with that at common law, where, in civil litigation, a party may be cited without any specific relief being sought against that party simpl</w:t>
      </w:r>
      <w:r w:rsidR="00BD70AD">
        <w:rPr>
          <w:rFonts w:ascii="Times New Roman" w:hAnsi="Times New Roman" w:cs="Times New Roman"/>
          <w:sz w:val="24"/>
          <w:szCs w:val="24"/>
          <w:lang w:val="en-US"/>
        </w:rPr>
        <w:t xml:space="preserve">y on the basis that such a </w:t>
      </w:r>
      <w:r w:rsidRPr="00A80A42">
        <w:rPr>
          <w:rFonts w:ascii="Times New Roman" w:hAnsi="Times New Roman" w:cs="Times New Roman"/>
          <w:sz w:val="24"/>
          <w:szCs w:val="24"/>
          <w:lang w:val="en-US"/>
        </w:rPr>
        <w:t xml:space="preserve">party has an interest in the matter. Joinder </w:t>
      </w:r>
      <w:r w:rsidR="00BD4811">
        <w:rPr>
          <w:rFonts w:ascii="Times New Roman" w:hAnsi="Times New Roman" w:cs="Times New Roman"/>
          <w:sz w:val="24"/>
          <w:szCs w:val="24"/>
          <w:lang w:val="en-US"/>
        </w:rPr>
        <w:t>of the President and P</w:t>
      </w:r>
      <w:r w:rsidR="00FF335F">
        <w:rPr>
          <w:rFonts w:ascii="Times New Roman" w:hAnsi="Times New Roman" w:cs="Times New Roman"/>
          <w:sz w:val="24"/>
          <w:szCs w:val="24"/>
          <w:lang w:val="en-US"/>
        </w:rPr>
        <w:t xml:space="preserve">arliament </w:t>
      </w:r>
      <w:r w:rsidRPr="00A80A42">
        <w:rPr>
          <w:rFonts w:ascii="Times New Roman" w:hAnsi="Times New Roman" w:cs="Times New Roman"/>
          <w:sz w:val="24"/>
          <w:szCs w:val="24"/>
          <w:lang w:val="en-US"/>
        </w:rPr>
        <w:t xml:space="preserve">under s 167 of the Constitution is narrower than </w:t>
      </w:r>
      <w:r w:rsidRPr="00A80A42">
        <w:rPr>
          <w:rFonts w:ascii="Times New Roman" w:hAnsi="Times New Roman" w:cs="Times New Roman"/>
          <w:sz w:val="24"/>
          <w:szCs w:val="24"/>
          <w:lang w:val="en-US"/>
        </w:rPr>
        <w:lastRenderedPageBreak/>
        <w:t>joinder at common law. It is not based on mere interest in the subject matter of the dispute. It is based on a dem</w:t>
      </w:r>
      <w:r w:rsidR="00986929">
        <w:rPr>
          <w:rFonts w:ascii="Times New Roman" w:hAnsi="Times New Roman" w:cs="Times New Roman"/>
          <w:sz w:val="24"/>
          <w:szCs w:val="24"/>
          <w:lang w:val="en-US"/>
        </w:rPr>
        <w:t xml:space="preserve">onstrable failure to </w:t>
      </w:r>
      <w:r w:rsidR="00165E0D">
        <w:rPr>
          <w:rFonts w:ascii="Times New Roman" w:hAnsi="Times New Roman" w:cs="Times New Roman"/>
          <w:sz w:val="24"/>
          <w:szCs w:val="24"/>
          <w:lang w:val="en-US"/>
        </w:rPr>
        <w:t xml:space="preserve">fulfil </w:t>
      </w:r>
      <w:r w:rsidR="00986929">
        <w:rPr>
          <w:rFonts w:ascii="Times New Roman" w:hAnsi="Times New Roman" w:cs="Times New Roman"/>
          <w:sz w:val="24"/>
          <w:szCs w:val="24"/>
          <w:lang w:val="en-US"/>
        </w:rPr>
        <w:t xml:space="preserve">a </w:t>
      </w:r>
      <w:r w:rsidRPr="00A80A42">
        <w:rPr>
          <w:rFonts w:ascii="Times New Roman" w:hAnsi="Times New Roman" w:cs="Times New Roman"/>
          <w:sz w:val="24"/>
          <w:szCs w:val="24"/>
          <w:lang w:val="en-US"/>
        </w:rPr>
        <w:t xml:space="preserve">specific constitutional obligation </w:t>
      </w:r>
      <w:r w:rsidR="00986929">
        <w:rPr>
          <w:rFonts w:ascii="Times New Roman" w:hAnsi="Times New Roman" w:cs="Times New Roman"/>
          <w:sz w:val="24"/>
          <w:szCs w:val="24"/>
          <w:lang w:val="en-US"/>
        </w:rPr>
        <w:t xml:space="preserve">or obligations imposed on </w:t>
      </w:r>
      <w:r w:rsidR="00FF335F">
        <w:rPr>
          <w:rFonts w:ascii="Times New Roman" w:hAnsi="Times New Roman" w:cs="Times New Roman"/>
          <w:sz w:val="24"/>
          <w:szCs w:val="24"/>
          <w:lang w:val="en-US"/>
        </w:rPr>
        <w:t>each of the two respondents</w:t>
      </w:r>
      <w:r w:rsidRPr="00A80A42">
        <w:rPr>
          <w:rFonts w:ascii="Times New Roman" w:hAnsi="Times New Roman" w:cs="Times New Roman"/>
          <w:sz w:val="24"/>
          <w:szCs w:val="24"/>
          <w:lang w:val="en-US"/>
        </w:rPr>
        <w:t>.</w:t>
      </w:r>
    </w:p>
    <w:p w14:paraId="73E08D7B" w14:textId="77777777" w:rsidR="00F55377" w:rsidRPr="00A26A16" w:rsidRDefault="00F55377" w:rsidP="00A26A16">
      <w:pPr>
        <w:autoSpaceDE w:val="0"/>
        <w:autoSpaceDN w:val="0"/>
        <w:adjustRightInd w:val="0"/>
        <w:spacing w:after="0" w:line="480" w:lineRule="auto"/>
        <w:jc w:val="both"/>
        <w:rPr>
          <w:rFonts w:ascii="Times New Roman" w:hAnsi="Times New Roman" w:cs="Times New Roman"/>
          <w:sz w:val="24"/>
          <w:szCs w:val="24"/>
          <w:lang w:val="en-US"/>
        </w:rPr>
      </w:pPr>
    </w:p>
    <w:p w14:paraId="56E93370" w14:textId="06D166E5" w:rsidR="00A0493B" w:rsidRDefault="00CC75D3"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This application was</w:t>
      </w:r>
      <w:r w:rsidR="006D5F7D" w:rsidRPr="00A80A42">
        <w:rPr>
          <w:rFonts w:ascii="Times New Roman" w:hAnsi="Times New Roman" w:cs="Times New Roman"/>
          <w:sz w:val="24"/>
          <w:szCs w:val="24"/>
          <w:lang w:val="en-US"/>
        </w:rPr>
        <w:t xml:space="preserve"> not one such appropriate case where both re</w:t>
      </w:r>
      <w:r w:rsidR="005E3DB5" w:rsidRPr="00A80A42">
        <w:rPr>
          <w:rFonts w:ascii="Times New Roman" w:hAnsi="Times New Roman" w:cs="Times New Roman"/>
          <w:sz w:val="24"/>
          <w:szCs w:val="24"/>
          <w:lang w:val="en-US"/>
        </w:rPr>
        <w:t>spondents could be cited jointly</w:t>
      </w:r>
      <w:r w:rsidR="006D5F7D" w:rsidRPr="00A80A42">
        <w:rPr>
          <w:rFonts w:ascii="Times New Roman" w:hAnsi="Times New Roman" w:cs="Times New Roman"/>
          <w:sz w:val="24"/>
          <w:szCs w:val="24"/>
          <w:lang w:val="en-US"/>
        </w:rPr>
        <w:t xml:space="preserve">. </w:t>
      </w:r>
      <w:r w:rsidR="00E849C0" w:rsidRPr="00A80A42">
        <w:rPr>
          <w:rFonts w:ascii="Times New Roman" w:hAnsi="Times New Roman" w:cs="Times New Roman"/>
          <w:sz w:val="24"/>
          <w:szCs w:val="24"/>
          <w:lang w:val="en-US"/>
        </w:rPr>
        <w:t>The citing</w:t>
      </w:r>
      <w:r w:rsidR="005E3DB5" w:rsidRPr="00A80A42">
        <w:rPr>
          <w:rFonts w:ascii="Times New Roman" w:hAnsi="Times New Roman" w:cs="Times New Roman"/>
          <w:sz w:val="24"/>
          <w:szCs w:val="24"/>
          <w:lang w:val="en-US"/>
        </w:rPr>
        <w:t xml:space="preserve"> of the second respondent was not </w:t>
      </w:r>
      <w:r w:rsidR="00FF335F">
        <w:rPr>
          <w:rFonts w:ascii="Times New Roman" w:hAnsi="Times New Roman" w:cs="Times New Roman"/>
          <w:sz w:val="24"/>
          <w:szCs w:val="24"/>
          <w:lang w:val="en-US"/>
        </w:rPr>
        <w:t xml:space="preserve">procedural. No specific allegations were made against him. His joinder was therefore </w:t>
      </w:r>
      <w:r w:rsidR="00E849C0" w:rsidRPr="00A80A42">
        <w:rPr>
          <w:rFonts w:ascii="Times New Roman" w:hAnsi="Times New Roman" w:cs="Times New Roman"/>
          <w:sz w:val="24"/>
          <w:szCs w:val="24"/>
          <w:lang w:val="en-US"/>
        </w:rPr>
        <w:t xml:space="preserve">incompetent. </w:t>
      </w:r>
      <w:r w:rsidR="001A27BE" w:rsidRPr="00A80A42">
        <w:rPr>
          <w:rFonts w:ascii="Times New Roman" w:hAnsi="Times New Roman" w:cs="Times New Roman"/>
          <w:sz w:val="24"/>
          <w:szCs w:val="24"/>
          <w:lang w:val="en-US"/>
        </w:rPr>
        <w:t>The concession by applicants’ counsel to the removal of the second respondent as a party was</w:t>
      </w:r>
      <w:r w:rsidR="005E3DB5" w:rsidRPr="00A80A42">
        <w:rPr>
          <w:rFonts w:ascii="Times New Roman" w:hAnsi="Times New Roman" w:cs="Times New Roman"/>
          <w:sz w:val="24"/>
          <w:szCs w:val="24"/>
          <w:lang w:val="en-US"/>
        </w:rPr>
        <w:t>,</w:t>
      </w:r>
      <w:r w:rsidR="001A27BE" w:rsidRPr="00A80A42">
        <w:rPr>
          <w:rFonts w:ascii="Times New Roman" w:hAnsi="Times New Roman" w:cs="Times New Roman"/>
          <w:sz w:val="24"/>
          <w:szCs w:val="24"/>
          <w:lang w:val="en-US"/>
        </w:rPr>
        <w:t xml:space="preserve"> </w:t>
      </w:r>
      <w:r w:rsidR="005E3DB5" w:rsidRPr="00A80A42">
        <w:rPr>
          <w:rFonts w:ascii="Times New Roman" w:hAnsi="Times New Roman" w:cs="Times New Roman"/>
          <w:sz w:val="24"/>
          <w:szCs w:val="24"/>
          <w:lang w:val="en-US"/>
        </w:rPr>
        <w:t xml:space="preserve">in the circumstances, </w:t>
      </w:r>
      <w:r w:rsidR="001A27BE" w:rsidRPr="00A80A42">
        <w:rPr>
          <w:rFonts w:ascii="Times New Roman" w:hAnsi="Times New Roman" w:cs="Times New Roman"/>
          <w:sz w:val="24"/>
          <w:szCs w:val="24"/>
          <w:lang w:val="en-US"/>
        </w:rPr>
        <w:t>properly made.</w:t>
      </w:r>
    </w:p>
    <w:p w14:paraId="59087FC4" w14:textId="77777777" w:rsidR="00AB7960" w:rsidRPr="00A80A42"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4B673C09" w14:textId="3E3C2C2E" w:rsidR="00EC7BA7" w:rsidRDefault="00BA2ACB"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Regarding costs, </w:t>
      </w:r>
      <w:r w:rsidR="00D84C14">
        <w:rPr>
          <w:rFonts w:ascii="Times New Roman" w:hAnsi="Times New Roman" w:cs="Times New Roman"/>
          <w:sz w:val="24"/>
          <w:szCs w:val="24"/>
          <w:lang w:val="en-US"/>
        </w:rPr>
        <w:t>co</w:t>
      </w:r>
      <w:r w:rsidRPr="00A80A42">
        <w:rPr>
          <w:rFonts w:ascii="Times New Roman" w:hAnsi="Times New Roman" w:cs="Times New Roman"/>
          <w:sz w:val="24"/>
          <w:szCs w:val="24"/>
          <w:lang w:val="en-US"/>
        </w:rPr>
        <w:t>u</w:t>
      </w:r>
      <w:r w:rsidR="00EC7BA7" w:rsidRPr="00A80A42">
        <w:rPr>
          <w:rFonts w:ascii="Times New Roman" w:hAnsi="Times New Roman" w:cs="Times New Roman"/>
          <w:sz w:val="24"/>
          <w:szCs w:val="24"/>
          <w:lang w:val="en-US"/>
        </w:rPr>
        <w:t>nsel for the second respondent d</w:t>
      </w:r>
      <w:r w:rsidRPr="00A80A42">
        <w:rPr>
          <w:rFonts w:ascii="Times New Roman" w:hAnsi="Times New Roman" w:cs="Times New Roman"/>
          <w:sz w:val="24"/>
          <w:szCs w:val="24"/>
          <w:lang w:val="en-US"/>
        </w:rPr>
        <w:t>id not pray for an order against the applicants. He</w:t>
      </w:r>
      <w:r w:rsidR="00EC7BA7" w:rsidRPr="00A80A42">
        <w:rPr>
          <w:rFonts w:ascii="Times New Roman" w:hAnsi="Times New Roman" w:cs="Times New Roman"/>
          <w:sz w:val="24"/>
          <w:szCs w:val="24"/>
          <w:lang w:val="en-US"/>
        </w:rPr>
        <w:t xml:space="preserve"> </w:t>
      </w:r>
      <w:r w:rsidR="00C27FE8" w:rsidRPr="00A80A42">
        <w:rPr>
          <w:rFonts w:ascii="Times New Roman" w:hAnsi="Times New Roman" w:cs="Times New Roman"/>
          <w:sz w:val="24"/>
          <w:szCs w:val="24"/>
          <w:lang w:val="en-US"/>
        </w:rPr>
        <w:t>accepted</w:t>
      </w:r>
      <w:r w:rsidR="00EC7BA7" w:rsidRPr="00A80A42">
        <w:rPr>
          <w:rFonts w:ascii="Times New Roman" w:hAnsi="Times New Roman" w:cs="Times New Roman"/>
          <w:sz w:val="24"/>
          <w:szCs w:val="24"/>
          <w:lang w:val="en-US"/>
        </w:rPr>
        <w:t xml:space="preserve"> that th</w:t>
      </w:r>
      <w:r w:rsidR="005E3DB5" w:rsidRPr="00A80A42">
        <w:rPr>
          <w:rFonts w:ascii="Times New Roman" w:hAnsi="Times New Roman" w:cs="Times New Roman"/>
          <w:sz w:val="24"/>
          <w:szCs w:val="24"/>
          <w:lang w:val="en-US"/>
        </w:rPr>
        <w:t xml:space="preserve">ere was no justification </w:t>
      </w:r>
      <w:r w:rsidR="00EC7BA7" w:rsidRPr="00A80A42">
        <w:rPr>
          <w:rFonts w:ascii="Times New Roman" w:hAnsi="Times New Roman" w:cs="Times New Roman"/>
          <w:sz w:val="24"/>
          <w:szCs w:val="24"/>
          <w:lang w:val="en-US"/>
        </w:rPr>
        <w:t xml:space="preserve">for the court to depart from the </w:t>
      </w:r>
      <w:r w:rsidR="005E3DB5" w:rsidRPr="00A80A42">
        <w:rPr>
          <w:rFonts w:ascii="Times New Roman" w:hAnsi="Times New Roman" w:cs="Times New Roman"/>
          <w:sz w:val="24"/>
          <w:szCs w:val="24"/>
          <w:lang w:val="en-US"/>
        </w:rPr>
        <w:t xml:space="preserve">general approach of this Court regarding </w:t>
      </w:r>
      <w:r w:rsidR="00EC7BA7" w:rsidRPr="00A80A42">
        <w:rPr>
          <w:rFonts w:ascii="Times New Roman" w:hAnsi="Times New Roman" w:cs="Times New Roman"/>
          <w:sz w:val="24"/>
          <w:szCs w:val="24"/>
          <w:lang w:val="en-US"/>
        </w:rPr>
        <w:t>costs in a constitu</w:t>
      </w:r>
      <w:r w:rsidR="00DB2063" w:rsidRPr="00A80A42">
        <w:rPr>
          <w:rFonts w:ascii="Times New Roman" w:hAnsi="Times New Roman" w:cs="Times New Roman"/>
          <w:sz w:val="24"/>
          <w:szCs w:val="24"/>
          <w:lang w:val="en-US"/>
        </w:rPr>
        <w:t>ti</w:t>
      </w:r>
      <w:r w:rsidR="00EC7BA7" w:rsidRPr="00A80A42">
        <w:rPr>
          <w:rFonts w:ascii="Times New Roman" w:hAnsi="Times New Roman" w:cs="Times New Roman"/>
          <w:sz w:val="24"/>
          <w:szCs w:val="24"/>
          <w:lang w:val="en-US"/>
        </w:rPr>
        <w:t>onal application. Finding none, the Court ordered the removal of the second respondent as a party and excused his counsel from further participating in the proceedings with no order as to costs.</w:t>
      </w:r>
    </w:p>
    <w:p w14:paraId="30D60F4B" w14:textId="77777777" w:rsidR="00AB7960" w:rsidRPr="00A80A42"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5276F1C5" w14:textId="2AE09131" w:rsidR="00C27FE8" w:rsidRPr="00A80A42" w:rsidRDefault="00C27FE8"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Given that the second respondent was </w:t>
      </w:r>
      <w:r w:rsidR="001A27BE" w:rsidRPr="00A80A42">
        <w:rPr>
          <w:rFonts w:ascii="Times New Roman" w:hAnsi="Times New Roman" w:cs="Times New Roman"/>
          <w:sz w:val="24"/>
          <w:szCs w:val="24"/>
          <w:lang w:val="en-US"/>
        </w:rPr>
        <w:t xml:space="preserve">removed as a party, </w:t>
      </w:r>
      <w:r w:rsidR="00754403">
        <w:rPr>
          <w:rFonts w:ascii="Times New Roman" w:hAnsi="Times New Roman" w:cs="Times New Roman"/>
          <w:sz w:val="24"/>
          <w:szCs w:val="24"/>
          <w:lang w:val="en-US"/>
        </w:rPr>
        <w:t xml:space="preserve">for convenience, </w:t>
      </w:r>
      <w:r w:rsidR="001A27BE" w:rsidRPr="00A80A42">
        <w:rPr>
          <w:rFonts w:ascii="Times New Roman" w:hAnsi="Times New Roman" w:cs="Times New Roman"/>
          <w:sz w:val="24"/>
          <w:szCs w:val="24"/>
          <w:lang w:val="en-US"/>
        </w:rPr>
        <w:t xml:space="preserve">the </w:t>
      </w:r>
      <w:r w:rsidRPr="00A80A42">
        <w:rPr>
          <w:rFonts w:ascii="Times New Roman" w:hAnsi="Times New Roman" w:cs="Times New Roman"/>
          <w:sz w:val="24"/>
          <w:szCs w:val="24"/>
          <w:lang w:val="en-US"/>
        </w:rPr>
        <w:t xml:space="preserve">first respondent shall </w:t>
      </w:r>
      <w:r w:rsidR="001A27BE" w:rsidRPr="00A80A42">
        <w:rPr>
          <w:rFonts w:ascii="Times New Roman" w:hAnsi="Times New Roman" w:cs="Times New Roman"/>
          <w:sz w:val="24"/>
          <w:szCs w:val="24"/>
          <w:lang w:val="en-US"/>
        </w:rPr>
        <w:t xml:space="preserve">henceforth </w:t>
      </w:r>
      <w:r w:rsidRPr="00A80A42">
        <w:rPr>
          <w:rFonts w:ascii="Times New Roman" w:hAnsi="Times New Roman" w:cs="Times New Roman"/>
          <w:sz w:val="24"/>
          <w:szCs w:val="24"/>
          <w:lang w:val="en-US"/>
        </w:rPr>
        <w:t>be referred to as “the respondent”.</w:t>
      </w:r>
    </w:p>
    <w:p w14:paraId="2337E29F" w14:textId="77777777" w:rsidR="00AB7960" w:rsidRPr="00A80A42" w:rsidRDefault="00AB7960" w:rsidP="00C90496">
      <w:pPr>
        <w:autoSpaceDE w:val="0"/>
        <w:autoSpaceDN w:val="0"/>
        <w:adjustRightInd w:val="0"/>
        <w:spacing w:after="0" w:line="480" w:lineRule="auto"/>
        <w:jc w:val="both"/>
        <w:rPr>
          <w:rFonts w:ascii="Times New Roman" w:hAnsi="Times New Roman" w:cs="Times New Roman"/>
          <w:sz w:val="24"/>
          <w:szCs w:val="24"/>
          <w:lang w:val="en-US"/>
        </w:rPr>
      </w:pPr>
    </w:p>
    <w:p w14:paraId="32D2530E" w14:textId="77777777" w:rsidR="008426D1" w:rsidRPr="00A80A42" w:rsidRDefault="008426D1" w:rsidP="00C90496">
      <w:p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u w:val="single"/>
          <w:lang w:val="en-US"/>
        </w:rPr>
        <w:t>The issues</w:t>
      </w:r>
      <w:r w:rsidRPr="00A80A42">
        <w:rPr>
          <w:rFonts w:ascii="Times New Roman" w:hAnsi="Times New Roman" w:cs="Times New Roman"/>
          <w:sz w:val="24"/>
          <w:szCs w:val="24"/>
          <w:lang w:val="en-US"/>
        </w:rPr>
        <w:t>.</w:t>
      </w:r>
    </w:p>
    <w:p w14:paraId="49C918E0" w14:textId="5BDAF43D" w:rsidR="004E0D55" w:rsidRPr="00BA1627" w:rsidRDefault="009F2061" w:rsidP="00D84C14">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ordinary course of litigation, following his removal as a party to the proceedings, the points raised </w:t>
      </w:r>
      <w:r w:rsidRPr="009F2061">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by the second respondent would fall by the wayside. These are, first, the applicants’ </w:t>
      </w:r>
      <w:r w:rsidRPr="00137C27">
        <w:rPr>
          <w:rFonts w:ascii="Times New Roman" w:hAnsi="Times New Roman" w:cs="Times New Roman"/>
          <w:i/>
          <w:sz w:val="24"/>
          <w:szCs w:val="24"/>
          <w:lang w:val="en-US"/>
        </w:rPr>
        <w:t>locus standi</w:t>
      </w:r>
      <w:r>
        <w:rPr>
          <w:rFonts w:ascii="Times New Roman" w:hAnsi="Times New Roman" w:cs="Times New Roman"/>
          <w:sz w:val="24"/>
          <w:szCs w:val="24"/>
          <w:lang w:val="en-US"/>
        </w:rPr>
        <w:t xml:space="preserve">, and second, the mootness of the dispute. However, because the applicant’s </w:t>
      </w:r>
      <w:r w:rsidRPr="009F2061">
        <w:rPr>
          <w:rFonts w:ascii="Times New Roman" w:hAnsi="Times New Roman" w:cs="Times New Roman"/>
          <w:i/>
          <w:sz w:val="24"/>
          <w:szCs w:val="24"/>
          <w:lang w:val="en-US"/>
        </w:rPr>
        <w:t>locus standi</w:t>
      </w:r>
      <w:r>
        <w:rPr>
          <w:rFonts w:ascii="Times New Roman" w:hAnsi="Times New Roman" w:cs="Times New Roman"/>
          <w:sz w:val="24"/>
          <w:szCs w:val="24"/>
          <w:lang w:val="en-US"/>
        </w:rPr>
        <w:t xml:space="preserve"> and, where appropriate, </w:t>
      </w:r>
      <w:r>
        <w:rPr>
          <w:rFonts w:ascii="Times New Roman" w:hAnsi="Times New Roman" w:cs="Times New Roman"/>
          <w:sz w:val="24"/>
          <w:szCs w:val="24"/>
          <w:lang w:val="en-US"/>
        </w:rPr>
        <w:lastRenderedPageBreak/>
        <w:t xml:space="preserve">the mootness of the dispute are issues the Court must be satisfied about in an application such as this, I will proceed to discuss the applicants’ </w:t>
      </w:r>
      <w:r w:rsidRPr="00137C27">
        <w:rPr>
          <w:rFonts w:ascii="Times New Roman" w:hAnsi="Times New Roman" w:cs="Times New Roman"/>
          <w:i/>
          <w:sz w:val="24"/>
          <w:szCs w:val="24"/>
          <w:lang w:val="en-US"/>
        </w:rPr>
        <w:t>locus standi</w:t>
      </w:r>
      <w:r>
        <w:rPr>
          <w:rFonts w:ascii="Times New Roman" w:hAnsi="Times New Roman" w:cs="Times New Roman"/>
          <w:sz w:val="24"/>
          <w:szCs w:val="24"/>
          <w:lang w:val="en-US"/>
        </w:rPr>
        <w:t xml:space="preserve"> and whether the enactment of the Act renders the dispute between the parties moot.</w:t>
      </w:r>
    </w:p>
    <w:p w14:paraId="6AA68CC0" w14:textId="77777777" w:rsidR="00AB7960" w:rsidRPr="00BA1627"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42CC2C95" w14:textId="140C5EE4" w:rsidR="00486083" w:rsidRPr="00BA1627" w:rsidRDefault="00473343"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BA1627">
        <w:rPr>
          <w:rFonts w:ascii="Times New Roman" w:hAnsi="Times New Roman" w:cs="Times New Roman"/>
          <w:sz w:val="24"/>
          <w:szCs w:val="24"/>
          <w:lang w:val="en-US"/>
        </w:rPr>
        <w:t xml:space="preserve"> </w:t>
      </w:r>
      <w:r w:rsidR="007359C6" w:rsidRPr="00BA1627">
        <w:rPr>
          <w:rFonts w:ascii="Times New Roman" w:hAnsi="Times New Roman" w:cs="Times New Roman"/>
          <w:sz w:val="24"/>
          <w:szCs w:val="24"/>
          <w:lang w:val="en-US"/>
        </w:rPr>
        <w:t>C</w:t>
      </w:r>
      <w:r w:rsidR="00486083" w:rsidRPr="00BA1627">
        <w:rPr>
          <w:rFonts w:ascii="Times New Roman" w:hAnsi="Times New Roman" w:cs="Times New Roman"/>
          <w:sz w:val="24"/>
          <w:szCs w:val="24"/>
          <w:lang w:val="en-US"/>
        </w:rPr>
        <w:t xml:space="preserve">ounsel were </w:t>
      </w:r>
      <w:r w:rsidR="00FF335F" w:rsidRPr="00BA1627">
        <w:rPr>
          <w:rFonts w:ascii="Times New Roman" w:hAnsi="Times New Roman" w:cs="Times New Roman"/>
          <w:sz w:val="24"/>
          <w:szCs w:val="24"/>
          <w:lang w:val="en-US"/>
        </w:rPr>
        <w:t xml:space="preserve">engaged on the two points </w:t>
      </w:r>
      <w:r w:rsidR="00486083" w:rsidRPr="00BA1627">
        <w:rPr>
          <w:rFonts w:ascii="Times New Roman" w:hAnsi="Times New Roman" w:cs="Times New Roman"/>
          <w:sz w:val="24"/>
          <w:szCs w:val="24"/>
          <w:lang w:val="en-US"/>
        </w:rPr>
        <w:t>by the</w:t>
      </w:r>
      <w:r w:rsidR="00BA771F" w:rsidRPr="00BA1627">
        <w:rPr>
          <w:rFonts w:ascii="Times New Roman" w:hAnsi="Times New Roman" w:cs="Times New Roman"/>
          <w:sz w:val="24"/>
          <w:szCs w:val="24"/>
          <w:lang w:val="en-US"/>
        </w:rPr>
        <w:t xml:space="preserve"> Court during oral argument.</w:t>
      </w:r>
    </w:p>
    <w:p w14:paraId="6E12A31B" w14:textId="77777777" w:rsidR="00240BD0" w:rsidRPr="00BA1627" w:rsidRDefault="00240BD0" w:rsidP="006E6267">
      <w:pPr>
        <w:pStyle w:val="ListParagraph"/>
        <w:rPr>
          <w:rFonts w:ascii="Times New Roman" w:hAnsi="Times New Roman" w:cs="Times New Roman"/>
          <w:sz w:val="24"/>
          <w:szCs w:val="24"/>
          <w:lang w:val="en-US"/>
        </w:rPr>
      </w:pPr>
    </w:p>
    <w:p w14:paraId="2DD7167D" w14:textId="5262C352" w:rsidR="00EC7BA7" w:rsidRDefault="00FF335F"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BA1627">
        <w:rPr>
          <w:rFonts w:ascii="Times New Roman" w:hAnsi="Times New Roman" w:cs="Times New Roman"/>
          <w:sz w:val="24"/>
          <w:szCs w:val="24"/>
          <w:lang w:val="en-US"/>
        </w:rPr>
        <w:t xml:space="preserve">Therefore, this judgment will discuss the </w:t>
      </w:r>
      <w:r w:rsidR="00920430" w:rsidRPr="00BA1627">
        <w:rPr>
          <w:rFonts w:ascii="Times New Roman" w:hAnsi="Times New Roman" w:cs="Times New Roman"/>
          <w:sz w:val="24"/>
          <w:szCs w:val="24"/>
          <w:lang w:val="en-US"/>
        </w:rPr>
        <w:t xml:space="preserve">following issues: the </w:t>
      </w:r>
      <w:r w:rsidR="00920430" w:rsidRPr="00BA1627">
        <w:rPr>
          <w:rFonts w:ascii="Times New Roman" w:hAnsi="Times New Roman" w:cs="Times New Roman"/>
          <w:i/>
          <w:sz w:val="24"/>
          <w:szCs w:val="24"/>
          <w:lang w:val="en-US"/>
        </w:rPr>
        <w:t>locus standi</w:t>
      </w:r>
      <w:r w:rsidR="00920430" w:rsidRPr="00BA1627">
        <w:rPr>
          <w:rFonts w:ascii="Times New Roman" w:hAnsi="Times New Roman" w:cs="Times New Roman"/>
          <w:sz w:val="24"/>
          <w:szCs w:val="24"/>
          <w:lang w:val="en-US"/>
        </w:rPr>
        <w:t xml:space="preserve"> of the applicants; mootness</w:t>
      </w:r>
      <w:r w:rsidR="00BA771F" w:rsidRPr="00BA1627">
        <w:rPr>
          <w:rFonts w:ascii="Times New Roman" w:hAnsi="Times New Roman" w:cs="Times New Roman"/>
          <w:sz w:val="24"/>
          <w:szCs w:val="24"/>
          <w:lang w:val="en-US"/>
        </w:rPr>
        <w:t xml:space="preserve"> of the dispute</w:t>
      </w:r>
      <w:r w:rsidR="00920430" w:rsidRPr="00BA1627">
        <w:rPr>
          <w:rFonts w:ascii="Times New Roman" w:hAnsi="Times New Roman" w:cs="Times New Roman"/>
          <w:sz w:val="24"/>
          <w:szCs w:val="24"/>
          <w:lang w:val="en-US"/>
        </w:rPr>
        <w:t xml:space="preserve">, or put differently, whether there remains a live dispute to invoke the Court's jurisdiction after the Bill has become an Act of Parliament; and ultimately, whether the applicants have discharged the burden to establish </w:t>
      </w:r>
      <w:r w:rsidRPr="00BA1627">
        <w:rPr>
          <w:rFonts w:ascii="Times New Roman" w:hAnsi="Times New Roman" w:cs="Times New Roman"/>
          <w:sz w:val="24"/>
          <w:szCs w:val="24"/>
          <w:lang w:val="en-US"/>
        </w:rPr>
        <w:t xml:space="preserve">that the </w:t>
      </w:r>
      <w:r w:rsidR="00AB7960" w:rsidRPr="00BA1627">
        <w:rPr>
          <w:rFonts w:ascii="Times New Roman" w:hAnsi="Times New Roman" w:cs="Times New Roman"/>
          <w:sz w:val="24"/>
          <w:szCs w:val="24"/>
          <w:lang w:val="en-US"/>
        </w:rPr>
        <w:t>respondent</w:t>
      </w:r>
      <w:r w:rsidRPr="00BA1627">
        <w:rPr>
          <w:rFonts w:ascii="Times New Roman" w:hAnsi="Times New Roman" w:cs="Times New Roman"/>
          <w:sz w:val="24"/>
          <w:szCs w:val="24"/>
          <w:lang w:val="en-US"/>
        </w:rPr>
        <w:t xml:space="preserve"> failed to fulfil the constitutional obligation created by s </w:t>
      </w:r>
      <w:r>
        <w:rPr>
          <w:rFonts w:ascii="Times New Roman" w:hAnsi="Times New Roman" w:cs="Times New Roman"/>
          <w:sz w:val="24"/>
          <w:szCs w:val="24"/>
          <w:lang w:val="en-US"/>
        </w:rPr>
        <w:t>141 in respect of the legislative process that resulted in the Act.</w:t>
      </w:r>
    </w:p>
    <w:p w14:paraId="62F5254B" w14:textId="77777777" w:rsidR="00FF335F" w:rsidRPr="00A80A42" w:rsidRDefault="00FF335F" w:rsidP="00C90496">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1A199E77" w14:textId="39A10A4D" w:rsidR="00AB7960" w:rsidRDefault="00920430" w:rsidP="00AB7960">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5B59D5">
        <w:rPr>
          <w:rFonts w:ascii="Times New Roman" w:hAnsi="Times New Roman" w:cs="Times New Roman"/>
          <w:sz w:val="24"/>
          <w:szCs w:val="24"/>
          <w:lang w:val="en-US"/>
        </w:rPr>
        <w:t>I have deliberately framed the issue in this manner</w:t>
      </w:r>
      <w:r w:rsidR="00CE008C" w:rsidRPr="005B59D5">
        <w:rPr>
          <w:rFonts w:ascii="Times New Roman" w:hAnsi="Times New Roman" w:cs="Times New Roman"/>
          <w:sz w:val="24"/>
          <w:szCs w:val="24"/>
          <w:lang w:val="en-US"/>
        </w:rPr>
        <w:t>. T</w:t>
      </w:r>
      <w:r w:rsidRPr="005B59D5">
        <w:rPr>
          <w:rFonts w:ascii="Times New Roman" w:hAnsi="Times New Roman" w:cs="Times New Roman"/>
          <w:sz w:val="24"/>
          <w:szCs w:val="24"/>
          <w:lang w:val="en-US"/>
        </w:rPr>
        <w:t>he alleged disputes of fact raised by the applicants and seemingly accepted by the respondent in both its written</w:t>
      </w:r>
      <w:r w:rsidR="00FF335F" w:rsidRPr="005B59D5">
        <w:rPr>
          <w:rFonts w:ascii="Times New Roman" w:hAnsi="Times New Roman" w:cs="Times New Roman"/>
          <w:sz w:val="24"/>
          <w:szCs w:val="24"/>
          <w:lang w:val="en-US"/>
        </w:rPr>
        <w:t xml:space="preserve"> arguments and oral submissions </w:t>
      </w:r>
      <w:r w:rsidRPr="005B59D5">
        <w:rPr>
          <w:rFonts w:ascii="Times New Roman" w:hAnsi="Times New Roman" w:cs="Times New Roman"/>
          <w:sz w:val="24"/>
          <w:szCs w:val="24"/>
          <w:lang w:val="en-US"/>
        </w:rPr>
        <w:t xml:space="preserve">will </w:t>
      </w:r>
      <w:r w:rsidR="00CE008C" w:rsidRPr="005B59D5">
        <w:rPr>
          <w:rFonts w:ascii="Times New Roman" w:hAnsi="Times New Roman" w:cs="Times New Roman"/>
          <w:sz w:val="24"/>
          <w:szCs w:val="24"/>
          <w:lang w:val="en-US"/>
        </w:rPr>
        <w:t xml:space="preserve">be </w:t>
      </w:r>
      <w:r w:rsidRPr="005B59D5">
        <w:rPr>
          <w:rFonts w:ascii="Times New Roman" w:hAnsi="Times New Roman" w:cs="Times New Roman"/>
          <w:sz w:val="24"/>
          <w:szCs w:val="24"/>
          <w:lang w:val="en-US"/>
        </w:rPr>
        <w:t>address</w:t>
      </w:r>
      <w:r w:rsidR="00CE008C" w:rsidRPr="005B59D5">
        <w:rPr>
          <w:rFonts w:ascii="Times New Roman" w:hAnsi="Times New Roman" w:cs="Times New Roman"/>
          <w:sz w:val="24"/>
          <w:szCs w:val="24"/>
          <w:lang w:val="en-US"/>
        </w:rPr>
        <w:t>ed as part of the last issue.</w:t>
      </w:r>
      <w:r w:rsidRPr="005B59D5">
        <w:rPr>
          <w:rFonts w:ascii="Times New Roman" w:hAnsi="Times New Roman" w:cs="Times New Roman"/>
          <w:sz w:val="24"/>
          <w:szCs w:val="24"/>
          <w:lang w:val="en-US"/>
        </w:rPr>
        <w:t xml:space="preserve"> </w:t>
      </w:r>
      <w:r w:rsidR="00CE008C" w:rsidRPr="005B59D5">
        <w:rPr>
          <w:rFonts w:ascii="Times New Roman" w:hAnsi="Times New Roman" w:cs="Times New Roman"/>
          <w:sz w:val="24"/>
          <w:szCs w:val="24"/>
          <w:lang w:val="en-US"/>
        </w:rPr>
        <w:t xml:space="preserve">It is my considered view that the establishment of what occurred at the two meetings does not resolve the legal issue that arises in this application. </w:t>
      </w:r>
    </w:p>
    <w:p w14:paraId="450F1002" w14:textId="77777777" w:rsidR="00473343" w:rsidRPr="00BA1627" w:rsidRDefault="00473343" w:rsidP="00BA1627">
      <w:pPr>
        <w:pStyle w:val="ListParagraph"/>
        <w:rPr>
          <w:rFonts w:ascii="Times New Roman" w:hAnsi="Times New Roman" w:cs="Times New Roman"/>
          <w:sz w:val="24"/>
          <w:szCs w:val="24"/>
          <w:lang w:val="en-US"/>
        </w:rPr>
      </w:pPr>
    </w:p>
    <w:p w14:paraId="48677C0E" w14:textId="5CB9B8B1" w:rsidR="00473343" w:rsidRPr="005B59D5" w:rsidRDefault="00473343" w:rsidP="00AB7960">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Given that the first applicant did not </w:t>
      </w:r>
      <w:r w:rsidR="001F6846">
        <w:rPr>
          <w:rFonts w:ascii="Times New Roman" w:hAnsi="Times New Roman" w:cs="Times New Roman"/>
          <w:sz w:val="24"/>
          <w:szCs w:val="24"/>
          <w:lang w:val="en-US"/>
        </w:rPr>
        <w:t xml:space="preserve">adopt the points </w:t>
      </w:r>
      <w:r w:rsidR="001F6846" w:rsidRPr="00BA1627">
        <w:rPr>
          <w:rFonts w:ascii="Times New Roman" w:hAnsi="Times New Roman" w:cs="Times New Roman"/>
          <w:i/>
          <w:sz w:val="24"/>
          <w:szCs w:val="24"/>
          <w:lang w:val="en-US"/>
        </w:rPr>
        <w:t>in limine</w:t>
      </w:r>
      <w:r w:rsidR="001F6846">
        <w:rPr>
          <w:rFonts w:ascii="Times New Roman" w:hAnsi="Times New Roman" w:cs="Times New Roman"/>
          <w:sz w:val="24"/>
          <w:szCs w:val="24"/>
          <w:lang w:val="en-US"/>
        </w:rPr>
        <w:t xml:space="preserve"> raised by the second respondent and </w:t>
      </w:r>
      <w:r>
        <w:rPr>
          <w:rFonts w:ascii="Times New Roman" w:hAnsi="Times New Roman" w:cs="Times New Roman"/>
          <w:sz w:val="24"/>
          <w:szCs w:val="24"/>
          <w:lang w:val="en-US"/>
        </w:rPr>
        <w:t xml:space="preserve">challenge the </w:t>
      </w:r>
      <w:r w:rsidRPr="00565D50">
        <w:rPr>
          <w:rFonts w:ascii="Times New Roman" w:hAnsi="Times New Roman" w:cs="Times New Roman"/>
          <w:i/>
          <w:sz w:val="24"/>
          <w:szCs w:val="24"/>
          <w:lang w:val="en-US"/>
        </w:rPr>
        <w:t>locus standi</w:t>
      </w:r>
      <w:r>
        <w:rPr>
          <w:rFonts w:ascii="Times New Roman" w:hAnsi="Times New Roman" w:cs="Times New Roman"/>
          <w:sz w:val="24"/>
          <w:szCs w:val="24"/>
          <w:lang w:val="en-US"/>
        </w:rPr>
        <w:t xml:space="preserve"> of the applicants or submit that the dispute between the parties is moot, I will be brief in my discussion of the two issues.</w:t>
      </w:r>
    </w:p>
    <w:p w14:paraId="1D906BDF" w14:textId="77777777" w:rsidR="0074706D" w:rsidRPr="00A26A16" w:rsidRDefault="0074706D" w:rsidP="00A26A16">
      <w:pPr>
        <w:autoSpaceDE w:val="0"/>
        <w:autoSpaceDN w:val="0"/>
        <w:adjustRightInd w:val="0"/>
        <w:spacing w:after="0" w:line="480" w:lineRule="auto"/>
        <w:jc w:val="both"/>
        <w:rPr>
          <w:rFonts w:ascii="Times New Roman" w:hAnsi="Times New Roman" w:cs="Times New Roman"/>
          <w:sz w:val="24"/>
          <w:szCs w:val="24"/>
          <w:lang w:val="en-US"/>
        </w:rPr>
      </w:pPr>
    </w:p>
    <w:p w14:paraId="495769A6" w14:textId="0DDEE4F4" w:rsidR="00920430" w:rsidRPr="00A80A42" w:rsidRDefault="00A10018" w:rsidP="00C90496">
      <w:pPr>
        <w:autoSpaceDE w:val="0"/>
        <w:autoSpaceDN w:val="0"/>
        <w:adjustRightInd w:val="0"/>
        <w:spacing w:after="0" w:line="480" w:lineRule="auto"/>
        <w:jc w:val="both"/>
        <w:rPr>
          <w:rFonts w:ascii="Times New Roman" w:hAnsi="Times New Roman" w:cs="Times New Roman"/>
          <w:sz w:val="24"/>
          <w:szCs w:val="24"/>
          <w:u w:val="single"/>
          <w:lang w:val="en-US"/>
        </w:rPr>
      </w:pPr>
      <w:r w:rsidRPr="00A80A42">
        <w:rPr>
          <w:rFonts w:ascii="Times New Roman" w:hAnsi="Times New Roman" w:cs="Times New Roman"/>
          <w:sz w:val="24"/>
          <w:szCs w:val="24"/>
          <w:u w:val="single"/>
          <w:lang w:val="en-US"/>
        </w:rPr>
        <w:t xml:space="preserve">The </w:t>
      </w:r>
      <w:r w:rsidRPr="006E6267">
        <w:rPr>
          <w:rFonts w:ascii="Times New Roman" w:hAnsi="Times New Roman" w:cs="Times New Roman"/>
          <w:i/>
          <w:iCs/>
          <w:sz w:val="24"/>
          <w:szCs w:val="24"/>
          <w:u w:val="single"/>
          <w:lang w:val="en-US"/>
        </w:rPr>
        <w:t>locus standi</w:t>
      </w:r>
      <w:r w:rsidRPr="00A80A42">
        <w:rPr>
          <w:rFonts w:ascii="Times New Roman" w:hAnsi="Times New Roman" w:cs="Times New Roman"/>
          <w:sz w:val="24"/>
          <w:szCs w:val="24"/>
          <w:u w:val="single"/>
          <w:lang w:val="en-US"/>
        </w:rPr>
        <w:t xml:space="preserve"> of the applicants.</w:t>
      </w:r>
    </w:p>
    <w:p w14:paraId="4713FBEC" w14:textId="2B6D7C5E" w:rsidR="00A10018" w:rsidRPr="00A80A42" w:rsidRDefault="00101C73"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 There is abundant authority </w:t>
      </w:r>
      <w:r w:rsidR="00B52C26" w:rsidRPr="00A80A42">
        <w:rPr>
          <w:rFonts w:ascii="Times New Roman" w:hAnsi="Times New Roman" w:cs="Times New Roman"/>
          <w:sz w:val="24"/>
          <w:szCs w:val="24"/>
          <w:lang w:val="en-US"/>
        </w:rPr>
        <w:t xml:space="preserve">from this court on the requisite legal standing in constitutional matters. The </w:t>
      </w:r>
      <w:r w:rsidR="00367EC9" w:rsidRPr="00A80A42">
        <w:rPr>
          <w:rFonts w:ascii="Times New Roman" w:hAnsi="Times New Roman" w:cs="Times New Roman"/>
          <w:sz w:val="24"/>
          <w:szCs w:val="24"/>
          <w:lang w:val="en-US"/>
        </w:rPr>
        <w:t>decision</w:t>
      </w:r>
      <w:r w:rsidR="00E276C5" w:rsidRPr="00A80A42">
        <w:rPr>
          <w:rFonts w:ascii="Times New Roman" w:hAnsi="Times New Roman" w:cs="Times New Roman"/>
          <w:sz w:val="24"/>
          <w:szCs w:val="24"/>
          <w:lang w:val="en-US"/>
        </w:rPr>
        <w:t>s</w:t>
      </w:r>
      <w:r w:rsidR="00B52C26" w:rsidRPr="00A80A42">
        <w:rPr>
          <w:rFonts w:ascii="Times New Roman" w:hAnsi="Times New Roman" w:cs="Times New Roman"/>
          <w:sz w:val="24"/>
          <w:szCs w:val="24"/>
          <w:lang w:val="en-US"/>
        </w:rPr>
        <w:t xml:space="preserve"> take pains to distinguish </w:t>
      </w:r>
      <w:r w:rsidR="00B52C26" w:rsidRPr="005E7320">
        <w:rPr>
          <w:rFonts w:ascii="Times New Roman" w:hAnsi="Times New Roman" w:cs="Times New Roman"/>
          <w:i/>
          <w:sz w:val="24"/>
          <w:szCs w:val="24"/>
          <w:lang w:val="en-US"/>
        </w:rPr>
        <w:t>locus standi</w:t>
      </w:r>
      <w:r w:rsidR="00B52C26" w:rsidRPr="00A80A42">
        <w:rPr>
          <w:rFonts w:ascii="Times New Roman" w:hAnsi="Times New Roman" w:cs="Times New Roman"/>
          <w:sz w:val="24"/>
          <w:szCs w:val="24"/>
          <w:lang w:val="en-US"/>
        </w:rPr>
        <w:t xml:space="preserve"> at common</w:t>
      </w:r>
      <w:r w:rsidR="005D3D1E">
        <w:rPr>
          <w:rFonts w:ascii="Times New Roman" w:hAnsi="Times New Roman" w:cs="Times New Roman"/>
          <w:sz w:val="24"/>
          <w:szCs w:val="24"/>
          <w:lang w:val="en-US"/>
        </w:rPr>
        <w:t xml:space="preserve"> </w:t>
      </w:r>
      <w:r w:rsidR="005D3D1E">
        <w:rPr>
          <w:rFonts w:ascii="Times New Roman" w:hAnsi="Times New Roman" w:cs="Times New Roman"/>
          <w:sz w:val="24"/>
          <w:szCs w:val="24"/>
          <w:lang w:val="en-US"/>
        </w:rPr>
        <w:lastRenderedPageBreak/>
        <w:t xml:space="preserve">law, which is </w:t>
      </w:r>
      <w:r w:rsidR="00B8184B">
        <w:rPr>
          <w:rFonts w:ascii="Times New Roman" w:hAnsi="Times New Roman" w:cs="Times New Roman"/>
          <w:sz w:val="24"/>
          <w:szCs w:val="24"/>
          <w:lang w:val="en-US"/>
        </w:rPr>
        <w:t xml:space="preserve">described </w:t>
      </w:r>
      <w:r w:rsidR="00E276C5" w:rsidRPr="00A80A42">
        <w:rPr>
          <w:rFonts w:ascii="Times New Roman" w:hAnsi="Times New Roman" w:cs="Times New Roman"/>
          <w:sz w:val="24"/>
          <w:szCs w:val="24"/>
          <w:lang w:val="en-US"/>
        </w:rPr>
        <w:t>as narrow, and the wide approach</w:t>
      </w:r>
      <w:r w:rsidR="00B52C26" w:rsidRPr="00A80A42">
        <w:rPr>
          <w:rFonts w:ascii="Times New Roman" w:hAnsi="Times New Roman" w:cs="Times New Roman"/>
          <w:sz w:val="24"/>
          <w:szCs w:val="24"/>
          <w:lang w:val="en-US"/>
        </w:rPr>
        <w:t xml:space="preserve"> </w:t>
      </w:r>
      <w:r w:rsidR="00E276C5" w:rsidRPr="00A80A42">
        <w:rPr>
          <w:rFonts w:ascii="Times New Roman" w:hAnsi="Times New Roman" w:cs="Times New Roman"/>
          <w:sz w:val="24"/>
          <w:szCs w:val="24"/>
          <w:lang w:val="en-US"/>
        </w:rPr>
        <w:t xml:space="preserve">on </w:t>
      </w:r>
      <w:r w:rsidR="00E276C5" w:rsidRPr="006E6267">
        <w:rPr>
          <w:rFonts w:ascii="Times New Roman" w:hAnsi="Times New Roman" w:cs="Times New Roman"/>
          <w:i/>
          <w:iCs/>
          <w:sz w:val="24"/>
          <w:szCs w:val="24"/>
          <w:lang w:val="en-US"/>
        </w:rPr>
        <w:t>locus</w:t>
      </w:r>
      <w:r w:rsidR="00E276C5" w:rsidRPr="00A80A42">
        <w:rPr>
          <w:rFonts w:ascii="Times New Roman" w:hAnsi="Times New Roman" w:cs="Times New Roman"/>
          <w:sz w:val="24"/>
          <w:szCs w:val="24"/>
          <w:lang w:val="en-US"/>
        </w:rPr>
        <w:t xml:space="preserve"> that this </w:t>
      </w:r>
      <w:r w:rsidR="00493961">
        <w:rPr>
          <w:rFonts w:ascii="Times New Roman" w:hAnsi="Times New Roman" w:cs="Times New Roman"/>
          <w:sz w:val="24"/>
          <w:szCs w:val="24"/>
          <w:lang w:val="en-US"/>
        </w:rPr>
        <w:t>court has taken to protect the C</w:t>
      </w:r>
      <w:r w:rsidR="00E276C5" w:rsidRPr="00A80A42">
        <w:rPr>
          <w:rFonts w:ascii="Times New Roman" w:hAnsi="Times New Roman" w:cs="Times New Roman"/>
          <w:sz w:val="24"/>
          <w:szCs w:val="24"/>
          <w:lang w:val="en-US"/>
        </w:rPr>
        <w:t>onstitution</w:t>
      </w:r>
      <w:r w:rsidR="00474F75">
        <w:rPr>
          <w:rFonts w:ascii="Times New Roman" w:hAnsi="Times New Roman" w:cs="Times New Roman"/>
          <w:sz w:val="24"/>
          <w:szCs w:val="24"/>
          <w:lang w:val="en-US"/>
        </w:rPr>
        <w:t xml:space="preserve"> and rights guaranteed by the Constitution. No useful purpose will be </w:t>
      </w:r>
      <w:r w:rsidR="008F12AC">
        <w:rPr>
          <w:rFonts w:ascii="Times New Roman" w:hAnsi="Times New Roman" w:cs="Times New Roman"/>
          <w:sz w:val="24"/>
          <w:szCs w:val="24"/>
          <w:lang w:val="en-US"/>
        </w:rPr>
        <w:t>served by</w:t>
      </w:r>
      <w:r w:rsidR="00474F75">
        <w:rPr>
          <w:rFonts w:ascii="Times New Roman" w:hAnsi="Times New Roman" w:cs="Times New Roman"/>
          <w:sz w:val="24"/>
          <w:szCs w:val="24"/>
          <w:lang w:val="en-US"/>
        </w:rPr>
        <w:t xml:space="preserve"> my repeating the sentiments expressed in these authorities</w:t>
      </w:r>
      <w:r w:rsidR="00E276C5" w:rsidRPr="00A80A42">
        <w:rPr>
          <w:rFonts w:ascii="Times New Roman" w:hAnsi="Times New Roman" w:cs="Times New Roman"/>
          <w:sz w:val="24"/>
          <w:szCs w:val="24"/>
          <w:lang w:val="en-US"/>
        </w:rPr>
        <w:t>.</w:t>
      </w:r>
      <w:r w:rsidR="00474F75">
        <w:rPr>
          <w:rFonts w:ascii="Times New Roman" w:hAnsi="Times New Roman" w:cs="Times New Roman"/>
          <w:sz w:val="24"/>
          <w:szCs w:val="24"/>
          <w:lang w:val="en-US"/>
        </w:rPr>
        <w:t xml:space="preserve"> They lay down the law on </w:t>
      </w:r>
      <w:r w:rsidR="00474F75" w:rsidRPr="006E6267">
        <w:rPr>
          <w:rFonts w:ascii="Times New Roman" w:hAnsi="Times New Roman" w:cs="Times New Roman"/>
          <w:i/>
          <w:iCs/>
          <w:sz w:val="24"/>
          <w:szCs w:val="24"/>
          <w:lang w:val="en-US"/>
        </w:rPr>
        <w:t>locus standi</w:t>
      </w:r>
      <w:r w:rsidR="00474F75">
        <w:rPr>
          <w:rFonts w:ascii="Times New Roman" w:hAnsi="Times New Roman" w:cs="Times New Roman"/>
          <w:sz w:val="24"/>
          <w:szCs w:val="24"/>
          <w:lang w:val="en-US"/>
        </w:rPr>
        <w:t xml:space="preserve"> in constitutional litigation in this </w:t>
      </w:r>
      <w:r w:rsidR="00493961">
        <w:rPr>
          <w:rFonts w:ascii="Times New Roman" w:hAnsi="Times New Roman" w:cs="Times New Roman"/>
          <w:sz w:val="24"/>
          <w:szCs w:val="24"/>
          <w:lang w:val="en-US"/>
        </w:rPr>
        <w:t>jurisdiction</w:t>
      </w:r>
      <w:r w:rsidR="00474F75">
        <w:rPr>
          <w:rFonts w:ascii="Times New Roman" w:hAnsi="Times New Roman" w:cs="Times New Roman"/>
          <w:sz w:val="24"/>
          <w:szCs w:val="24"/>
          <w:lang w:val="en-US"/>
        </w:rPr>
        <w:t>.</w:t>
      </w:r>
      <w:r w:rsidR="00E276C5" w:rsidRPr="00A80A42">
        <w:rPr>
          <w:rFonts w:ascii="Times New Roman" w:hAnsi="Times New Roman" w:cs="Times New Roman"/>
          <w:sz w:val="24"/>
          <w:szCs w:val="24"/>
          <w:lang w:val="en-US"/>
        </w:rPr>
        <w:t xml:space="preserve"> </w:t>
      </w:r>
      <w:r w:rsidR="00B8184B">
        <w:rPr>
          <w:rFonts w:ascii="Times New Roman" w:hAnsi="Times New Roman" w:cs="Times New Roman"/>
          <w:sz w:val="24"/>
          <w:szCs w:val="24"/>
          <w:lang w:val="en-US"/>
        </w:rPr>
        <w:t xml:space="preserve">(See </w:t>
      </w:r>
      <w:r w:rsidR="00B8184B" w:rsidRPr="00A80A42">
        <w:rPr>
          <w:rFonts w:ascii="Times New Roman" w:hAnsi="Times New Roman" w:cs="Times New Roman"/>
          <w:i/>
          <w:iCs/>
          <w:sz w:val="24"/>
          <w:szCs w:val="24"/>
        </w:rPr>
        <w:t xml:space="preserve">Mawarire </w:t>
      </w:r>
      <w:r w:rsidR="00B8184B" w:rsidRPr="006E6267">
        <w:rPr>
          <w:rFonts w:ascii="Times New Roman" w:hAnsi="Times New Roman" w:cs="Times New Roman"/>
          <w:sz w:val="24"/>
          <w:szCs w:val="24"/>
        </w:rPr>
        <w:t>v</w:t>
      </w:r>
      <w:r w:rsidR="00B8184B" w:rsidRPr="00A80A42">
        <w:rPr>
          <w:rFonts w:ascii="Times New Roman" w:hAnsi="Times New Roman" w:cs="Times New Roman"/>
          <w:i/>
          <w:iCs/>
          <w:sz w:val="24"/>
          <w:szCs w:val="24"/>
        </w:rPr>
        <w:t xml:space="preserve"> R G Mugabe and Others</w:t>
      </w:r>
      <w:r w:rsidR="00B8184B" w:rsidRPr="00A80A42">
        <w:rPr>
          <w:rFonts w:ascii="Times New Roman" w:hAnsi="Times New Roman" w:cs="Times New Roman"/>
          <w:sz w:val="24"/>
          <w:szCs w:val="24"/>
        </w:rPr>
        <w:t xml:space="preserve"> 2013 (1) ZLR 469 (CC) (</w:t>
      </w:r>
      <w:r w:rsidR="00B8184B" w:rsidRPr="00A80A42">
        <w:rPr>
          <w:rFonts w:ascii="Times New Roman" w:hAnsi="Times New Roman" w:cs="Times New Roman"/>
          <w:i/>
          <w:iCs/>
          <w:sz w:val="24"/>
          <w:szCs w:val="24"/>
        </w:rPr>
        <w:t>Mupungu</w:t>
      </w:r>
      <w:r w:rsidR="00493961">
        <w:rPr>
          <w:rFonts w:ascii="Times New Roman" w:hAnsi="Times New Roman" w:cs="Times New Roman"/>
          <w:i/>
          <w:iCs/>
          <w:sz w:val="24"/>
          <w:szCs w:val="24"/>
        </w:rPr>
        <w:t xml:space="preserve"> </w:t>
      </w:r>
      <w:r w:rsidR="00493961" w:rsidRPr="006E6267">
        <w:rPr>
          <w:rFonts w:ascii="Times New Roman" w:hAnsi="Times New Roman" w:cs="Times New Roman"/>
          <w:sz w:val="24"/>
          <w:szCs w:val="24"/>
        </w:rPr>
        <w:t xml:space="preserve">v </w:t>
      </w:r>
      <w:r w:rsidR="00493961">
        <w:rPr>
          <w:rFonts w:ascii="Times New Roman" w:hAnsi="Times New Roman" w:cs="Times New Roman"/>
          <w:i/>
          <w:iCs/>
          <w:sz w:val="24"/>
          <w:szCs w:val="24"/>
        </w:rPr>
        <w:t xml:space="preserve">Minister of Justice &amp; Others </w:t>
      </w:r>
      <w:r w:rsidR="00BA546A">
        <w:rPr>
          <w:rFonts w:ascii="Times New Roman" w:hAnsi="Times New Roman" w:cs="Times New Roman"/>
          <w:sz w:val="24"/>
          <w:szCs w:val="24"/>
        </w:rPr>
        <w:t>CCZ</w:t>
      </w:r>
      <w:r w:rsidR="00165E0D">
        <w:rPr>
          <w:rFonts w:ascii="Times New Roman" w:hAnsi="Times New Roman" w:cs="Times New Roman"/>
          <w:sz w:val="24"/>
          <w:szCs w:val="24"/>
        </w:rPr>
        <w:t xml:space="preserve"> </w:t>
      </w:r>
      <w:r w:rsidR="00BA546A">
        <w:rPr>
          <w:rFonts w:ascii="Times New Roman" w:hAnsi="Times New Roman" w:cs="Times New Roman"/>
          <w:sz w:val="24"/>
          <w:szCs w:val="24"/>
        </w:rPr>
        <w:t>7</w:t>
      </w:r>
      <w:r w:rsidR="00A13828">
        <w:rPr>
          <w:rFonts w:ascii="Times New Roman" w:hAnsi="Times New Roman" w:cs="Times New Roman"/>
          <w:sz w:val="24"/>
          <w:szCs w:val="24"/>
        </w:rPr>
        <w:t>-</w:t>
      </w:r>
      <w:r w:rsidR="00BA546A">
        <w:rPr>
          <w:rFonts w:ascii="Times New Roman" w:hAnsi="Times New Roman" w:cs="Times New Roman"/>
          <w:sz w:val="24"/>
          <w:szCs w:val="24"/>
        </w:rPr>
        <w:t xml:space="preserve">21; </w:t>
      </w:r>
      <w:r w:rsidR="00B8184B" w:rsidRPr="00493961">
        <w:rPr>
          <w:rFonts w:ascii="Times New Roman" w:hAnsi="Times New Roman" w:cs="Times New Roman"/>
          <w:i/>
          <w:sz w:val="24"/>
          <w:szCs w:val="24"/>
          <w:lang w:val="en-US"/>
        </w:rPr>
        <w:t xml:space="preserve">Law Society of Zimbabwe </w:t>
      </w:r>
      <w:r w:rsidR="00B8184B" w:rsidRPr="006E6267">
        <w:rPr>
          <w:rFonts w:ascii="Times New Roman" w:hAnsi="Times New Roman" w:cs="Times New Roman"/>
          <w:iCs/>
          <w:sz w:val="24"/>
          <w:szCs w:val="24"/>
          <w:lang w:val="en-US"/>
        </w:rPr>
        <w:t>v</w:t>
      </w:r>
      <w:r w:rsidR="00B8184B" w:rsidRPr="00493961">
        <w:rPr>
          <w:rFonts w:ascii="Times New Roman" w:hAnsi="Times New Roman" w:cs="Times New Roman"/>
          <w:i/>
          <w:sz w:val="24"/>
          <w:szCs w:val="24"/>
          <w:lang w:val="en-US"/>
        </w:rPr>
        <w:t xml:space="preserve"> Parliament of Zimbabwe and another</w:t>
      </w:r>
      <w:r w:rsidR="00B8184B">
        <w:rPr>
          <w:rFonts w:ascii="Times New Roman" w:hAnsi="Times New Roman" w:cs="Times New Roman"/>
          <w:sz w:val="24"/>
          <w:szCs w:val="24"/>
          <w:lang w:val="en-US"/>
        </w:rPr>
        <w:t xml:space="preserve">, </w:t>
      </w:r>
      <w:r w:rsidR="00B8184B" w:rsidRPr="00493961">
        <w:rPr>
          <w:rFonts w:ascii="Times New Roman" w:hAnsi="Times New Roman" w:cs="Times New Roman"/>
          <w:i/>
          <w:sz w:val="24"/>
          <w:szCs w:val="24"/>
          <w:lang w:val="en-US"/>
        </w:rPr>
        <w:t xml:space="preserve">Dolosi </w:t>
      </w:r>
      <w:r w:rsidR="00B8184B" w:rsidRPr="006E6267">
        <w:rPr>
          <w:rFonts w:ascii="Times New Roman" w:hAnsi="Times New Roman" w:cs="Times New Roman"/>
          <w:iCs/>
          <w:sz w:val="24"/>
          <w:szCs w:val="24"/>
          <w:lang w:val="en-US"/>
        </w:rPr>
        <w:t>v</w:t>
      </w:r>
      <w:r w:rsidR="00B8184B" w:rsidRPr="00493961">
        <w:rPr>
          <w:rFonts w:ascii="Times New Roman" w:hAnsi="Times New Roman" w:cs="Times New Roman"/>
          <w:i/>
          <w:sz w:val="24"/>
          <w:szCs w:val="24"/>
          <w:lang w:val="en-US"/>
        </w:rPr>
        <w:t xml:space="preserve"> </w:t>
      </w:r>
      <w:r w:rsidR="00493961" w:rsidRPr="00493961">
        <w:rPr>
          <w:rFonts w:ascii="Times New Roman" w:hAnsi="Times New Roman" w:cs="Times New Roman"/>
          <w:i/>
          <w:sz w:val="24"/>
          <w:szCs w:val="24"/>
          <w:lang w:val="en-US"/>
        </w:rPr>
        <w:t>S</w:t>
      </w:r>
      <w:r w:rsidR="00493961">
        <w:rPr>
          <w:rFonts w:ascii="Times New Roman" w:hAnsi="Times New Roman" w:cs="Times New Roman"/>
          <w:sz w:val="24"/>
          <w:szCs w:val="24"/>
          <w:lang w:val="en-US"/>
        </w:rPr>
        <w:t xml:space="preserve"> CCZ 6</w:t>
      </w:r>
      <w:r w:rsidR="00A13828">
        <w:rPr>
          <w:rFonts w:ascii="Times New Roman" w:hAnsi="Times New Roman" w:cs="Times New Roman"/>
          <w:sz w:val="24"/>
          <w:szCs w:val="24"/>
          <w:lang w:val="en-US"/>
        </w:rPr>
        <w:t>-</w:t>
      </w:r>
      <w:r w:rsidR="00493961">
        <w:rPr>
          <w:rFonts w:ascii="Times New Roman" w:hAnsi="Times New Roman" w:cs="Times New Roman"/>
          <w:sz w:val="24"/>
          <w:szCs w:val="24"/>
          <w:lang w:val="en-US"/>
        </w:rPr>
        <w:t xml:space="preserve">24. </w:t>
      </w:r>
      <w:r w:rsidR="00B8184B">
        <w:rPr>
          <w:rFonts w:ascii="Times New Roman" w:hAnsi="Times New Roman" w:cs="Times New Roman"/>
          <w:sz w:val="24"/>
          <w:szCs w:val="24"/>
          <w:lang w:val="en-US"/>
        </w:rPr>
        <w:t xml:space="preserve">and </w:t>
      </w:r>
      <w:r w:rsidR="00B8184B" w:rsidRPr="00A80A42">
        <w:rPr>
          <w:rFonts w:ascii="Times New Roman" w:hAnsi="Times New Roman" w:cs="Times New Roman"/>
          <w:i/>
          <w:sz w:val="24"/>
          <w:szCs w:val="24"/>
          <w:lang w:val="en-US"/>
        </w:rPr>
        <w:t xml:space="preserve">Combined Harare Residents Association and Others </w:t>
      </w:r>
      <w:r w:rsidR="00B8184B" w:rsidRPr="006E6267">
        <w:rPr>
          <w:rFonts w:ascii="Times New Roman" w:hAnsi="Times New Roman" w:cs="Times New Roman"/>
          <w:iCs/>
          <w:sz w:val="24"/>
          <w:szCs w:val="24"/>
          <w:lang w:val="en-US"/>
        </w:rPr>
        <w:t>v</w:t>
      </w:r>
      <w:r w:rsidR="00B8184B" w:rsidRPr="00A80A42">
        <w:rPr>
          <w:rFonts w:ascii="Times New Roman" w:hAnsi="Times New Roman" w:cs="Times New Roman"/>
          <w:i/>
          <w:sz w:val="24"/>
          <w:szCs w:val="24"/>
          <w:lang w:val="en-US"/>
        </w:rPr>
        <w:t xml:space="preserve"> Minister of Local Government, Public Works and National Housing</w:t>
      </w:r>
      <w:r w:rsidR="00B8184B" w:rsidRPr="00A80A42">
        <w:rPr>
          <w:rFonts w:ascii="Times New Roman" w:hAnsi="Times New Roman" w:cs="Times New Roman"/>
          <w:sz w:val="24"/>
          <w:szCs w:val="24"/>
          <w:lang w:val="en-US"/>
        </w:rPr>
        <w:t xml:space="preserve"> CCZ3</w:t>
      </w:r>
      <w:r w:rsidR="00A13828">
        <w:rPr>
          <w:rFonts w:ascii="Times New Roman" w:hAnsi="Times New Roman" w:cs="Times New Roman"/>
          <w:sz w:val="24"/>
          <w:szCs w:val="24"/>
          <w:lang w:val="en-US"/>
        </w:rPr>
        <w:t>-</w:t>
      </w:r>
      <w:r w:rsidR="00B8184B" w:rsidRPr="00A80A42">
        <w:rPr>
          <w:rFonts w:ascii="Times New Roman" w:hAnsi="Times New Roman" w:cs="Times New Roman"/>
          <w:sz w:val="24"/>
          <w:szCs w:val="24"/>
          <w:lang w:val="en-US"/>
        </w:rPr>
        <w:t>24</w:t>
      </w:r>
      <w:r w:rsidR="00B8184B">
        <w:rPr>
          <w:rFonts w:ascii="Times New Roman" w:hAnsi="Times New Roman" w:cs="Times New Roman"/>
          <w:sz w:val="24"/>
          <w:szCs w:val="24"/>
          <w:lang w:val="en-US"/>
        </w:rPr>
        <w:t>)</w:t>
      </w:r>
    </w:p>
    <w:p w14:paraId="0D1B3BA2" w14:textId="77777777" w:rsidR="00474F75" w:rsidRDefault="00474F75" w:rsidP="00C90496">
      <w:pPr>
        <w:pStyle w:val="ListParagraph"/>
        <w:pBdr>
          <w:top w:val="nil"/>
          <w:left w:val="nil"/>
          <w:bottom w:val="nil"/>
          <w:right w:val="nil"/>
          <w:between w:val="nil"/>
          <w:bar w:val="nil"/>
        </w:pBdr>
        <w:spacing w:after="0" w:line="480" w:lineRule="auto"/>
        <w:contextualSpacing w:val="0"/>
        <w:jc w:val="both"/>
        <w:rPr>
          <w:rFonts w:ascii="Times New Roman" w:hAnsi="Times New Roman" w:cs="Times New Roman"/>
          <w:sz w:val="24"/>
          <w:szCs w:val="24"/>
        </w:rPr>
      </w:pPr>
    </w:p>
    <w:p w14:paraId="0AC1AB41" w14:textId="428B9F96" w:rsidR="00236A2B" w:rsidRPr="00A80A42" w:rsidRDefault="002E4E89" w:rsidP="00C90496">
      <w:pPr>
        <w:pStyle w:val="ListParagraph"/>
        <w:numPr>
          <w:ilvl w:val="0"/>
          <w:numId w:val="6"/>
        </w:numPr>
        <w:pBdr>
          <w:top w:val="nil"/>
          <w:left w:val="nil"/>
          <w:bottom w:val="nil"/>
          <w:right w:val="nil"/>
          <w:between w:val="nil"/>
          <w:bar w:val="nil"/>
        </w:pBdr>
        <w:spacing w:after="0" w:line="480" w:lineRule="auto"/>
        <w:jc w:val="both"/>
        <w:rPr>
          <w:rFonts w:ascii="Times New Roman" w:hAnsi="Times New Roman" w:cs="Times New Roman"/>
          <w:sz w:val="24"/>
          <w:szCs w:val="24"/>
        </w:rPr>
      </w:pPr>
      <w:r w:rsidRPr="00A80A42">
        <w:rPr>
          <w:rFonts w:ascii="Times New Roman" w:hAnsi="Times New Roman" w:cs="Times New Roman"/>
          <w:sz w:val="24"/>
          <w:szCs w:val="24"/>
        </w:rPr>
        <w:t>It is thus my</w:t>
      </w:r>
      <w:r w:rsidR="00474F75">
        <w:rPr>
          <w:rFonts w:ascii="Times New Roman" w:hAnsi="Times New Roman" w:cs="Times New Roman"/>
          <w:sz w:val="24"/>
          <w:szCs w:val="24"/>
        </w:rPr>
        <w:t xml:space="preserve"> view that the settled approach </w:t>
      </w:r>
      <w:r w:rsidRPr="00A80A42">
        <w:rPr>
          <w:rFonts w:ascii="Times New Roman" w:hAnsi="Times New Roman" w:cs="Times New Roman"/>
          <w:sz w:val="24"/>
          <w:szCs w:val="24"/>
        </w:rPr>
        <w:t xml:space="preserve">in this jurisdiction is to give the widest possible latitude to litigants seeking to protect the supremacy of the Constitution. </w:t>
      </w:r>
    </w:p>
    <w:p w14:paraId="77A37A1E" w14:textId="77777777" w:rsidR="00BC5DE0" w:rsidRPr="00A80A42" w:rsidRDefault="00BC5DE0" w:rsidP="00C90496">
      <w:pPr>
        <w:pStyle w:val="ListParagraph"/>
        <w:spacing w:line="480" w:lineRule="auto"/>
        <w:jc w:val="both"/>
        <w:rPr>
          <w:rFonts w:ascii="Times New Roman" w:hAnsi="Times New Roman" w:cs="Times New Roman"/>
          <w:sz w:val="24"/>
          <w:szCs w:val="24"/>
        </w:rPr>
      </w:pPr>
    </w:p>
    <w:p w14:paraId="207A63CE" w14:textId="24561537" w:rsidR="0095743D" w:rsidRDefault="001F689C" w:rsidP="0095743D">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FB167D">
        <w:rPr>
          <w:rFonts w:ascii="Times New Roman" w:hAnsi="Times New Roman" w:cs="Times New Roman"/>
          <w:sz w:val="24"/>
          <w:szCs w:val="24"/>
        </w:rPr>
        <w:t xml:space="preserve"> </w:t>
      </w:r>
      <w:r w:rsidR="0095743D">
        <w:rPr>
          <w:rFonts w:ascii="Times New Roman" w:hAnsi="Times New Roman" w:cs="Times New Roman"/>
          <w:sz w:val="24"/>
          <w:szCs w:val="24"/>
        </w:rPr>
        <w:t xml:space="preserve">The applicants filed this application because they believed the respondent had failed to fulfil a constitutional obligation. They could have brought a s 85 (1) application, with leave, to vindicate their rights as guaranteed by s 67 of the Constitution or to enforce their right to be involved in the respondent's legislative processes. In respect of the creation of a right in favour of the public to be involved in the respondent's legislative processes, see </w:t>
      </w:r>
      <w:r w:rsidR="0095743D" w:rsidRPr="0095743D">
        <w:rPr>
          <w:rFonts w:ascii="Times New Roman" w:hAnsi="Times New Roman" w:cs="Times New Roman"/>
          <w:i/>
          <w:sz w:val="24"/>
          <w:szCs w:val="24"/>
        </w:rPr>
        <w:t>Krugger v The President of the Republic of South Africa</w:t>
      </w:r>
      <w:r w:rsidR="0095743D">
        <w:rPr>
          <w:rFonts w:ascii="Times New Roman" w:hAnsi="Times New Roman" w:cs="Times New Roman"/>
          <w:sz w:val="24"/>
          <w:szCs w:val="24"/>
        </w:rPr>
        <w:t xml:space="preserve"> 2009 (1) SA 417 (CC). In view of the fact that the applicant clearly chose to hold the respondent to its constitutional obligation as a cause of action, the advertence to their political rights under s 67 was, in my view, a misadventure but of no import.</w:t>
      </w:r>
    </w:p>
    <w:p w14:paraId="1253942E" w14:textId="77777777" w:rsidR="0095743D" w:rsidRPr="00AB7960" w:rsidRDefault="0095743D" w:rsidP="0095743D">
      <w:pPr>
        <w:pStyle w:val="ListParagraph"/>
        <w:rPr>
          <w:rFonts w:ascii="Times New Roman" w:hAnsi="Times New Roman" w:cs="Times New Roman"/>
          <w:sz w:val="24"/>
          <w:szCs w:val="24"/>
          <w:lang w:val="en-US"/>
        </w:rPr>
      </w:pPr>
    </w:p>
    <w:p w14:paraId="71C2C5DE" w14:textId="5CFB485D" w:rsidR="00664857" w:rsidRPr="00A26A16" w:rsidRDefault="008F3923" w:rsidP="00A26A16">
      <w:pPr>
        <w:pStyle w:val="ListParagraph"/>
        <w:numPr>
          <w:ilvl w:val="0"/>
          <w:numId w:val="6"/>
        </w:numPr>
        <w:spacing w:after="0" w:line="480" w:lineRule="auto"/>
        <w:jc w:val="both"/>
        <w:rPr>
          <w:rFonts w:ascii="Times New Roman" w:hAnsi="Times New Roman" w:cs="Times New Roman"/>
          <w:i/>
          <w:sz w:val="24"/>
          <w:szCs w:val="24"/>
        </w:rPr>
      </w:pPr>
      <w:r>
        <w:rPr>
          <w:rFonts w:ascii="Times New Roman" w:hAnsi="Times New Roman" w:cs="Times New Roman"/>
          <w:sz w:val="24"/>
          <w:szCs w:val="24"/>
          <w:lang w:val="en-US"/>
        </w:rPr>
        <w:t xml:space="preserve">In my view, </w:t>
      </w:r>
      <w:r w:rsidR="00F5003B" w:rsidRPr="008F3923">
        <w:rPr>
          <w:rFonts w:ascii="Times New Roman" w:hAnsi="Times New Roman" w:cs="Times New Roman"/>
          <w:sz w:val="24"/>
          <w:szCs w:val="24"/>
          <w:lang w:val="en-US"/>
        </w:rPr>
        <w:t xml:space="preserve">the </w:t>
      </w:r>
      <w:r w:rsidR="00F74CF0" w:rsidRPr="008F3923">
        <w:rPr>
          <w:rFonts w:ascii="Times New Roman" w:hAnsi="Times New Roman" w:cs="Times New Roman"/>
          <w:sz w:val="24"/>
          <w:szCs w:val="24"/>
          <w:lang w:val="en-US"/>
        </w:rPr>
        <w:t xml:space="preserve">question to be answered </w:t>
      </w:r>
      <w:r w:rsidR="00F5003B" w:rsidRPr="008F3923">
        <w:rPr>
          <w:rFonts w:ascii="Times New Roman" w:hAnsi="Times New Roman" w:cs="Times New Roman"/>
          <w:sz w:val="24"/>
          <w:szCs w:val="24"/>
          <w:lang w:val="en-US"/>
        </w:rPr>
        <w:t xml:space="preserve">by this Court </w:t>
      </w:r>
      <w:r w:rsidR="00F74CF0" w:rsidRPr="008F3923">
        <w:rPr>
          <w:rFonts w:ascii="Times New Roman" w:hAnsi="Times New Roman" w:cs="Times New Roman"/>
          <w:sz w:val="24"/>
          <w:szCs w:val="24"/>
          <w:lang w:val="en-US"/>
        </w:rPr>
        <w:t xml:space="preserve">is </w:t>
      </w:r>
      <w:r w:rsidR="00C9707C" w:rsidRPr="008F3923">
        <w:rPr>
          <w:rFonts w:ascii="Times New Roman" w:hAnsi="Times New Roman" w:cs="Times New Roman"/>
          <w:sz w:val="24"/>
          <w:szCs w:val="24"/>
          <w:lang w:val="en-US"/>
        </w:rPr>
        <w:t>not why the</w:t>
      </w:r>
      <w:r w:rsidR="00F5003B" w:rsidRPr="008F3923">
        <w:rPr>
          <w:rFonts w:ascii="Times New Roman" w:hAnsi="Times New Roman" w:cs="Times New Roman"/>
          <w:sz w:val="24"/>
          <w:szCs w:val="24"/>
          <w:lang w:val="en-US"/>
        </w:rPr>
        <w:t xml:space="preserve"> applicants </w:t>
      </w:r>
      <w:r w:rsidR="00C9707C" w:rsidRPr="008F3923">
        <w:rPr>
          <w:rFonts w:ascii="Times New Roman" w:hAnsi="Times New Roman" w:cs="Times New Roman"/>
          <w:sz w:val="24"/>
          <w:szCs w:val="24"/>
          <w:lang w:val="en-US"/>
        </w:rPr>
        <w:t xml:space="preserve">did not approach </w:t>
      </w:r>
      <w:r w:rsidR="00BA1627">
        <w:rPr>
          <w:rFonts w:ascii="Times New Roman" w:hAnsi="Times New Roman" w:cs="Times New Roman"/>
          <w:sz w:val="24"/>
          <w:szCs w:val="24"/>
          <w:lang w:val="en-US"/>
        </w:rPr>
        <w:t xml:space="preserve">the </w:t>
      </w:r>
      <w:r w:rsidR="00C9707C" w:rsidRPr="008F3923">
        <w:rPr>
          <w:rFonts w:ascii="Times New Roman" w:hAnsi="Times New Roman" w:cs="Times New Roman"/>
          <w:sz w:val="24"/>
          <w:szCs w:val="24"/>
          <w:lang w:val="en-US"/>
        </w:rPr>
        <w:t xml:space="preserve">Court under s 85 (1) but rather, </w:t>
      </w:r>
      <w:r w:rsidR="00F74CF0" w:rsidRPr="008F3923">
        <w:rPr>
          <w:rFonts w:ascii="Times New Roman" w:hAnsi="Times New Roman" w:cs="Times New Roman"/>
          <w:sz w:val="24"/>
          <w:szCs w:val="24"/>
          <w:lang w:val="en-US"/>
        </w:rPr>
        <w:t xml:space="preserve">whether they had the requisite </w:t>
      </w:r>
      <w:r w:rsidR="00F74CF0" w:rsidRPr="008F3923">
        <w:rPr>
          <w:rFonts w:ascii="Times New Roman" w:hAnsi="Times New Roman" w:cs="Times New Roman"/>
          <w:i/>
          <w:sz w:val="24"/>
          <w:szCs w:val="24"/>
          <w:lang w:val="en-US"/>
        </w:rPr>
        <w:t>locus standi</w:t>
      </w:r>
      <w:r w:rsidR="00F74CF0" w:rsidRPr="008F3923">
        <w:rPr>
          <w:rFonts w:ascii="Times New Roman" w:hAnsi="Times New Roman" w:cs="Times New Roman"/>
          <w:sz w:val="24"/>
          <w:szCs w:val="24"/>
          <w:lang w:val="en-US"/>
        </w:rPr>
        <w:t xml:space="preserve"> to bring an application under s 167. </w:t>
      </w:r>
    </w:p>
    <w:p w14:paraId="43B43E41" w14:textId="77777777" w:rsidR="00F74CF0" w:rsidRDefault="00F74CF0"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They did.</w:t>
      </w:r>
    </w:p>
    <w:p w14:paraId="1EE97F44" w14:textId="77777777" w:rsidR="00AB7960" w:rsidRDefault="00AB7960" w:rsidP="00AB7960">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02220772" w14:textId="2C0D7939" w:rsidR="00283FB7" w:rsidRPr="00BB5F63" w:rsidRDefault="00BB5F63" w:rsidP="00450F2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BB5F63">
        <w:rPr>
          <w:rFonts w:ascii="Times New Roman" w:hAnsi="Times New Roman" w:cs="Times New Roman"/>
          <w:sz w:val="24"/>
          <w:szCs w:val="24"/>
          <w:lang w:val="en-US"/>
        </w:rPr>
        <w:t xml:space="preserve"> If </w:t>
      </w:r>
      <w:r w:rsidR="002763E6" w:rsidRPr="00BB5F63">
        <w:rPr>
          <w:rFonts w:ascii="Times New Roman" w:hAnsi="Times New Roman" w:cs="Times New Roman"/>
          <w:sz w:val="24"/>
          <w:szCs w:val="24"/>
          <w:lang w:val="en-US"/>
        </w:rPr>
        <w:t xml:space="preserve">we accept as we must, that the obligation </w:t>
      </w:r>
      <w:r w:rsidRPr="00BB5F63">
        <w:rPr>
          <w:rFonts w:ascii="Times New Roman" w:hAnsi="Times New Roman" w:cs="Times New Roman"/>
          <w:sz w:val="24"/>
          <w:szCs w:val="24"/>
          <w:lang w:val="en-US"/>
        </w:rPr>
        <w:t xml:space="preserve">imposed on the respondent </w:t>
      </w:r>
      <w:r w:rsidR="005E09CE" w:rsidRPr="00BB5F63">
        <w:rPr>
          <w:rFonts w:ascii="Times New Roman" w:hAnsi="Times New Roman" w:cs="Times New Roman"/>
          <w:sz w:val="24"/>
          <w:szCs w:val="24"/>
          <w:lang w:val="en-US"/>
        </w:rPr>
        <w:t xml:space="preserve">under </w:t>
      </w:r>
      <w:r w:rsidR="002763E6" w:rsidRPr="00BB5F63">
        <w:rPr>
          <w:rFonts w:ascii="Times New Roman" w:hAnsi="Times New Roman" w:cs="Times New Roman"/>
          <w:sz w:val="24"/>
          <w:szCs w:val="24"/>
          <w:lang w:val="en-US"/>
        </w:rPr>
        <w:t xml:space="preserve">s 141 </w:t>
      </w:r>
      <w:r w:rsidR="008F2010" w:rsidRPr="00BB5F63">
        <w:rPr>
          <w:rFonts w:ascii="Times New Roman" w:hAnsi="Times New Roman" w:cs="Times New Roman"/>
          <w:sz w:val="24"/>
          <w:szCs w:val="24"/>
          <w:lang w:val="en-US"/>
        </w:rPr>
        <w:t>(a)</w:t>
      </w:r>
      <w:r w:rsidR="002763E6" w:rsidRPr="00BB5F63">
        <w:rPr>
          <w:rFonts w:ascii="Times New Roman" w:hAnsi="Times New Roman" w:cs="Times New Roman"/>
          <w:sz w:val="24"/>
          <w:szCs w:val="24"/>
          <w:lang w:val="en-US"/>
        </w:rPr>
        <w:t xml:space="preserve"> creates a right in favour of the</w:t>
      </w:r>
      <w:r w:rsidR="005E09CE" w:rsidRPr="00BB5F63">
        <w:rPr>
          <w:rFonts w:ascii="Times New Roman" w:hAnsi="Times New Roman" w:cs="Times New Roman"/>
          <w:sz w:val="24"/>
          <w:szCs w:val="24"/>
          <w:lang w:val="en-US"/>
        </w:rPr>
        <w:t xml:space="preserve"> public to be </w:t>
      </w:r>
      <w:r w:rsidR="004A0184" w:rsidRPr="00BB5F63">
        <w:rPr>
          <w:rFonts w:ascii="Times New Roman" w:hAnsi="Times New Roman" w:cs="Times New Roman"/>
          <w:sz w:val="24"/>
          <w:szCs w:val="24"/>
          <w:lang w:val="en-US"/>
        </w:rPr>
        <w:t>involved</w:t>
      </w:r>
      <w:r w:rsidRPr="00BB5F63">
        <w:rPr>
          <w:rFonts w:ascii="Times New Roman" w:hAnsi="Times New Roman" w:cs="Times New Roman"/>
          <w:sz w:val="24"/>
          <w:szCs w:val="24"/>
          <w:lang w:val="en-US"/>
        </w:rPr>
        <w:t xml:space="preserve"> in its </w:t>
      </w:r>
      <w:r w:rsidR="005E09CE" w:rsidRPr="00BB5F63">
        <w:rPr>
          <w:rFonts w:ascii="Times New Roman" w:hAnsi="Times New Roman" w:cs="Times New Roman"/>
          <w:sz w:val="24"/>
          <w:szCs w:val="24"/>
          <w:lang w:val="en-US"/>
        </w:rPr>
        <w:t>legislative processes</w:t>
      </w:r>
      <w:r w:rsidRPr="00BB5F63">
        <w:rPr>
          <w:rFonts w:ascii="Times New Roman" w:hAnsi="Times New Roman" w:cs="Times New Roman"/>
          <w:sz w:val="24"/>
          <w:szCs w:val="24"/>
          <w:lang w:val="en-US"/>
        </w:rPr>
        <w:t>,</w:t>
      </w:r>
      <w:r w:rsidR="005E09CE" w:rsidRPr="00BB5F63">
        <w:rPr>
          <w:rFonts w:ascii="Times New Roman" w:hAnsi="Times New Roman" w:cs="Times New Roman"/>
          <w:sz w:val="24"/>
          <w:szCs w:val="24"/>
          <w:lang w:val="en-US"/>
        </w:rPr>
        <w:t xml:space="preserve"> then,</w:t>
      </w:r>
      <w:r w:rsidR="004A0184" w:rsidRPr="00BB5F63">
        <w:rPr>
          <w:rFonts w:ascii="Times New Roman" w:hAnsi="Times New Roman" w:cs="Times New Roman"/>
          <w:sz w:val="24"/>
          <w:szCs w:val="24"/>
          <w:lang w:val="en-US"/>
        </w:rPr>
        <w:t xml:space="preserve"> any </w:t>
      </w:r>
      <w:r w:rsidR="002763E6" w:rsidRPr="00BB5F63">
        <w:rPr>
          <w:rFonts w:ascii="Times New Roman" w:hAnsi="Times New Roman" w:cs="Times New Roman"/>
          <w:sz w:val="24"/>
          <w:szCs w:val="24"/>
          <w:lang w:val="en-US"/>
        </w:rPr>
        <w:t>member</w:t>
      </w:r>
      <w:r w:rsidR="00EA76B4" w:rsidRPr="00BB5F63">
        <w:rPr>
          <w:rFonts w:ascii="Times New Roman" w:hAnsi="Times New Roman" w:cs="Times New Roman"/>
          <w:sz w:val="24"/>
          <w:szCs w:val="24"/>
          <w:lang w:val="en-US"/>
        </w:rPr>
        <w:t xml:space="preserve"> of the public can bring an application under s 167 to allege that the respondent </w:t>
      </w:r>
      <w:r w:rsidR="008F2010" w:rsidRPr="00BB5F63">
        <w:rPr>
          <w:rFonts w:ascii="Times New Roman" w:hAnsi="Times New Roman" w:cs="Times New Roman"/>
          <w:sz w:val="24"/>
          <w:szCs w:val="24"/>
          <w:lang w:val="en-US"/>
        </w:rPr>
        <w:t xml:space="preserve">did not involve the public in the </w:t>
      </w:r>
      <w:r w:rsidR="00EA76B4" w:rsidRPr="00BB5F63">
        <w:rPr>
          <w:rFonts w:ascii="Times New Roman" w:hAnsi="Times New Roman" w:cs="Times New Roman"/>
          <w:sz w:val="24"/>
          <w:szCs w:val="24"/>
          <w:lang w:val="en-US"/>
        </w:rPr>
        <w:t>legislative process</w:t>
      </w:r>
      <w:r w:rsidR="008F2010" w:rsidRPr="00BB5F63">
        <w:rPr>
          <w:rFonts w:ascii="Times New Roman" w:hAnsi="Times New Roman" w:cs="Times New Roman"/>
          <w:sz w:val="24"/>
          <w:szCs w:val="24"/>
          <w:lang w:val="en-US"/>
        </w:rPr>
        <w:t xml:space="preserve"> in question</w:t>
      </w:r>
      <w:r w:rsidR="00EA76B4" w:rsidRPr="00BB5F63">
        <w:rPr>
          <w:rFonts w:ascii="Times New Roman" w:hAnsi="Times New Roman" w:cs="Times New Roman"/>
          <w:sz w:val="24"/>
          <w:szCs w:val="24"/>
          <w:lang w:val="en-US"/>
        </w:rPr>
        <w:t>.</w:t>
      </w:r>
      <w:r w:rsidR="00520A7C" w:rsidRPr="00BB5F63">
        <w:rPr>
          <w:rFonts w:ascii="Times New Roman" w:hAnsi="Times New Roman" w:cs="Times New Roman"/>
          <w:sz w:val="24"/>
          <w:szCs w:val="24"/>
          <w:lang w:val="en-US"/>
        </w:rPr>
        <w:t xml:space="preserve"> </w:t>
      </w:r>
      <w:r w:rsidR="00EA76B4" w:rsidRPr="00BB5F63">
        <w:rPr>
          <w:rFonts w:ascii="Times New Roman" w:hAnsi="Times New Roman" w:cs="Times New Roman"/>
          <w:sz w:val="24"/>
          <w:szCs w:val="24"/>
          <w:lang w:val="en-US"/>
        </w:rPr>
        <w:t>The public envisaged by the section must be construed widely.</w:t>
      </w:r>
      <w:r w:rsidR="00283FB7" w:rsidRPr="00BB5F63">
        <w:rPr>
          <w:rFonts w:ascii="Times New Roman" w:hAnsi="Times New Roman" w:cs="Times New Roman"/>
          <w:sz w:val="24"/>
          <w:szCs w:val="24"/>
          <w:lang w:val="en-US"/>
        </w:rPr>
        <w:t xml:space="preserve"> It cannot be limited to only those who are directly affected by the proposed legislation. </w:t>
      </w:r>
    </w:p>
    <w:p w14:paraId="002DCAF6" w14:textId="77777777" w:rsidR="00AB7960" w:rsidRPr="00A26A16" w:rsidRDefault="00AB7960" w:rsidP="00A26A16">
      <w:pPr>
        <w:autoSpaceDE w:val="0"/>
        <w:autoSpaceDN w:val="0"/>
        <w:adjustRightInd w:val="0"/>
        <w:spacing w:after="0" w:line="480" w:lineRule="auto"/>
        <w:jc w:val="both"/>
        <w:rPr>
          <w:rFonts w:ascii="Times New Roman" w:hAnsi="Times New Roman" w:cs="Times New Roman"/>
          <w:sz w:val="24"/>
          <w:szCs w:val="24"/>
          <w:lang w:val="en-US"/>
        </w:rPr>
      </w:pPr>
    </w:p>
    <w:p w14:paraId="1D49D185" w14:textId="7DD2516B" w:rsidR="00DB146F" w:rsidRPr="00D31897" w:rsidRDefault="00FA6A5F" w:rsidP="00342E32">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right created in favor of the public must be understood against the background of the obligation imposed on Parliament. Before the adoption of the Constitution, the power to legislate lay solely with the respondent. This power was supreme and exclusive, meaning that the respondent, acting alone and without consulting or </w:t>
      </w:r>
      <w:r w:rsidR="0017194A">
        <w:rPr>
          <w:rFonts w:ascii="Times New Roman" w:hAnsi="Times New Roman" w:cs="Times New Roman"/>
          <w:sz w:val="24"/>
          <w:szCs w:val="24"/>
          <w:lang w:val="en-US"/>
        </w:rPr>
        <w:t xml:space="preserve">involving </w:t>
      </w:r>
      <w:r>
        <w:rPr>
          <w:rFonts w:ascii="Times New Roman" w:hAnsi="Times New Roman" w:cs="Times New Roman"/>
          <w:sz w:val="24"/>
          <w:szCs w:val="24"/>
          <w:lang w:val="en-US"/>
        </w:rPr>
        <w:t>any other legal person or persona, had the sole mandate to legislate. Given this background, the “public” envisioned by s 141 must therefore denote all members of the c</w:t>
      </w:r>
      <w:r w:rsidR="0017194A">
        <w:rPr>
          <w:rFonts w:ascii="Times New Roman" w:hAnsi="Times New Roman" w:cs="Times New Roman"/>
          <w:sz w:val="24"/>
          <w:szCs w:val="24"/>
          <w:lang w:val="en-US"/>
        </w:rPr>
        <w:t xml:space="preserve">itizenry who are not </w:t>
      </w:r>
      <w:r>
        <w:rPr>
          <w:rFonts w:ascii="Times New Roman" w:hAnsi="Times New Roman" w:cs="Times New Roman"/>
          <w:sz w:val="24"/>
          <w:szCs w:val="24"/>
          <w:lang w:val="en-US"/>
        </w:rPr>
        <w:t>Parliament, who have now been given the right to participate in the respondent’s legislative and other processes.</w:t>
      </w:r>
    </w:p>
    <w:p w14:paraId="709C6DE7" w14:textId="77777777" w:rsidR="00732FAE" w:rsidRPr="00A26A16" w:rsidRDefault="00732FAE" w:rsidP="00A26A16">
      <w:pPr>
        <w:autoSpaceDE w:val="0"/>
        <w:autoSpaceDN w:val="0"/>
        <w:adjustRightInd w:val="0"/>
        <w:spacing w:after="0" w:line="480" w:lineRule="auto"/>
        <w:jc w:val="both"/>
        <w:rPr>
          <w:rFonts w:ascii="Times New Roman" w:hAnsi="Times New Roman" w:cs="Times New Roman"/>
          <w:sz w:val="24"/>
          <w:szCs w:val="24"/>
          <w:lang w:val="en-US"/>
        </w:rPr>
      </w:pPr>
    </w:p>
    <w:p w14:paraId="140B77D3" w14:textId="648830C3" w:rsidR="00AD17EA" w:rsidRPr="00A80A42" w:rsidRDefault="00AD17EA"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The applicants, being </w:t>
      </w:r>
      <w:r w:rsidR="0017194A">
        <w:rPr>
          <w:rFonts w:ascii="Times New Roman" w:hAnsi="Times New Roman" w:cs="Times New Roman"/>
          <w:sz w:val="24"/>
          <w:szCs w:val="24"/>
          <w:lang w:val="en-US"/>
        </w:rPr>
        <w:t xml:space="preserve">members of the public, </w:t>
      </w:r>
      <w:r w:rsidRPr="00A80A42">
        <w:rPr>
          <w:rFonts w:ascii="Times New Roman" w:hAnsi="Times New Roman" w:cs="Times New Roman"/>
          <w:sz w:val="24"/>
          <w:szCs w:val="24"/>
          <w:lang w:val="en-US"/>
        </w:rPr>
        <w:t>had the requisite stan</w:t>
      </w:r>
      <w:r w:rsidR="00095428">
        <w:rPr>
          <w:rFonts w:ascii="Times New Roman" w:hAnsi="Times New Roman" w:cs="Times New Roman"/>
          <w:sz w:val="24"/>
          <w:szCs w:val="24"/>
          <w:lang w:val="en-US"/>
        </w:rPr>
        <w:t>ding to bring this application.</w:t>
      </w:r>
    </w:p>
    <w:p w14:paraId="273CE8B1" w14:textId="77777777" w:rsidR="00EB64B2" w:rsidRPr="00A80A42" w:rsidRDefault="00EB64B2" w:rsidP="00C90496">
      <w:pPr>
        <w:pStyle w:val="ListParagraph"/>
        <w:spacing w:line="480" w:lineRule="auto"/>
        <w:jc w:val="both"/>
        <w:rPr>
          <w:rFonts w:ascii="Times New Roman" w:hAnsi="Times New Roman" w:cs="Times New Roman"/>
          <w:sz w:val="24"/>
          <w:szCs w:val="24"/>
          <w:lang w:val="en-US"/>
        </w:rPr>
      </w:pPr>
    </w:p>
    <w:p w14:paraId="3E2B893E" w14:textId="4B52E5EF" w:rsidR="00EB64B2" w:rsidRPr="00A80A42" w:rsidRDefault="00EB64B2"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I turn to the next issue.</w:t>
      </w:r>
      <w:r w:rsidR="00342E32">
        <w:rPr>
          <w:rFonts w:ascii="Times New Roman" w:hAnsi="Times New Roman" w:cs="Times New Roman"/>
          <w:sz w:val="24"/>
          <w:szCs w:val="24"/>
          <w:lang w:val="en-US"/>
        </w:rPr>
        <w:t xml:space="preserve"> This</w:t>
      </w:r>
      <w:r w:rsidR="005827D6">
        <w:rPr>
          <w:rFonts w:ascii="Times New Roman" w:hAnsi="Times New Roman" w:cs="Times New Roman"/>
          <w:sz w:val="24"/>
          <w:szCs w:val="24"/>
          <w:lang w:val="en-US"/>
        </w:rPr>
        <w:t xml:space="preserve"> need not detain</w:t>
      </w:r>
      <w:r w:rsidR="00342E32">
        <w:rPr>
          <w:rFonts w:ascii="Times New Roman" w:hAnsi="Times New Roman" w:cs="Times New Roman"/>
          <w:sz w:val="24"/>
          <w:szCs w:val="24"/>
          <w:lang w:val="en-US"/>
        </w:rPr>
        <w:t xml:space="preserve"> the Court.</w:t>
      </w:r>
    </w:p>
    <w:p w14:paraId="31327722" w14:textId="77777777" w:rsidR="00EB64B2" w:rsidRPr="00A80A42" w:rsidRDefault="00EB64B2" w:rsidP="00C90496">
      <w:pPr>
        <w:pStyle w:val="ListParagraph"/>
        <w:spacing w:line="480" w:lineRule="auto"/>
        <w:jc w:val="both"/>
        <w:rPr>
          <w:rFonts w:ascii="Times New Roman" w:hAnsi="Times New Roman" w:cs="Times New Roman"/>
          <w:sz w:val="24"/>
          <w:szCs w:val="24"/>
          <w:lang w:val="en-US"/>
        </w:rPr>
      </w:pPr>
    </w:p>
    <w:p w14:paraId="31EBE13C" w14:textId="77777777" w:rsidR="00A26A16" w:rsidRDefault="00A26A16" w:rsidP="00C90496">
      <w:pPr>
        <w:pStyle w:val="ListParagraph"/>
        <w:autoSpaceDE w:val="0"/>
        <w:autoSpaceDN w:val="0"/>
        <w:adjustRightInd w:val="0"/>
        <w:spacing w:after="0" w:line="480" w:lineRule="auto"/>
        <w:jc w:val="both"/>
        <w:rPr>
          <w:rFonts w:ascii="Times New Roman" w:hAnsi="Times New Roman" w:cs="Times New Roman"/>
          <w:sz w:val="24"/>
          <w:szCs w:val="24"/>
          <w:u w:val="single"/>
          <w:lang w:val="en-US"/>
        </w:rPr>
      </w:pPr>
    </w:p>
    <w:p w14:paraId="412C8B32" w14:textId="77777777" w:rsidR="00A26A16" w:rsidRDefault="00A26A16" w:rsidP="00C90496">
      <w:pPr>
        <w:pStyle w:val="ListParagraph"/>
        <w:autoSpaceDE w:val="0"/>
        <w:autoSpaceDN w:val="0"/>
        <w:adjustRightInd w:val="0"/>
        <w:spacing w:after="0" w:line="480" w:lineRule="auto"/>
        <w:jc w:val="both"/>
        <w:rPr>
          <w:rFonts w:ascii="Times New Roman" w:hAnsi="Times New Roman" w:cs="Times New Roman"/>
          <w:sz w:val="24"/>
          <w:szCs w:val="24"/>
          <w:u w:val="single"/>
          <w:lang w:val="en-US"/>
        </w:rPr>
      </w:pPr>
    </w:p>
    <w:p w14:paraId="54141EE9" w14:textId="77BBFC9C" w:rsidR="00C90B6C" w:rsidRPr="00A26A16" w:rsidRDefault="00EB64B2" w:rsidP="00A26A16">
      <w:pPr>
        <w:pStyle w:val="ListParagraph"/>
        <w:autoSpaceDE w:val="0"/>
        <w:autoSpaceDN w:val="0"/>
        <w:adjustRightInd w:val="0"/>
        <w:spacing w:after="0" w:line="480" w:lineRule="auto"/>
        <w:jc w:val="both"/>
        <w:rPr>
          <w:rFonts w:ascii="Times New Roman" w:hAnsi="Times New Roman" w:cs="Times New Roman"/>
          <w:sz w:val="24"/>
          <w:szCs w:val="24"/>
          <w:u w:val="single"/>
          <w:lang w:val="en-US"/>
        </w:rPr>
      </w:pPr>
      <w:r w:rsidRPr="00A80A42">
        <w:rPr>
          <w:rFonts w:ascii="Times New Roman" w:hAnsi="Times New Roman" w:cs="Times New Roman"/>
          <w:sz w:val="24"/>
          <w:szCs w:val="24"/>
          <w:u w:val="single"/>
          <w:lang w:val="en-US"/>
        </w:rPr>
        <w:lastRenderedPageBreak/>
        <w:t>Mootness.</w:t>
      </w:r>
    </w:p>
    <w:p w14:paraId="027D1DDC" w14:textId="193B4429" w:rsidR="00732FAE" w:rsidRDefault="009E00BA" w:rsidP="0074706D">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 This </w:t>
      </w:r>
      <w:r w:rsidR="00300772" w:rsidRPr="00A80A42">
        <w:rPr>
          <w:rFonts w:ascii="Times New Roman" w:hAnsi="Times New Roman" w:cs="Times New Roman"/>
          <w:sz w:val="24"/>
          <w:szCs w:val="24"/>
          <w:lang w:val="en-US"/>
        </w:rPr>
        <w:t>issue</w:t>
      </w:r>
      <w:r w:rsidRPr="00A80A42">
        <w:rPr>
          <w:rFonts w:ascii="Times New Roman" w:hAnsi="Times New Roman" w:cs="Times New Roman"/>
          <w:sz w:val="24"/>
          <w:szCs w:val="24"/>
          <w:lang w:val="en-US"/>
        </w:rPr>
        <w:t xml:space="preserve"> </w:t>
      </w:r>
      <w:r w:rsidR="0017194A">
        <w:rPr>
          <w:rFonts w:ascii="Times New Roman" w:hAnsi="Times New Roman" w:cs="Times New Roman"/>
          <w:sz w:val="24"/>
          <w:szCs w:val="24"/>
          <w:lang w:val="en-US"/>
        </w:rPr>
        <w:t>arises from the fact that the</w:t>
      </w:r>
      <w:r w:rsidR="00727FC0" w:rsidRPr="00A80A42">
        <w:rPr>
          <w:rFonts w:ascii="Times New Roman" w:hAnsi="Times New Roman" w:cs="Times New Roman"/>
          <w:sz w:val="24"/>
          <w:szCs w:val="24"/>
          <w:lang w:val="en-US"/>
        </w:rPr>
        <w:t xml:space="preserve"> Bill in relation to which public involvement was relevant had since been signed into an Act</w:t>
      </w:r>
      <w:r w:rsidR="0017194A">
        <w:rPr>
          <w:rFonts w:ascii="Times New Roman" w:hAnsi="Times New Roman" w:cs="Times New Roman"/>
          <w:sz w:val="24"/>
          <w:szCs w:val="24"/>
          <w:lang w:val="en-US"/>
        </w:rPr>
        <w:t xml:space="preserve">. The issue is whether this event has rendered </w:t>
      </w:r>
      <w:r w:rsidR="00727FC0" w:rsidRPr="00A80A42">
        <w:rPr>
          <w:rFonts w:ascii="Times New Roman" w:hAnsi="Times New Roman" w:cs="Times New Roman"/>
          <w:sz w:val="24"/>
          <w:szCs w:val="24"/>
          <w:lang w:val="en-US"/>
        </w:rPr>
        <w:t>the dispute betwee</w:t>
      </w:r>
      <w:r w:rsidR="0017194A">
        <w:rPr>
          <w:rFonts w:ascii="Times New Roman" w:hAnsi="Times New Roman" w:cs="Times New Roman"/>
          <w:sz w:val="24"/>
          <w:szCs w:val="24"/>
          <w:lang w:val="en-US"/>
        </w:rPr>
        <w:t>n the parties</w:t>
      </w:r>
      <w:r w:rsidR="00727FC0" w:rsidRPr="00A80A42">
        <w:rPr>
          <w:rFonts w:ascii="Times New Roman" w:hAnsi="Times New Roman" w:cs="Times New Roman"/>
          <w:sz w:val="24"/>
          <w:szCs w:val="24"/>
          <w:lang w:val="en-US"/>
        </w:rPr>
        <w:t xml:space="preserve"> moot. </w:t>
      </w:r>
    </w:p>
    <w:p w14:paraId="11B2A1F4" w14:textId="77777777" w:rsidR="0074706D" w:rsidRPr="0074706D" w:rsidRDefault="0074706D" w:rsidP="0074706D">
      <w:pPr>
        <w:pStyle w:val="ListParagraph"/>
        <w:autoSpaceDE w:val="0"/>
        <w:autoSpaceDN w:val="0"/>
        <w:adjustRightInd w:val="0"/>
        <w:spacing w:after="0" w:line="480" w:lineRule="auto"/>
        <w:ind w:left="928"/>
        <w:jc w:val="both"/>
        <w:rPr>
          <w:rFonts w:ascii="Times New Roman" w:hAnsi="Times New Roman" w:cs="Times New Roman"/>
          <w:sz w:val="24"/>
          <w:szCs w:val="24"/>
          <w:lang w:val="en-US"/>
        </w:rPr>
      </w:pPr>
    </w:p>
    <w:p w14:paraId="3BCBD112" w14:textId="38130D11" w:rsidR="00C90B6C" w:rsidRDefault="00727FC0" w:rsidP="00E9083D">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36202E">
        <w:rPr>
          <w:rFonts w:ascii="Times New Roman" w:hAnsi="Times New Roman" w:cs="Times New Roman"/>
          <w:sz w:val="24"/>
          <w:szCs w:val="24"/>
          <w:lang w:val="en-US"/>
        </w:rPr>
        <w:t xml:space="preserve"> The</w:t>
      </w:r>
      <w:r w:rsidR="00C90B6C" w:rsidRPr="0036202E">
        <w:rPr>
          <w:rFonts w:ascii="Times New Roman" w:hAnsi="Times New Roman" w:cs="Times New Roman"/>
          <w:sz w:val="24"/>
          <w:szCs w:val="24"/>
          <w:lang w:val="en-US"/>
        </w:rPr>
        <w:t xml:space="preserve"> issue is not moot for the reasons that follow below. </w:t>
      </w:r>
    </w:p>
    <w:p w14:paraId="3FD58B9F" w14:textId="77777777" w:rsidR="00BA1627" w:rsidRPr="00BA1627" w:rsidRDefault="00BA1627" w:rsidP="00BA1627">
      <w:pPr>
        <w:pStyle w:val="ListParagraph"/>
        <w:rPr>
          <w:rFonts w:ascii="Times New Roman" w:hAnsi="Times New Roman" w:cs="Times New Roman"/>
          <w:sz w:val="24"/>
          <w:szCs w:val="24"/>
          <w:lang w:val="en-US"/>
        </w:rPr>
      </w:pPr>
    </w:p>
    <w:p w14:paraId="7782BB7D" w14:textId="3649E313" w:rsidR="00705656" w:rsidRPr="00A80A42" w:rsidRDefault="0051649A"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w:t>
      </w:r>
      <w:r w:rsidR="009E00BA" w:rsidRPr="00A80A42">
        <w:rPr>
          <w:rFonts w:ascii="Times New Roman" w:hAnsi="Times New Roman" w:cs="Times New Roman"/>
          <w:sz w:val="24"/>
          <w:szCs w:val="24"/>
          <w:lang w:val="en-US"/>
        </w:rPr>
        <w:t xml:space="preserve"> </w:t>
      </w:r>
      <w:r w:rsidR="009E00BA" w:rsidRPr="00A80A42">
        <w:rPr>
          <w:rFonts w:ascii="Times New Roman" w:hAnsi="Times New Roman" w:cs="Times New Roman"/>
          <w:i/>
          <w:sz w:val="24"/>
          <w:szCs w:val="24"/>
          <w:lang w:val="en-US"/>
        </w:rPr>
        <w:t>Khupe</w:t>
      </w:r>
      <w:r w:rsidR="00E43FC3" w:rsidRPr="00A80A42">
        <w:rPr>
          <w:rFonts w:ascii="Times New Roman" w:hAnsi="Times New Roman" w:cs="Times New Roman"/>
          <w:i/>
          <w:sz w:val="24"/>
          <w:szCs w:val="24"/>
          <w:lang w:val="en-US"/>
        </w:rPr>
        <w:t xml:space="preserve"> and Anor </w:t>
      </w:r>
      <w:r w:rsidR="00E43FC3" w:rsidRPr="006E6267">
        <w:rPr>
          <w:rFonts w:ascii="Times New Roman" w:hAnsi="Times New Roman" w:cs="Times New Roman"/>
          <w:iCs/>
          <w:sz w:val="24"/>
          <w:szCs w:val="24"/>
          <w:lang w:val="en-US"/>
        </w:rPr>
        <w:t>v</w:t>
      </w:r>
      <w:r w:rsidR="00E43FC3" w:rsidRPr="00A80A42">
        <w:rPr>
          <w:rFonts w:ascii="Times New Roman" w:hAnsi="Times New Roman" w:cs="Times New Roman"/>
          <w:i/>
          <w:sz w:val="24"/>
          <w:szCs w:val="24"/>
          <w:lang w:val="en-US"/>
        </w:rPr>
        <w:t xml:space="preserve"> Parliament of Zimbabwe</w:t>
      </w:r>
      <w:r w:rsidR="00017567">
        <w:rPr>
          <w:rFonts w:ascii="Times New Roman" w:hAnsi="Times New Roman" w:cs="Times New Roman"/>
          <w:i/>
          <w:sz w:val="24"/>
          <w:szCs w:val="24"/>
          <w:lang w:val="en-US"/>
        </w:rPr>
        <w:t xml:space="preserve"> &amp; Ors </w:t>
      </w:r>
      <w:r w:rsidR="00017567">
        <w:rPr>
          <w:rFonts w:ascii="Times New Roman" w:hAnsi="Times New Roman" w:cs="Times New Roman"/>
          <w:iCs/>
          <w:sz w:val="24"/>
          <w:szCs w:val="24"/>
          <w:lang w:val="en-US"/>
        </w:rPr>
        <w:t>2019 (3) ZLR 915</w:t>
      </w:r>
      <w:r w:rsidR="00E43FC3" w:rsidRPr="00A80A42">
        <w:rPr>
          <w:rFonts w:ascii="Times New Roman" w:hAnsi="Times New Roman" w:cs="Times New Roman"/>
          <w:sz w:val="24"/>
          <w:szCs w:val="24"/>
          <w:lang w:val="en-US"/>
        </w:rPr>
        <w:t xml:space="preserve">, the </w:t>
      </w:r>
      <w:r w:rsidR="00E43FC3" w:rsidRPr="00A80A42">
        <w:rPr>
          <w:rFonts w:ascii="Times New Roman" w:hAnsi="Times New Roman" w:cs="Times New Roman"/>
          <w:i/>
          <w:sz w:val="24"/>
          <w:szCs w:val="24"/>
          <w:lang w:val="en-US"/>
        </w:rPr>
        <w:t>locus classicus</w:t>
      </w:r>
      <w:r w:rsidR="00E43FC3" w:rsidRPr="00A80A42">
        <w:rPr>
          <w:rFonts w:ascii="Times New Roman" w:hAnsi="Times New Roman" w:cs="Times New Roman"/>
          <w:sz w:val="24"/>
          <w:szCs w:val="24"/>
          <w:lang w:val="en-US"/>
        </w:rPr>
        <w:t xml:space="preserve"> on mootness in this jurisdiction</w:t>
      </w:r>
      <w:r w:rsidR="00C90B6C" w:rsidRPr="00A80A42">
        <w:rPr>
          <w:rFonts w:ascii="Times New Roman" w:hAnsi="Times New Roman" w:cs="Times New Roman"/>
          <w:sz w:val="24"/>
          <w:szCs w:val="24"/>
          <w:lang w:val="en-US"/>
        </w:rPr>
        <w:t>,</w:t>
      </w:r>
      <w:r w:rsidR="009E00BA" w:rsidRPr="00A80A42">
        <w:rPr>
          <w:rFonts w:ascii="Times New Roman" w:hAnsi="Times New Roman" w:cs="Times New Roman"/>
          <w:sz w:val="24"/>
          <w:szCs w:val="24"/>
          <w:lang w:val="en-US"/>
        </w:rPr>
        <w:t xml:space="preserve"> </w:t>
      </w:r>
      <w:r w:rsidR="00E43FC3" w:rsidRPr="00A80A42">
        <w:rPr>
          <w:rFonts w:ascii="Times New Roman" w:hAnsi="Times New Roman" w:cs="Times New Roman"/>
          <w:sz w:val="24"/>
          <w:szCs w:val="24"/>
          <w:lang w:val="en-US"/>
        </w:rPr>
        <w:t>it was held that a court may decline to exercise its jurisdiction over a matter because of the occurrence of events outside the record which terminate</w:t>
      </w:r>
      <w:r w:rsidR="00727FC0" w:rsidRPr="00A80A42">
        <w:rPr>
          <w:rFonts w:ascii="Times New Roman" w:hAnsi="Times New Roman" w:cs="Times New Roman"/>
          <w:sz w:val="24"/>
          <w:szCs w:val="24"/>
          <w:lang w:val="en-US"/>
        </w:rPr>
        <w:t>s</w:t>
      </w:r>
      <w:r w:rsidR="00E43FC3" w:rsidRPr="00A80A42">
        <w:rPr>
          <w:rFonts w:ascii="Times New Roman" w:hAnsi="Times New Roman" w:cs="Times New Roman"/>
          <w:sz w:val="24"/>
          <w:szCs w:val="24"/>
          <w:lang w:val="en-US"/>
        </w:rPr>
        <w:t xml:space="preserve"> the controversy.</w:t>
      </w:r>
      <w:r w:rsidR="00705656" w:rsidRPr="00A80A42">
        <w:rPr>
          <w:rFonts w:ascii="Times New Roman" w:hAnsi="Times New Roman" w:cs="Times New Roman"/>
          <w:sz w:val="24"/>
          <w:szCs w:val="24"/>
          <w:lang w:val="en-US"/>
        </w:rPr>
        <w:t xml:space="preserve"> The decision in </w:t>
      </w:r>
      <w:r w:rsidR="00705656" w:rsidRPr="00A80A42">
        <w:rPr>
          <w:rFonts w:ascii="Times New Roman" w:hAnsi="Times New Roman" w:cs="Times New Roman"/>
          <w:i/>
          <w:sz w:val="24"/>
          <w:szCs w:val="24"/>
          <w:lang w:val="en-US"/>
        </w:rPr>
        <w:t xml:space="preserve">Khupe </w:t>
      </w:r>
      <w:r w:rsidR="00C90B6C" w:rsidRPr="00A80A42">
        <w:rPr>
          <w:rFonts w:ascii="Times New Roman" w:hAnsi="Times New Roman" w:cs="Times New Roman"/>
          <w:sz w:val="24"/>
          <w:szCs w:val="24"/>
          <w:lang w:val="en-US"/>
        </w:rPr>
        <w:t>(</w:t>
      </w:r>
      <w:r w:rsidR="00C90B6C" w:rsidRPr="006E6267">
        <w:rPr>
          <w:rFonts w:ascii="Times New Roman" w:hAnsi="Times New Roman" w:cs="Times New Roman"/>
          <w:iCs/>
          <w:sz w:val="24"/>
          <w:szCs w:val="24"/>
          <w:lang w:val="en-US"/>
        </w:rPr>
        <w:t>supra</w:t>
      </w:r>
      <w:r w:rsidR="00C90B6C" w:rsidRPr="00A80A42">
        <w:rPr>
          <w:rFonts w:ascii="Times New Roman" w:hAnsi="Times New Roman" w:cs="Times New Roman"/>
          <w:sz w:val="24"/>
          <w:szCs w:val="24"/>
          <w:lang w:val="en-US"/>
        </w:rPr>
        <w:t xml:space="preserve">), </w:t>
      </w:r>
      <w:r w:rsidR="005827D6">
        <w:rPr>
          <w:rFonts w:ascii="Times New Roman" w:hAnsi="Times New Roman" w:cs="Times New Roman"/>
          <w:sz w:val="24"/>
          <w:szCs w:val="24"/>
          <w:lang w:val="en-US"/>
        </w:rPr>
        <w:t>adopted and accepted as part of our law</w:t>
      </w:r>
      <w:r w:rsidR="00DF539A">
        <w:rPr>
          <w:rFonts w:ascii="Times New Roman" w:hAnsi="Times New Roman" w:cs="Times New Roman"/>
          <w:sz w:val="24"/>
          <w:szCs w:val="24"/>
          <w:lang w:val="en-US"/>
        </w:rPr>
        <w:t>,</w:t>
      </w:r>
      <w:r w:rsidR="005827D6">
        <w:rPr>
          <w:rFonts w:ascii="Times New Roman" w:hAnsi="Times New Roman" w:cs="Times New Roman"/>
          <w:sz w:val="24"/>
          <w:szCs w:val="24"/>
          <w:lang w:val="en-US"/>
        </w:rPr>
        <w:t xml:space="preserve"> </w:t>
      </w:r>
      <w:r w:rsidR="00705656" w:rsidRPr="00A80A42">
        <w:rPr>
          <w:rFonts w:ascii="Times New Roman" w:hAnsi="Times New Roman" w:cs="Times New Roman"/>
          <w:sz w:val="24"/>
          <w:szCs w:val="24"/>
          <w:lang w:val="en-US"/>
        </w:rPr>
        <w:t xml:space="preserve">the reasoning in </w:t>
      </w:r>
      <w:r w:rsidR="00705656" w:rsidRPr="00A80A42">
        <w:rPr>
          <w:rFonts w:ascii="Times New Roman" w:hAnsi="Times New Roman" w:cs="Times New Roman"/>
          <w:i/>
          <w:iCs/>
          <w:sz w:val="24"/>
          <w:szCs w:val="24"/>
        </w:rPr>
        <w:t>Koko</w:t>
      </w:r>
      <w:r w:rsidR="00705656" w:rsidRPr="00A80A42">
        <w:rPr>
          <w:rFonts w:ascii="Times New Roman" w:hAnsi="Times New Roman" w:cs="Times New Roman"/>
          <w:iCs/>
          <w:sz w:val="24"/>
          <w:szCs w:val="24"/>
        </w:rPr>
        <w:t xml:space="preserve"> v </w:t>
      </w:r>
      <w:r w:rsidR="00705656" w:rsidRPr="00A80A42">
        <w:rPr>
          <w:rFonts w:ascii="Times New Roman" w:hAnsi="Times New Roman" w:cs="Times New Roman"/>
          <w:i/>
          <w:iCs/>
          <w:sz w:val="24"/>
          <w:szCs w:val="24"/>
        </w:rPr>
        <w:t>Eskom Holdings Soc Limited</w:t>
      </w:r>
      <w:r w:rsidR="00705656" w:rsidRPr="00A80A42">
        <w:rPr>
          <w:rFonts w:ascii="Times New Roman" w:hAnsi="Times New Roman" w:cs="Times New Roman"/>
          <w:iCs/>
          <w:sz w:val="24"/>
          <w:szCs w:val="24"/>
        </w:rPr>
        <w:t xml:space="preserve"> </w:t>
      </w:r>
      <w:r w:rsidR="00705656" w:rsidRPr="00A80A42">
        <w:rPr>
          <w:rFonts w:ascii="Times New Roman" w:hAnsi="Times New Roman" w:cs="Times New Roman"/>
          <w:bCs/>
          <w:iCs/>
          <w:sz w:val="24"/>
          <w:szCs w:val="24"/>
        </w:rPr>
        <w:t>(J200/18) [2018] ZALCJHB 76</w:t>
      </w:r>
      <w:r w:rsidR="006D51DC">
        <w:rPr>
          <w:rFonts w:ascii="Times New Roman" w:hAnsi="Times New Roman" w:cs="Times New Roman"/>
          <w:bCs/>
          <w:iCs/>
          <w:sz w:val="24"/>
          <w:szCs w:val="24"/>
        </w:rPr>
        <w:t>,</w:t>
      </w:r>
      <w:r w:rsidR="00705656" w:rsidRPr="00A80A42">
        <w:rPr>
          <w:rFonts w:ascii="Times New Roman" w:hAnsi="Times New Roman" w:cs="Times New Roman"/>
          <w:bCs/>
          <w:iCs/>
          <w:sz w:val="24"/>
          <w:szCs w:val="24"/>
        </w:rPr>
        <w:t xml:space="preserve"> where at para 21 it was held:</w:t>
      </w:r>
    </w:p>
    <w:p w14:paraId="6D5FB1BA" w14:textId="4B991A9B" w:rsidR="00705656" w:rsidRDefault="00705656" w:rsidP="00732FAE">
      <w:pPr>
        <w:spacing w:line="240" w:lineRule="auto"/>
        <w:ind w:left="1440"/>
        <w:jc w:val="both"/>
        <w:rPr>
          <w:rFonts w:ascii="Times New Roman" w:hAnsi="Times New Roman" w:cs="Times New Roman"/>
          <w:bCs/>
          <w:iCs/>
          <w:sz w:val="24"/>
          <w:szCs w:val="24"/>
          <w:lang w:val="en-US"/>
        </w:rPr>
      </w:pPr>
      <w:r w:rsidRPr="00A80A42">
        <w:rPr>
          <w:rFonts w:ascii="Times New Roman" w:hAnsi="Times New Roman" w:cs="Times New Roman"/>
          <w:bCs/>
          <w:iCs/>
          <w:sz w:val="24"/>
          <w:szCs w:val="24"/>
          <w:lang w:val="en-US"/>
        </w:rPr>
        <w:t>“The doctrine of mootness is well developed in the American constitutional law jurisprudence. A case becomes moot if a party seeks to obtain judgment on a pretended controversy, when in reality there is none, … or a judgment upon some matter which when rendered, for any reason, cannot have any practical effect upon an existing controversy. Courts exist to resolve controversies and not abstract issues. As I see it, for a court to intervene and assist the warring parties, there must be controversy between the parties. The dictionary meaning of the term controversy is a dispute, argument, or debate, especially one concerning a matter about which there is a strong disagreement. Further, the controversy must be a live one. Put differently</w:t>
      </w:r>
      <w:r w:rsidR="003B1969">
        <w:rPr>
          <w:rFonts w:ascii="Times New Roman" w:hAnsi="Times New Roman" w:cs="Times New Roman"/>
          <w:bCs/>
          <w:iCs/>
          <w:sz w:val="24"/>
          <w:szCs w:val="24"/>
          <w:lang w:val="en-US"/>
        </w:rPr>
        <w:t>,</w:t>
      </w:r>
      <w:r w:rsidRPr="00A80A42">
        <w:rPr>
          <w:rFonts w:ascii="Times New Roman" w:hAnsi="Times New Roman" w:cs="Times New Roman"/>
          <w:bCs/>
          <w:iCs/>
          <w:sz w:val="24"/>
          <w:szCs w:val="24"/>
          <w:lang w:val="en-US"/>
        </w:rPr>
        <w:t xml:space="preserve"> it must exist between the warring parties. A case would be moot if the parties are not adverse, if the controversy is hypothetical, or if the judgment of the court for some other reason cannot operate to grant any actual relief, and the court is without power to grant a decision. It is moot, if it no longer presents an existing or live controversy or the prejud</w:t>
      </w:r>
      <w:r w:rsidR="005827D6">
        <w:rPr>
          <w:rFonts w:ascii="Times New Roman" w:hAnsi="Times New Roman" w:cs="Times New Roman"/>
          <w:bCs/>
          <w:iCs/>
          <w:sz w:val="24"/>
          <w:szCs w:val="24"/>
          <w:lang w:val="en-US"/>
        </w:rPr>
        <w:t>ice or threat of prejudice</w:t>
      </w:r>
      <w:r w:rsidR="00182CE1">
        <w:rPr>
          <w:rFonts w:ascii="Times New Roman" w:hAnsi="Times New Roman" w:cs="Times New Roman"/>
          <w:bCs/>
          <w:iCs/>
          <w:sz w:val="24"/>
          <w:szCs w:val="24"/>
          <w:lang w:val="en-US"/>
        </w:rPr>
        <w:t>, which</w:t>
      </w:r>
      <w:r w:rsidRPr="00A80A42">
        <w:rPr>
          <w:rFonts w:ascii="Times New Roman" w:hAnsi="Times New Roman" w:cs="Times New Roman"/>
          <w:bCs/>
          <w:iCs/>
          <w:sz w:val="24"/>
          <w:szCs w:val="24"/>
          <w:lang w:val="en-US"/>
        </w:rPr>
        <w:t xml:space="preserve"> to an applicant, no longer exists</w:t>
      </w:r>
      <w:r w:rsidR="00182CE1">
        <w:rPr>
          <w:rFonts w:ascii="Times New Roman" w:hAnsi="Times New Roman" w:cs="Times New Roman"/>
          <w:bCs/>
          <w:iCs/>
          <w:sz w:val="24"/>
          <w:szCs w:val="24"/>
          <w:lang w:val="en-US"/>
        </w:rPr>
        <w:t>.</w:t>
      </w:r>
      <w:r w:rsidRPr="00A80A42">
        <w:rPr>
          <w:rFonts w:ascii="Times New Roman" w:hAnsi="Times New Roman" w:cs="Times New Roman"/>
          <w:bCs/>
          <w:iCs/>
          <w:sz w:val="24"/>
          <w:szCs w:val="24"/>
          <w:lang w:val="en-US"/>
        </w:rPr>
        <w:t>”</w:t>
      </w:r>
    </w:p>
    <w:p w14:paraId="3EB1F2F1" w14:textId="77777777" w:rsidR="003B1969" w:rsidRPr="00A80A42" w:rsidRDefault="003B1969" w:rsidP="00C90496">
      <w:pPr>
        <w:spacing w:line="240" w:lineRule="auto"/>
        <w:ind w:left="720"/>
        <w:jc w:val="both"/>
        <w:rPr>
          <w:rFonts w:ascii="Times New Roman" w:hAnsi="Times New Roman" w:cs="Times New Roman"/>
          <w:bCs/>
          <w:iCs/>
          <w:sz w:val="24"/>
          <w:szCs w:val="24"/>
        </w:rPr>
      </w:pPr>
    </w:p>
    <w:p w14:paraId="4848ED0F" w14:textId="239C5500" w:rsidR="009F2061" w:rsidRDefault="00B21ECC"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Accepting that mootness refers to the absence of a live dispute between the “warring” parties, it follows that the principle can hardly apply when the validity of an existing statute or law is challenged. The mere existence of the law keeps the controversy between the parties live because the validity of the Act depends entirely on the </w:t>
      </w:r>
      <w:r>
        <w:rPr>
          <w:rFonts w:ascii="Times New Roman" w:hAnsi="Times New Roman" w:cs="Times New Roman"/>
          <w:sz w:val="24"/>
          <w:szCs w:val="24"/>
          <w:lang w:val="en-US"/>
        </w:rPr>
        <w:lastRenderedPageBreak/>
        <w:t xml:space="preserve">integrity of the legislative process through which it was passed. </w:t>
      </w:r>
      <w:r w:rsidR="009F2061">
        <w:rPr>
          <w:rFonts w:ascii="Times New Roman" w:hAnsi="Times New Roman" w:cs="Times New Roman"/>
          <w:sz w:val="24"/>
          <w:szCs w:val="24"/>
          <w:lang w:val="en-US"/>
        </w:rPr>
        <w:t xml:space="preserve"> The general position of the law appears to be that where the flaw in the law making process will result in the invalidation of the law, then, the appropriate time to intervene is at the completion of the legislative process and not before. (See </w:t>
      </w:r>
      <w:r w:rsidR="009F2061" w:rsidRPr="009F2061">
        <w:rPr>
          <w:rFonts w:ascii="Times New Roman" w:hAnsi="Times New Roman" w:cs="Times New Roman"/>
          <w:i/>
          <w:sz w:val="24"/>
          <w:szCs w:val="24"/>
          <w:lang w:val="en-US"/>
        </w:rPr>
        <w:t xml:space="preserve">Glenister v President of the Republic of South Africa and </w:t>
      </w:r>
      <w:r w:rsidR="009F2061">
        <w:rPr>
          <w:rFonts w:ascii="Times New Roman" w:hAnsi="Times New Roman" w:cs="Times New Roman"/>
          <w:i/>
          <w:sz w:val="24"/>
          <w:szCs w:val="24"/>
          <w:lang w:val="en-US"/>
        </w:rPr>
        <w:t>O</w:t>
      </w:r>
      <w:r w:rsidR="009F2061" w:rsidRPr="009F2061">
        <w:rPr>
          <w:rFonts w:ascii="Times New Roman" w:hAnsi="Times New Roman" w:cs="Times New Roman"/>
          <w:i/>
          <w:sz w:val="24"/>
          <w:szCs w:val="24"/>
          <w:lang w:val="en-US"/>
        </w:rPr>
        <w:t>thers</w:t>
      </w:r>
      <w:r w:rsidR="009F2061">
        <w:rPr>
          <w:rFonts w:ascii="Times New Roman" w:hAnsi="Times New Roman" w:cs="Times New Roman"/>
          <w:sz w:val="24"/>
          <w:szCs w:val="24"/>
          <w:lang w:val="en-US"/>
        </w:rPr>
        <w:t xml:space="preserve"> 2009 (1) SA 287 (CC) and </w:t>
      </w:r>
      <w:r w:rsidR="009F2061" w:rsidRPr="00B21ECC">
        <w:rPr>
          <w:rFonts w:ascii="Times New Roman" w:hAnsi="Times New Roman" w:cs="Times New Roman"/>
          <w:i/>
          <w:sz w:val="24"/>
          <w:szCs w:val="24"/>
          <w:lang w:val="en-US"/>
        </w:rPr>
        <w:t>Doctors for Life International v The Speaker of the National Assembly and Others 2</w:t>
      </w:r>
      <w:r w:rsidR="009F2061">
        <w:rPr>
          <w:rFonts w:ascii="Times New Roman" w:hAnsi="Times New Roman" w:cs="Times New Roman"/>
          <w:sz w:val="24"/>
          <w:szCs w:val="24"/>
          <w:lang w:val="en-US"/>
        </w:rPr>
        <w:t>006 (6) SA 416 (CC), .</w:t>
      </w:r>
    </w:p>
    <w:p w14:paraId="1197179C" w14:textId="77777777" w:rsidR="00E371C5" w:rsidRPr="00E371C5" w:rsidRDefault="00E371C5" w:rsidP="00E371C5">
      <w:pPr>
        <w:autoSpaceDE w:val="0"/>
        <w:autoSpaceDN w:val="0"/>
        <w:adjustRightInd w:val="0"/>
        <w:spacing w:after="0" w:line="480" w:lineRule="auto"/>
        <w:jc w:val="both"/>
        <w:rPr>
          <w:rFonts w:ascii="Times New Roman" w:hAnsi="Times New Roman" w:cs="Times New Roman"/>
          <w:sz w:val="24"/>
          <w:szCs w:val="24"/>
          <w:lang w:val="en-US"/>
        </w:rPr>
      </w:pPr>
    </w:p>
    <w:p w14:paraId="54E6A061" w14:textId="27A19A7A" w:rsidR="00705656" w:rsidRDefault="009F2061"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00B21ECC">
        <w:rPr>
          <w:rFonts w:ascii="Times New Roman" w:hAnsi="Times New Roman" w:cs="Times New Roman"/>
          <w:sz w:val="24"/>
          <w:szCs w:val="24"/>
          <w:lang w:val="en-US"/>
        </w:rPr>
        <w:t xml:space="preserve"> have therefore considered and rejected the idea that mootness, as a principle, applies in this case simply because the Bill on which the applicants sought to express their views no longer exists and has been replaced by an Act. </w:t>
      </w:r>
    </w:p>
    <w:p w14:paraId="207FC719" w14:textId="77777777" w:rsidR="00732FAE" w:rsidRPr="00A80A42" w:rsidRDefault="00732FAE" w:rsidP="00732FAE">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2EA37943" w14:textId="3006FC4B" w:rsidR="00705656" w:rsidRDefault="00717F91"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D8149C">
        <w:rPr>
          <w:rFonts w:ascii="Times New Roman" w:hAnsi="Times New Roman" w:cs="Times New Roman"/>
          <w:sz w:val="24"/>
          <w:szCs w:val="24"/>
          <w:lang w:val="en-US"/>
        </w:rPr>
        <w:t>It is therefore my finding that the dispute between the parties is not moot.</w:t>
      </w:r>
    </w:p>
    <w:p w14:paraId="6827037B" w14:textId="77777777" w:rsidR="006228BC" w:rsidRPr="0074706D" w:rsidRDefault="006228BC" w:rsidP="0074706D">
      <w:pPr>
        <w:autoSpaceDE w:val="0"/>
        <w:autoSpaceDN w:val="0"/>
        <w:adjustRightInd w:val="0"/>
        <w:spacing w:after="0" w:line="480" w:lineRule="auto"/>
        <w:jc w:val="both"/>
        <w:rPr>
          <w:rFonts w:ascii="Times New Roman" w:hAnsi="Times New Roman" w:cs="Times New Roman"/>
          <w:sz w:val="24"/>
          <w:szCs w:val="24"/>
          <w:lang w:val="en-US"/>
        </w:rPr>
      </w:pPr>
    </w:p>
    <w:p w14:paraId="28C137A4" w14:textId="39536E6D" w:rsidR="00DB0136" w:rsidRPr="00A80A42" w:rsidRDefault="00717F91"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lang w:val="en-US"/>
        </w:rPr>
        <w:t xml:space="preserve">I now turn to the last issue in this application. </w:t>
      </w:r>
      <w:r w:rsidR="003C3680" w:rsidRPr="00A80A42">
        <w:rPr>
          <w:rFonts w:ascii="Times New Roman" w:hAnsi="Times New Roman" w:cs="Times New Roman"/>
          <w:sz w:val="24"/>
          <w:szCs w:val="24"/>
          <w:lang w:val="en-US"/>
        </w:rPr>
        <w:t xml:space="preserve"> It is whether the applicants have discharged the burden to establish</w:t>
      </w:r>
      <w:r w:rsidR="003B1969">
        <w:rPr>
          <w:rFonts w:ascii="Times New Roman" w:hAnsi="Times New Roman" w:cs="Times New Roman"/>
          <w:sz w:val="24"/>
          <w:szCs w:val="24"/>
          <w:lang w:val="en-US"/>
        </w:rPr>
        <w:t xml:space="preserve"> that the </w:t>
      </w:r>
      <w:r w:rsidR="00732FAE">
        <w:rPr>
          <w:rFonts w:ascii="Times New Roman" w:hAnsi="Times New Roman" w:cs="Times New Roman"/>
          <w:sz w:val="24"/>
          <w:szCs w:val="24"/>
          <w:lang w:val="en-US"/>
        </w:rPr>
        <w:t>respondent</w:t>
      </w:r>
      <w:r w:rsidR="003B1969">
        <w:rPr>
          <w:rFonts w:ascii="Times New Roman" w:hAnsi="Times New Roman" w:cs="Times New Roman"/>
          <w:sz w:val="24"/>
          <w:szCs w:val="24"/>
          <w:lang w:val="en-US"/>
        </w:rPr>
        <w:t xml:space="preserve"> failed to fulfil the obligation created by </w:t>
      </w:r>
      <w:r w:rsidR="00224676">
        <w:rPr>
          <w:rFonts w:ascii="Times New Roman" w:hAnsi="Times New Roman" w:cs="Times New Roman"/>
          <w:sz w:val="24"/>
          <w:szCs w:val="24"/>
          <w:lang w:val="en-US"/>
        </w:rPr>
        <w:t>s 1</w:t>
      </w:r>
      <w:r w:rsidR="003B1969">
        <w:rPr>
          <w:rFonts w:ascii="Times New Roman" w:hAnsi="Times New Roman" w:cs="Times New Roman"/>
          <w:sz w:val="24"/>
          <w:szCs w:val="24"/>
          <w:lang w:val="en-US"/>
        </w:rPr>
        <w:t>1</w:t>
      </w:r>
      <w:r w:rsidR="00224676">
        <w:rPr>
          <w:rFonts w:ascii="Times New Roman" w:hAnsi="Times New Roman" w:cs="Times New Roman"/>
          <w:sz w:val="24"/>
          <w:szCs w:val="24"/>
          <w:lang w:val="en-US"/>
        </w:rPr>
        <w:t>0</w:t>
      </w:r>
      <w:r w:rsidR="003B1969">
        <w:rPr>
          <w:rFonts w:ascii="Times New Roman" w:hAnsi="Times New Roman" w:cs="Times New Roman"/>
          <w:sz w:val="24"/>
          <w:szCs w:val="24"/>
          <w:lang w:val="en-US"/>
        </w:rPr>
        <w:t xml:space="preserve"> (a) of the Constitution.</w:t>
      </w:r>
    </w:p>
    <w:p w14:paraId="4BA0DB17" w14:textId="77777777" w:rsidR="0074706D" w:rsidRPr="00A26A16" w:rsidRDefault="0074706D" w:rsidP="00A26A16">
      <w:pPr>
        <w:spacing w:line="480" w:lineRule="auto"/>
        <w:jc w:val="both"/>
        <w:rPr>
          <w:rFonts w:ascii="Times New Roman" w:hAnsi="Times New Roman" w:cs="Times New Roman"/>
          <w:sz w:val="24"/>
          <w:szCs w:val="24"/>
          <w:lang w:val="en-US"/>
        </w:rPr>
      </w:pPr>
    </w:p>
    <w:p w14:paraId="7501F185" w14:textId="76CB71CE" w:rsidR="0074706D" w:rsidRPr="0074706D" w:rsidRDefault="00DB0136" w:rsidP="0074706D">
      <w:pPr>
        <w:pStyle w:val="ListParagraph"/>
        <w:autoSpaceDE w:val="0"/>
        <w:autoSpaceDN w:val="0"/>
        <w:adjustRightInd w:val="0"/>
        <w:spacing w:after="0" w:line="480" w:lineRule="auto"/>
        <w:jc w:val="both"/>
        <w:rPr>
          <w:rFonts w:ascii="Times New Roman" w:hAnsi="Times New Roman" w:cs="Times New Roman"/>
          <w:sz w:val="24"/>
          <w:szCs w:val="24"/>
          <w:u w:val="single"/>
          <w:lang w:val="en-US"/>
        </w:rPr>
      </w:pPr>
      <w:r w:rsidRPr="00A80A42">
        <w:rPr>
          <w:rFonts w:ascii="Times New Roman" w:hAnsi="Times New Roman" w:cs="Times New Roman"/>
          <w:sz w:val="24"/>
          <w:szCs w:val="24"/>
          <w:u w:val="single"/>
          <w:lang w:val="en-US"/>
        </w:rPr>
        <w:t>The obligation.</w:t>
      </w:r>
    </w:p>
    <w:p w14:paraId="6C4689B2" w14:textId="69EFFC01" w:rsidR="00727FC0" w:rsidRDefault="000B533F"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obligation </w:t>
      </w:r>
      <w:r w:rsidR="00DB0136" w:rsidRPr="00A80A42">
        <w:rPr>
          <w:rFonts w:ascii="Times New Roman" w:hAnsi="Times New Roman" w:cs="Times New Roman"/>
          <w:sz w:val="24"/>
          <w:szCs w:val="24"/>
          <w:lang w:val="en-US"/>
        </w:rPr>
        <w:t xml:space="preserve">that the respondent allegedly failed to </w:t>
      </w:r>
      <w:r w:rsidR="00182CE1">
        <w:rPr>
          <w:rFonts w:ascii="Times New Roman" w:hAnsi="Times New Roman" w:cs="Times New Roman"/>
          <w:sz w:val="24"/>
          <w:szCs w:val="24"/>
          <w:lang w:val="en-US"/>
        </w:rPr>
        <w:t>fulfil</w:t>
      </w:r>
      <w:r w:rsidR="00182CE1" w:rsidRPr="00A80A42">
        <w:rPr>
          <w:rFonts w:ascii="Times New Roman" w:hAnsi="Times New Roman" w:cs="Times New Roman"/>
          <w:sz w:val="24"/>
          <w:szCs w:val="24"/>
          <w:lang w:val="en-US"/>
        </w:rPr>
        <w:t xml:space="preserve"> </w:t>
      </w:r>
      <w:r w:rsidR="00DB0136" w:rsidRPr="00A80A42">
        <w:rPr>
          <w:rFonts w:ascii="Times New Roman" w:hAnsi="Times New Roman" w:cs="Times New Roman"/>
          <w:sz w:val="24"/>
          <w:szCs w:val="24"/>
          <w:lang w:val="en-US"/>
        </w:rPr>
        <w:t>is created by s 141 (a) of the Constitution, cited in full above.  It is a</w:t>
      </w:r>
      <w:r w:rsidR="00F43D49">
        <w:rPr>
          <w:rFonts w:ascii="Times New Roman" w:hAnsi="Times New Roman" w:cs="Times New Roman"/>
          <w:sz w:val="24"/>
          <w:szCs w:val="24"/>
          <w:lang w:val="en-US"/>
        </w:rPr>
        <w:t>n</w:t>
      </w:r>
      <w:r w:rsidR="00DB0136" w:rsidRPr="00A80A42">
        <w:rPr>
          <w:rFonts w:ascii="Times New Roman" w:hAnsi="Times New Roman" w:cs="Times New Roman"/>
          <w:sz w:val="24"/>
          <w:szCs w:val="24"/>
          <w:lang w:val="en-US"/>
        </w:rPr>
        <w:t xml:space="preserve"> obligation</w:t>
      </w:r>
      <w:r w:rsidR="00F43D49">
        <w:rPr>
          <w:rFonts w:ascii="Times New Roman" w:hAnsi="Times New Roman" w:cs="Times New Roman"/>
          <w:sz w:val="24"/>
          <w:szCs w:val="24"/>
          <w:lang w:val="en-US"/>
        </w:rPr>
        <w:t xml:space="preserve"> that is cast in general terms</w:t>
      </w:r>
      <w:r w:rsidR="00CB58D3">
        <w:rPr>
          <w:rFonts w:ascii="Times New Roman" w:hAnsi="Times New Roman" w:cs="Times New Roman"/>
          <w:sz w:val="24"/>
          <w:szCs w:val="24"/>
          <w:lang w:val="en-US"/>
        </w:rPr>
        <w:t xml:space="preserve">, obliging the respondent </w:t>
      </w:r>
      <w:r w:rsidR="00DB0136" w:rsidRPr="00A80A42">
        <w:rPr>
          <w:rFonts w:ascii="Times New Roman" w:hAnsi="Times New Roman" w:cs="Times New Roman"/>
          <w:sz w:val="24"/>
          <w:szCs w:val="24"/>
          <w:lang w:val="en-US"/>
        </w:rPr>
        <w:t xml:space="preserve">to involve the public in its legislative </w:t>
      </w:r>
      <w:r w:rsidR="00F43D49">
        <w:rPr>
          <w:rFonts w:ascii="Times New Roman" w:hAnsi="Times New Roman" w:cs="Times New Roman"/>
          <w:sz w:val="24"/>
          <w:szCs w:val="24"/>
          <w:lang w:val="en-US"/>
        </w:rPr>
        <w:t xml:space="preserve">and other </w:t>
      </w:r>
      <w:r w:rsidR="00DB0136" w:rsidRPr="00A80A42">
        <w:rPr>
          <w:rFonts w:ascii="Times New Roman" w:hAnsi="Times New Roman" w:cs="Times New Roman"/>
          <w:sz w:val="24"/>
          <w:szCs w:val="24"/>
          <w:lang w:val="en-US"/>
        </w:rPr>
        <w:t xml:space="preserve">processes. </w:t>
      </w:r>
    </w:p>
    <w:p w14:paraId="7C660F2F" w14:textId="77777777" w:rsidR="00664857" w:rsidRDefault="00664857" w:rsidP="00664857">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6021D9D4" w14:textId="6F70DB93" w:rsidR="00601CE4" w:rsidRPr="00B21ECC" w:rsidRDefault="00B21ECC"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digress momentarily to observe that the obligation created by s 141 is not merely a duty that is not justiciable. It is an obligation whose breach has consequences. I make this observation at this stage because the authority the applicants relied on, </w:t>
      </w:r>
      <w:r w:rsidRPr="00B21ECC">
        <w:rPr>
          <w:rFonts w:ascii="Times New Roman" w:hAnsi="Times New Roman" w:cs="Times New Roman"/>
          <w:i/>
          <w:sz w:val="24"/>
          <w:szCs w:val="24"/>
          <w:lang w:val="en-US"/>
        </w:rPr>
        <w:t xml:space="preserve">Doctors </w:t>
      </w:r>
      <w:r w:rsidRPr="00B21ECC">
        <w:rPr>
          <w:rFonts w:ascii="Times New Roman" w:hAnsi="Times New Roman" w:cs="Times New Roman"/>
          <w:i/>
          <w:sz w:val="24"/>
          <w:szCs w:val="24"/>
          <w:lang w:val="en-US"/>
        </w:rPr>
        <w:lastRenderedPageBreak/>
        <w:t>for Life International v The Speaker of the National Assembly and Others</w:t>
      </w:r>
      <w:r w:rsidR="0023657B">
        <w:rPr>
          <w:rFonts w:ascii="Times New Roman" w:hAnsi="Times New Roman" w:cs="Times New Roman"/>
          <w:i/>
          <w:sz w:val="24"/>
          <w:szCs w:val="24"/>
          <w:lang w:val="en-US"/>
        </w:rPr>
        <w:t xml:space="preserve"> (supra)</w:t>
      </w:r>
      <w:r>
        <w:rPr>
          <w:rFonts w:ascii="Times New Roman" w:hAnsi="Times New Roman" w:cs="Times New Roman"/>
          <w:sz w:val="24"/>
          <w:szCs w:val="24"/>
          <w:lang w:val="en-US"/>
        </w:rPr>
        <w:t>, consistently uses the term “duty” to describe the obligation created by a section of the South African Constitution on the National Council of Provinces, similar to s 141 of our Constitution.</w:t>
      </w:r>
    </w:p>
    <w:p w14:paraId="7463A2A3" w14:textId="77777777" w:rsidR="00732FAE" w:rsidRPr="00B21ECC" w:rsidRDefault="00732FAE" w:rsidP="00732FAE">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76AF45A0" w14:textId="17DC887C" w:rsidR="00F43D49" w:rsidRPr="00A80A42" w:rsidRDefault="00601CE4"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FA6A5F">
        <w:rPr>
          <w:rFonts w:ascii="Times New Roman" w:hAnsi="Times New Roman" w:cs="Times New Roman"/>
          <w:sz w:val="24"/>
          <w:szCs w:val="24"/>
          <w:lang w:val="en-US"/>
        </w:rPr>
        <w:t xml:space="preserve">It is my considered opinion that </w:t>
      </w:r>
      <w:r w:rsidR="00F43D49" w:rsidRPr="00FA6A5F">
        <w:rPr>
          <w:rFonts w:ascii="Times New Roman" w:hAnsi="Times New Roman" w:cs="Times New Roman"/>
          <w:sz w:val="24"/>
          <w:szCs w:val="24"/>
          <w:lang w:val="en-US"/>
        </w:rPr>
        <w:t xml:space="preserve">what </w:t>
      </w:r>
      <w:r w:rsidR="006228BC">
        <w:rPr>
          <w:rFonts w:ascii="Times New Roman" w:hAnsi="Times New Roman" w:cs="Times New Roman"/>
          <w:sz w:val="24"/>
          <w:szCs w:val="24"/>
          <w:lang w:val="en-US"/>
        </w:rPr>
        <w:t xml:space="preserve">s 141 </w:t>
      </w:r>
      <w:r w:rsidR="00F43D49" w:rsidRPr="00FA6A5F">
        <w:rPr>
          <w:rFonts w:ascii="Times New Roman" w:hAnsi="Times New Roman" w:cs="Times New Roman"/>
          <w:sz w:val="24"/>
          <w:szCs w:val="24"/>
          <w:lang w:val="en-US"/>
        </w:rPr>
        <w:t>creates goes beyond a mere duty</w:t>
      </w:r>
      <w:r w:rsidRPr="00FA6A5F">
        <w:rPr>
          <w:rFonts w:ascii="Times New Roman" w:hAnsi="Times New Roman" w:cs="Times New Roman"/>
          <w:sz w:val="24"/>
          <w:szCs w:val="24"/>
          <w:lang w:val="en-US"/>
        </w:rPr>
        <w:t xml:space="preserve"> cast on parliament to involve the public in its legislative and other processes. It</w:t>
      </w:r>
      <w:r w:rsidR="00F43D49" w:rsidRPr="00FA6A5F">
        <w:rPr>
          <w:rFonts w:ascii="Times New Roman" w:hAnsi="Times New Roman" w:cs="Times New Roman"/>
          <w:sz w:val="24"/>
          <w:szCs w:val="24"/>
          <w:lang w:val="en-US"/>
        </w:rPr>
        <w:t xml:space="preserve"> is an obligation </w:t>
      </w:r>
      <w:r>
        <w:rPr>
          <w:rFonts w:ascii="Times New Roman" w:hAnsi="Times New Roman" w:cs="Times New Roman"/>
          <w:sz w:val="24"/>
          <w:szCs w:val="24"/>
          <w:lang w:val="en-US"/>
        </w:rPr>
        <w:t>deliberately inserted to open up the process of the respondent to the public.</w:t>
      </w:r>
      <w:r w:rsidR="00FA6A5F">
        <w:rPr>
          <w:rFonts w:ascii="Times New Roman" w:hAnsi="Times New Roman" w:cs="Times New Roman"/>
          <w:sz w:val="24"/>
          <w:szCs w:val="24"/>
          <w:lang w:val="en-US"/>
        </w:rPr>
        <w:t xml:space="preserve"> Accordingly, the Constitution grants exclusive </w:t>
      </w:r>
      <w:r w:rsidR="00CE5AD0">
        <w:rPr>
          <w:rFonts w:ascii="Times New Roman" w:hAnsi="Times New Roman" w:cs="Times New Roman"/>
          <w:sz w:val="24"/>
          <w:szCs w:val="24"/>
          <w:lang w:val="en-US"/>
        </w:rPr>
        <w:t xml:space="preserve">jurisdiction </w:t>
      </w:r>
      <w:r w:rsidR="00FA6A5F">
        <w:rPr>
          <w:rFonts w:ascii="Times New Roman" w:hAnsi="Times New Roman" w:cs="Times New Roman"/>
          <w:sz w:val="24"/>
          <w:szCs w:val="24"/>
          <w:lang w:val="en-US"/>
        </w:rPr>
        <w:t xml:space="preserve">to this Court to enforce the obligation. </w:t>
      </w:r>
      <w:r w:rsidR="00F43D49">
        <w:rPr>
          <w:rFonts w:ascii="Times New Roman" w:hAnsi="Times New Roman" w:cs="Times New Roman"/>
          <w:sz w:val="24"/>
          <w:szCs w:val="24"/>
          <w:lang w:val="en-US"/>
        </w:rPr>
        <w:t>I make this observation because there is a subtle difference between a duty, which</w:t>
      </w:r>
      <w:r w:rsidR="00FA6A5F">
        <w:rPr>
          <w:rFonts w:ascii="Times New Roman" w:hAnsi="Times New Roman" w:cs="Times New Roman"/>
          <w:sz w:val="24"/>
          <w:szCs w:val="24"/>
          <w:lang w:val="en-US"/>
        </w:rPr>
        <w:t xml:space="preserve"> may or may not be justiciable</w:t>
      </w:r>
      <w:r w:rsidR="00F43D49">
        <w:rPr>
          <w:rFonts w:ascii="Times New Roman" w:hAnsi="Times New Roman" w:cs="Times New Roman"/>
          <w:sz w:val="24"/>
          <w:szCs w:val="24"/>
          <w:lang w:val="en-US"/>
        </w:rPr>
        <w:t xml:space="preserve"> and obligations imposed on the President and on Parliament by the Constitution, </w:t>
      </w:r>
      <w:r w:rsidR="00732FAE">
        <w:rPr>
          <w:rFonts w:ascii="Times New Roman" w:hAnsi="Times New Roman" w:cs="Times New Roman"/>
          <w:sz w:val="24"/>
          <w:szCs w:val="24"/>
          <w:lang w:val="en-US"/>
        </w:rPr>
        <w:t>which by</w:t>
      </w:r>
      <w:r w:rsidR="00F43D49">
        <w:rPr>
          <w:rFonts w:ascii="Times New Roman" w:hAnsi="Times New Roman" w:cs="Times New Roman"/>
          <w:sz w:val="24"/>
          <w:szCs w:val="24"/>
          <w:lang w:val="en-US"/>
        </w:rPr>
        <w:t xml:space="preserve"> virtue of s 167 (2) (d) of t</w:t>
      </w:r>
      <w:r w:rsidR="00FA6A5F">
        <w:rPr>
          <w:rFonts w:ascii="Times New Roman" w:hAnsi="Times New Roman" w:cs="Times New Roman"/>
          <w:sz w:val="24"/>
          <w:szCs w:val="24"/>
          <w:lang w:val="en-US"/>
        </w:rPr>
        <w:t xml:space="preserve">he Constitution are </w:t>
      </w:r>
      <w:r w:rsidR="006228BC">
        <w:rPr>
          <w:rFonts w:ascii="Times New Roman" w:hAnsi="Times New Roman" w:cs="Times New Roman"/>
          <w:sz w:val="24"/>
          <w:szCs w:val="24"/>
          <w:lang w:val="en-US"/>
        </w:rPr>
        <w:t xml:space="preserve">not only </w:t>
      </w:r>
      <w:r w:rsidR="00FA6A5F">
        <w:rPr>
          <w:rFonts w:ascii="Times New Roman" w:hAnsi="Times New Roman" w:cs="Times New Roman"/>
          <w:sz w:val="24"/>
          <w:szCs w:val="24"/>
          <w:lang w:val="en-US"/>
        </w:rPr>
        <w:t>justiciable</w:t>
      </w:r>
      <w:r w:rsidR="006228BC">
        <w:rPr>
          <w:rFonts w:ascii="Times New Roman" w:hAnsi="Times New Roman" w:cs="Times New Roman"/>
          <w:sz w:val="24"/>
          <w:szCs w:val="24"/>
          <w:lang w:val="en-US"/>
        </w:rPr>
        <w:t xml:space="preserve"> but are mandatory</w:t>
      </w:r>
      <w:r w:rsidR="00FA6A5F">
        <w:rPr>
          <w:rFonts w:ascii="Times New Roman" w:hAnsi="Times New Roman" w:cs="Times New Roman"/>
          <w:sz w:val="24"/>
          <w:szCs w:val="24"/>
          <w:lang w:val="en-US"/>
        </w:rPr>
        <w:t>.</w:t>
      </w:r>
    </w:p>
    <w:p w14:paraId="12B650FF" w14:textId="29CD5227" w:rsidR="00F43D49" w:rsidRPr="00224676" w:rsidRDefault="00F43D49" w:rsidP="00C90496">
      <w:pPr>
        <w:autoSpaceDE w:val="0"/>
        <w:autoSpaceDN w:val="0"/>
        <w:adjustRightInd w:val="0"/>
        <w:spacing w:after="0" w:line="480" w:lineRule="auto"/>
        <w:ind w:left="360"/>
        <w:jc w:val="both"/>
        <w:rPr>
          <w:rFonts w:ascii="Times New Roman" w:hAnsi="Times New Roman" w:cs="Times New Roman"/>
          <w:sz w:val="24"/>
          <w:szCs w:val="24"/>
          <w:lang w:val="en-US"/>
        </w:rPr>
      </w:pPr>
    </w:p>
    <w:p w14:paraId="7A796F3A" w14:textId="357ADD20" w:rsidR="00FA6A5F" w:rsidRDefault="00FA6A5F" w:rsidP="0074706D">
      <w:pPr>
        <w:pStyle w:val="ListParagraph"/>
        <w:numPr>
          <w:ilvl w:val="0"/>
          <w:numId w:val="6"/>
        </w:numPr>
        <w:tabs>
          <w:tab w:val="left" w:pos="6804"/>
        </w:tabs>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not necessary that I further burden this judgment with the </w:t>
      </w:r>
      <w:r w:rsidR="00F43D49" w:rsidRPr="00A80A42">
        <w:rPr>
          <w:rFonts w:ascii="Times New Roman" w:hAnsi="Times New Roman" w:cs="Times New Roman"/>
          <w:sz w:val="24"/>
          <w:szCs w:val="24"/>
          <w:lang w:val="en-US"/>
        </w:rPr>
        <w:t>material distinction between a duty and an obligation</w:t>
      </w:r>
      <w:r>
        <w:rPr>
          <w:rFonts w:ascii="Times New Roman" w:hAnsi="Times New Roman" w:cs="Times New Roman"/>
          <w:sz w:val="24"/>
          <w:szCs w:val="24"/>
          <w:lang w:val="en-US"/>
        </w:rPr>
        <w:t xml:space="preserve"> generally. Suffice it to say</w:t>
      </w:r>
      <w:r w:rsidR="00CE5AD0">
        <w:rPr>
          <w:rFonts w:ascii="Times New Roman" w:hAnsi="Times New Roman" w:cs="Times New Roman"/>
          <w:sz w:val="24"/>
          <w:szCs w:val="24"/>
          <w:lang w:val="en-US"/>
        </w:rPr>
        <w:t>,</w:t>
      </w:r>
      <w:r>
        <w:rPr>
          <w:rFonts w:ascii="Times New Roman" w:hAnsi="Times New Roman" w:cs="Times New Roman"/>
          <w:sz w:val="24"/>
          <w:szCs w:val="24"/>
          <w:lang w:val="en-US"/>
        </w:rPr>
        <w:t xml:space="preserve"> for the purposes of s 167 (2) (d), the two terms are different and are not interchangeable. </w:t>
      </w:r>
    </w:p>
    <w:p w14:paraId="4D29833F" w14:textId="77777777" w:rsidR="00E371C5" w:rsidRPr="00E813DC" w:rsidRDefault="00E371C5" w:rsidP="00E813DC">
      <w:pPr>
        <w:tabs>
          <w:tab w:val="left" w:pos="6804"/>
        </w:tabs>
        <w:autoSpaceDE w:val="0"/>
        <w:autoSpaceDN w:val="0"/>
        <w:adjustRightInd w:val="0"/>
        <w:spacing w:after="0" w:line="480" w:lineRule="auto"/>
        <w:jc w:val="both"/>
        <w:rPr>
          <w:rFonts w:ascii="Times New Roman" w:hAnsi="Times New Roman" w:cs="Times New Roman"/>
          <w:sz w:val="24"/>
          <w:szCs w:val="24"/>
          <w:lang w:val="en-US"/>
        </w:rPr>
      </w:pPr>
    </w:p>
    <w:p w14:paraId="3BEF1131" w14:textId="6DE5C4C7" w:rsidR="005922D6" w:rsidRDefault="00FA6A5F"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discussed above, the </w:t>
      </w:r>
      <w:r w:rsidR="00DB0136" w:rsidRPr="00A80A42">
        <w:rPr>
          <w:rFonts w:ascii="Times New Roman" w:hAnsi="Times New Roman" w:cs="Times New Roman"/>
          <w:sz w:val="24"/>
          <w:szCs w:val="24"/>
          <w:lang w:val="en-US"/>
        </w:rPr>
        <w:t>obligation</w:t>
      </w:r>
      <w:r>
        <w:rPr>
          <w:rFonts w:ascii="Times New Roman" w:hAnsi="Times New Roman" w:cs="Times New Roman"/>
          <w:sz w:val="24"/>
          <w:szCs w:val="24"/>
          <w:lang w:val="en-US"/>
        </w:rPr>
        <w:t xml:space="preserve"> created by s 141 of the Constitution </w:t>
      </w:r>
      <w:r w:rsidR="00DB0136" w:rsidRPr="00A80A42">
        <w:rPr>
          <w:rFonts w:ascii="Times New Roman" w:hAnsi="Times New Roman" w:cs="Times New Roman"/>
          <w:sz w:val="24"/>
          <w:szCs w:val="24"/>
          <w:lang w:val="en-US"/>
        </w:rPr>
        <w:t>is a</w:t>
      </w:r>
      <w:r w:rsidR="001A4888">
        <w:rPr>
          <w:rFonts w:ascii="Times New Roman" w:hAnsi="Times New Roman" w:cs="Times New Roman"/>
          <w:sz w:val="24"/>
          <w:szCs w:val="24"/>
          <w:lang w:val="en-US"/>
        </w:rPr>
        <w:t xml:space="preserve">n attenuation </w:t>
      </w:r>
      <w:r w:rsidR="00DB0136" w:rsidRPr="00A80A42">
        <w:rPr>
          <w:rFonts w:ascii="Times New Roman" w:hAnsi="Times New Roman" w:cs="Times New Roman"/>
          <w:sz w:val="24"/>
          <w:szCs w:val="24"/>
          <w:lang w:val="en-US"/>
        </w:rPr>
        <w:t>of the hitherto supreme and sovereign power of Parliament to leg</w:t>
      </w:r>
      <w:r w:rsidR="00F508F7">
        <w:rPr>
          <w:rFonts w:ascii="Times New Roman" w:hAnsi="Times New Roman" w:cs="Times New Roman"/>
          <w:sz w:val="24"/>
          <w:szCs w:val="24"/>
          <w:lang w:val="en-US"/>
        </w:rPr>
        <w:t>isl</w:t>
      </w:r>
      <w:r w:rsidR="006228BC">
        <w:rPr>
          <w:rFonts w:ascii="Times New Roman" w:hAnsi="Times New Roman" w:cs="Times New Roman"/>
          <w:sz w:val="24"/>
          <w:szCs w:val="24"/>
          <w:lang w:val="en-US"/>
        </w:rPr>
        <w:t xml:space="preserve">ate. It introduces the practice of </w:t>
      </w:r>
      <w:r w:rsidR="00F508F7">
        <w:rPr>
          <w:rFonts w:ascii="Times New Roman" w:hAnsi="Times New Roman" w:cs="Times New Roman"/>
          <w:sz w:val="24"/>
          <w:szCs w:val="24"/>
          <w:lang w:val="en-US"/>
        </w:rPr>
        <w:t xml:space="preserve">involving the </w:t>
      </w:r>
      <w:r w:rsidR="00DB0136" w:rsidRPr="00A80A42">
        <w:rPr>
          <w:rFonts w:ascii="Times New Roman" w:hAnsi="Times New Roman" w:cs="Times New Roman"/>
          <w:sz w:val="24"/>
          <w:szCs w:val="24"/>
          <w:lang w:val="en-US"/>
        </w:rPr>
        <w:t>public</w:t>
      </w:r>
      <w:r w:rsidR="00F508F7">
        <w:rPr>
          <w:rFonts w:ascii="Times New Roman" w:hAnsi="Times New Roman" w:cs="Times New Roman"/>
          <w:sz w:val="24"/>
          <w:szCs w:val="24"/>
          <w:lang w:val="en-US"/>
        </w:rPr>
        <w:t xml:space="preserve"> </w:t>
      </w:r>
      <w:r w:rsidR="00727FC0" w:rsidRPr="00A80A42">
        <w:rPr>
          <w:rFonts w:ascii="Times New Roman" w:hAnsi="Times New Roman" w:cs="Times New Roman"/>
          <w:sz w:val="24"/>
          <w:szCs w:val="24"/>
          <w:lang w:val="en-US"/>
        </w:rPr>
        <w:t xml:space="preserve">in </w:t>
      </w:r>
      <w:r w:rsidR="00F508F7">
        <w:rPr>
          <w:rFonts w:ascii="Times New Roman" w:hAnsi="Times New Roman" w:cs="Times New Roman"/>
          <w:sz w:val="24"/>
          <w:szCs w:val="24"/>
          <w:lang w:val="en-US"/>
        </w:rPr>
        <w:t>the processes of the respondent.</w:t>
      </w:r>
      <w:r w:rsidR="001A4888">
        <w:rPr>
          <w:rFonts w:ascii="Times New Roman" w:hAnsi="Times New Roman" w:cs="Times New Roman"/>
          <w:sz w:val="24"/>
          <w:szCs w:val="24"/>
          <w:lang w:val="en-US"/>
        </w:rPr>
        <w:t xml:space="preserve"> The obligation is</w:t>
      </w:r>
      <w:r w:rsidR="00CE5AD0">
        <w:rPr>
          <w:rFonts w:ascii="Times New Roman" w:hAnsi="Times New Roman" w:cs="Times New Roman"/>
          <w:sz w:val="24"/>
          <w:szCs w:val="24"/>
          <w:lang w:val="en-US"/>
        </w:rPr>
        <w:t>,</w:t>
      </w:r>
      <w:r w:rsidR="001A4888">
        <w:rPr>
          <w:rFonts w:ascii="Times New Roman" w:hAnsi="Times New Roman" w:cs="Times New Roman"/>
          <w:sz w:val="24"/>
          <w:szCs w:val="24"/>
          <w:lang w:val="en-US"/>
        </w:rPr>
        <w:t xml:space="preserve"> however</w:t>
      </w:r>
      <w:r w:rsidR="00CE5AD0">
        <w:rPr>
          <w:rFonts w:ascii="Times New Roman" w:hAnsi="Times New Roman" w:cs="Times New Roman"/>
          <w:sz w:val="24"/>
          <w:szCs w:val="24"/>
          <w:lang w:val="en-US"/>
        </w:rPr>
        <w:t>,</w:t>
      </w:r>
      <w:r w:rsidR="001A4888">
        <w:rPr>
          <w:rFonts w:ascii="Times New Roman" w:hAnsi="Times New Roman" w:cs="Times New Roman"/>
          <w:sz w:val="24"/>
          <w:szCs w:val="24"/>
          <w:lang w:val="en-US"/>
        </w:rPr>
        <w:t xml:space="preserve"> imposed in such a way that while it gives the public the right to be involved, it retains the autonomy of the respondent to control its processes and determine to wha</w:t>
      </w:r>
      <w:r w:rsidR="00432D01">
        <w:rPr>
          <w:rFonts w:ascii="Times New Roman" w:hAnsi="Times New Roman" w:cs="Times New Roman"/>
          <w:sz w:val="24"/>
          <w:szCs w:val="24"/>
          <w:lang w:val="en-US"/>
        </w:rPr>
        <w:t xml:space="preserve">t extent and in what manner </w:t>
      </w:r>
      <w:r w:rsidR="001A4888">
        <w:rPr>
          <w:rFonts w:ascii="Times New Roman" w:hAnsi="Times New Roman" w:cs="Times New Roman"/>
          <w:sz w:val="24"/>
          <w:szCs w:val="24"/>
          <w:lang w:val="en-US"/>
        </w:rPr>
        <w:t xml:space="preserve">the public will be so involved. The exercise of this discretion on the part of the respondent is then subjected to judicial </w:t>
      </w:r>
      <w:r w:rsidR="001A4888">
        <w:rPr>
          <w:rFonts w:ascii="Times New Roman" w:hAnsi="Times New Roman" w:cs="Times New Roman"/>
          <w:sz w:val="24"/>
          <w:szCs w:val="24"/>
          <w:lang w:val="en-US"/>
        </w:rPr>
        <w:lastRenderedPageBreak/>
        <w:t>review as a safeguard and guarantee of the enjoyment of the right by the public.</w:t>
      </w:r>
      <w:r w:rsidR="005922D6">
        <w:rPr>
          <w:rFonts w:ascii="Times New Roman" w:hAnsi="Times New Roman" w:cs="Times New Roman"/>
          <w:sz w:val="24"/>
          <w:szCs w:val="24"/>
          <w:lang w:val="en-US"/>
        </w:rPr>
        <w:t xml:space="preserve"> Thus, the position that then emerges is that w</w:t>
      </w:r>
      <w:r w:rsidR="005922D6" w:rsidRPr="00A80A42">
        <w:rPr>
          <w:rFonts w:ascii="Times New Roman" w:hAnsi="Times New Roman" w:cs="Times New Roman"/>
          <w:sz w:val="24"/>
          <w:szCs w:val="24"/>
          <w:lang w:val="en-US"/>
        </w:rPr>
        <w:t xml:space="preserve">hilst accepting that Parliament has the unfettered discretion to determine and administer the methodology by which the public will be involved in its legislative processes in fulfilment of its </w:t>
      </w:r>
      <w:r w:rsidR="00432D01">
        <w:rPr>
          <w:rFonts w:ascii="Times New Roman" w:hAnsi="Times New Roman" w:cs="Times New Roman"/>
          <w:sz w:val="24"/>
          <w:szCs w:val="24"/>
          <w:lang w:val="en-US"/>
        </w:rPr>
        <w:t>obligations under s 141 (a), this C</w:t>
      </w:r>
      <w:r w:rsidR="005922D6" w:rsidRPr="00A80A42">
        <w:rPr>
          <w:rFonts w:ascii="Times New Roman" w:hAnsi="Times New Roman" w:cs="Times New Roman"/>
          <w:sz w:val="24"/>
          <w:szCs w:val="24"/>
          <w:lang w:val="en-US"/>
        </w:rPr>
        <w:t xml:space="preserve">ourt still enjoys the jurisdiction to assess the efficacy and sufficiency of such engagement. </w:t>
      </w:r>
    </w:p>
    <w:p w14:paraId="2CDC10CE" w14:textId="77777777" w:rsidR="00732FAE" w:rsidRPr="0074706D" w:rsidRDefault="00732FAE" w:rsidP="0074706D">
      <w:pPr>
        <w:autoSpaceDE w:val="0"/>
        <w:autoSpaceDN w:val="0"/>
        <w:adjustRightInd w:val="0"/>
        <w:spacing w:after="0" w:line="480" w:lineRule="auto"/>
        <w:jc w:val="both"/>
        <w:rPr>
          <w:rFonts w:ascii="Times New Roman" w:hAnsi="Times New Roman" w:cs="Times New Roman"/>
          <w:sz w:val="24"/>
          <w:szCs w:val="24"/>
          <w:lang w:val="en-US"/>
        </w:rPr>
      </w:pPr>
    </w:p>
    <w:p w14:paraId="7FA58E88" w14:textId="22BAE993" w:rsidR="005922D6" w:rsidRDefault="004A064A"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Thus, the obligation created </w:t>
      </w:r>
      <w:r w:rsidR="005922D6">
        <w:rPr>
          <w:rFonts w:ascii="Times New Roman" w:hAnsi="Times New Roman" w:cs="Times New Roman"/>
          <w:sz w:val="24"/>
          <w:szCs w:val="24"/>
          <w:lang w:val="en-US"/>
        </w:rPr>
        <w:t xml:space="preserve">by s 141 of the Constitution </w:t>
      </w:r>
      <w:r>
        <w:rPr>
          <w:rFonts w:ascii="Times New Roman" w:hAnsi="Times New Roman" w:cs="Times New Roman"/>
          <w:sz w:val="24"/>
          <w:szCs w:val="24"/>
          <w:lang w:val="en-US"/>
        </w:rPr>
        <w:t xml:space="preserve">is a delicate balancing act between </w:t>
      </w:r>
      <w:r w:rsidR="00432D01">
        <w:rPr>
          <w:rFonts w:ascii="Times New Roman" w:hAnsi="Times New Roman" w:cs="Times New Roman"/>
          <w:sz w:val="24"/>
          <w:szCs w:val="24"/>
          <w:lang w:val="en-US"/>
        </w:rPr>
        <w:t xml:space="preserve">preserving </w:t>
      </w:r>
      <w:r w:rsidR="005922D6">
        <w:rPr>
          <w:rFonts w:ascii="Times New Roman" w:hAnsi="Times New Roman" w:cs="Times New Roman"/>
          <w:sz w:val="24"/>
          <w:szCs w:val="24"/>
          <w:lang w:val="en-US"/>
        </w:rPr>
        <w:t xml:space="preserve">some </w:t>
      </w:r>
      <w:r w:rsidR="00432D01">
        <w:rPr>
          <w:rFonts w:ascii="Times New Roman" w:hAnsi="Times New Roman" w:cs="Times New Roman"/>
          <w:sz w:val="24"/>
          <w:szCs w:val="24"/>
          <w:lang w:val="en-US"/>
        </w:rPr>
        <w:t xml:space="preserve">measure of </w:t>
      </w:r>
      <w:r w:rsidR="005922D6">
        <w:rPr>
          <w:rFonts w:ascii="Times New Roman" w:hAnsi="Times New Roman" w:cs="Times New Roman"/>
          <w:sz w:val="24"/>
          <w:szCs w:val="24"/>
          <w:lang w:val="en-US"/>
        </w:rPr>
        <w:t xml:space="preserve">autonomy on the part </w:t>
      </w:r>
      <w:r w:rsidR="00432D01">
        <w:rPr>
          <w:rFonts w:ascii="Times New Roman" w:hAnsi="Times New Roman" w:cs="Times New Roman"/>
          <w:sz w:val="24"/>
          <w:szCs w:val="24"/>
          <w:lang w:val="en-US"/>
        </w:rPr>
        <w:t>of P</w:t>
      </w:r>
      <w:r>
        <w:rPr>
          <w:rFonts w:ascii="Times New Roman" w:hAnsi="Times New Roman" w:cs="Times New Roman"/>
          <w:sz w:val="24"/>
          <w:szCs w:val="24"/>
          <w:lang w:val="en-US"/>
        </w:rPr>
        <w:t xml:space="preserve">arliament </w:t>
      </w:r>
      <w:r w:rsidR="005922D6">
        <w:rPr>
          <w:rFonts w:ascii="Times New Roman" w:hAnsi="Times New Roman" w:cs="Times New Roman"/>
          <w:sz w:val="24"/>
          <w:szCs w:val="24"/>
          <w:lang w:val="en-US"/>
        </w:rPr>
        <w:t xml:space="preserve">to legislate </w:t>
      </w:r>
      <w:r w:rsidR="00432D01">
        <w:rPr>
          <w:rFonts w:ascii="Times New Roman" w:hAnsi="Times New Roman" w:cs="Times New Roman"/>
          <w:sz w:val="24"/>
          <w:szCs w:val="24"/>
          <w:lang w:val="en-US"/>
        </w:rPr>
        <w:t xml:space="preserve">and </w:t>
      </w:r>
      <w:r w:rsidR="005922D6">
        <w:rPr>
          <w:rFonts w:ascii="Times New Roman" w:hAnsi="Times New Roman" w:cs="Times New Roman"/>
          <w:sz w:val="24"/>
          <w:szCs w:val="24"/>
          <w:lang w:val="en-US"/>
        </w:rPr>
        <w:t xml:space="preserve">granting the public the </w:t>
      </w:r>
      <w:r w:rsidR="00732FAE">
        <w:rPr>
          <w:rFonts w:ascii="Times New Roman" w:hAnsi="Times New Roman" w:cs="Times New Roman"/>
          <w:sz w:val="24"/>
          <w:szCs w:val="24"/>
          <w:lang w:val="en-US"/>
        </w:rPr>
        <w:t>right to</w:t>
      </w:r>
      <w:r>
        <w:rPr>
          <w:rFonts w:ascii="Times New Roman" w:hAnsi="Times New Roman" w:cs="Times New Roman"/>
          <w:sz w:val="24"/>
          <w:szCs w:val="24"/>
          <w:lang w:val="en-US"/>
        </w:rPr>
        <w:t xml:space="preserve"> be involved in </w:t>
      </w:r>
      <w:r w:rsidR="005922D6">
        <w:rPr>
          <w:rFonts w:ascii="Times New Roman" w:hAnsi="Times New Roman" w:cs="Times New Roman"/>
          <w:sz w:val="24"/>
          <w:szCs w:val="24"/>
          <w:lang w:val="en-US"/>
        </w:rPr>
        <w:t>the legislative process.</w:t>
      </w:r>
      <w:r>
        <w:rPr>
          <w:rFonts w:ascii="Times New Roman" w:hAnsi="Times New Roman" w:cs="Times New Roman"/>
          <w:sz w:val="24"/>
          <w:szCs w:val="24"/>
          <w:lang w:val="en-US"/>
        </w:rPr>
        <w:t xml:space="preserve"> The democratic values underpinning the development of the right are fully discussed by N</w:t>
      </w:r>
      <w:r w:rsidR="006228BC">
        <w:rPr>
          <w:rFonts w:ascii="Times New Roman" w:hAnsi="Times New Roman" w:cs="Times New Roman"/>
          <w:sz w:val="24"/>
          <w:szCs w:val="24"/>
          <w:lang w:val="en-US"/>
        </w:rPr>
        <w:t>g</w:t>
      </w:r>
      <w:r>
        <w:rPr>
          <w:rFonts w:ascii="Times New Roman" w:hAnsi="Times New Roman" w:cs="Times New Roman"/>
          <w:sz w:val="24"/>
          <w:szCs w:val="24"/>
          <w:lang w:val="en-US"/>
        </w:rPr>
        <w:t xml:space="preserve">cobo J in </w:t>
      </w:r>
      <w:r w:rsidRPr="00432D01">
        <w:rPr>
          <w:rFonts w:ascii="Times New Roman" w:hAnsi="Times New Roman" w:cs="Times New Roman"/>
          <w:i/>
          <w:sz w:val="24"/>
          <w:szCs w:val="24"/>
          <w:lang w:val="en-US"/>
        </w:rPr>
        <w:t>Doctors for Life International</w:t>
      </w:r>
      <w:r w:rsidR="00432D01" w:rsidRPr="00432D01">
        <w:rPr>
          <w:rFonts w:ascii="Times New Roman" w:hAnsi="Times New Roman" w:cs="Times New Roman"/>
          <w:i/>
          <w:sz w:val="24"/>
          <w:szCs w:val="24"/>
          <w:lang w:val="en-US"/>
        </w:rPr>
        <w:t xml:space="preserve"> </w:t>
      </w:r>
      <w:r w:rsidR="00432D01" w:rsidRPr="006E6267">
        <w:rPr>
          <w:rFonts w:ascii="Times New Roman" w:hAnsi="Times New Roman" w:cs="Times New Roman"/>
          <w:iCs/>
          <w:sz w:val="24"/>
          <w:szCs w:val="24"/>
          <w:lang w:val="en-US"/>
        </w:rPr>
        <w:t>(supra</w:t>
      </w:r>
      <w:r w:rsidR="00432D01" w:rsidRPr="00CE5AD0">
        <w:rPr>
          <w:rFonts w:ascii="Times New Roman" w:hAnsi="Times New Roman" w:cs="Times New Roman"/>
          <w:iCs/>
          <w:sz w:val="24"/>
          <w:szCs w:val="24"/>
          <w:lang w:val="en-US"/>
        </w:rPr>
        <w:t>)</w:t>
      </w:r>
      <w:r>
        <w:rPr>
          <w:rFonts w:ascii="Times New Roman" w:hAnsi="Times New Roman" w:cs="Times New Roman"/>
          <w:sz w:val="24"/>
          <w:szCs w:val="24"/>
          <w:lang w:val="en-US"/>
        </w:rPr>
        <w:t>.</w:t>
      </w:r>
      <w:r w:rsidR="005922D6">
        <w:rPr>
          <w:rFonts w:ascii="Times New Roman" w:hAnsi="Times New Roman" w:cs="Times New Roman"/>
          <w:sz w:val="24"/>
          <w:szCs w:val="24"/>
          <w:lang w:val="en-US"/>
        </w:rPr>
        <w:t xml:space="preserve"> I</w:t>
      </w:r>
      <w:r w:rsidR="00432D01">
        <w:rPr>
          <w:rFonts w:ascii="Times New Roman" w:hAnsi="Times New Roman" w:cs="Times New Roman"/>
          <w:sz w:val="24"/>
          <w:szCs w:val="24"/>
          <w:lang w:val="en-US"/>
        </w:rPr>
        <w:t xml:space="preserve"> will not repeat the discussion herein.</w:t>
      </w:r>
      <w:r w:rsidR="005922D6">
        <w:rPr>
          <w:rFonts w:ascii="Times New Roman" w:hAnsi="Times New Roman" w:cs="Times New Roman"/>
          <w:sz w:val="24"/>
          <w:szCs w:val="24"/>
          <w:lang w:val="en-US"/>
        </w:rPr>
        <w:t xml:space="preserve"> </w:t>
      </w:r>
    </w:p>
    <w:p w14:paraId="5A9024FB" w14:textId="77777777" w:rsidR="00664857" w:rsidRDefault="00664857" w:rsidP="00664857">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03C8BF97" w14:textId="3C519768" w:rsidR="00DB0136" w:rsidRPr="00A80A42" w:rsidRDefault="004A064A"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51FCC">
        <w:rPr>
          <w:rFonts w:ascii="Times New Roman" w:hAnsi="Times New Roman" w:cs="Times New Roman"/>
          <w:sz w:val="24"/>
          <w:szCs w:val="24"/>
          <w:lang w:val="en-US"/>
        </w:rPr>
        <w:t xml:space="preserve"> Given the above, what then is the onus that rests on an applicant alleging that the respondent has failed to fulfil the obligation? This is the issue that I discuss next.</w:t>
      </w:r>
    </w:p>
    <w:p w14:paraId="78314123" w14:textId="77777777" w:rsidR="00840F59" w:rsidRDefault="00840F59" w:rsidP="00C90496">
      <w:pPr>
        <w:autoSpaceDE w:val="0"/>
        <w:autoSpaceDN w:val="0"/>
        <w:adjustRightInd w:val="0"/>
        <w:spacing w:after="0" w:line="480" w:lineRule="auto"/>
        <w:jc w:val="both"/>
        <w:rPr>
          <w:rFonts w:ascii="Times New Roman" w:hAnsi="Times New Roman" w:cs="Times New Roman"/>
          <w:sz w:val="24"/>
          <w:szCs w:val="24"/>
          <w:u w:val="single"/>
          <w:lang w:val="en-US"/>
        </w:rPr>
      </w:pPr>
    </w:p>
    <w:p w14:paraId="473FDC62" w14:textId="77777777" w:rsidR="008F12AC" w:rsidRDefault="008F12AC" w:rsidP="00C90496">
      <w:pPr>
        <w:autoSpaceDE w:val="0"/>
        <w:autoSpaceDN w:val="0"/>
        <w:adjustRightInd w:val="0"/>
        <w:spacing w:after="0" w:line="480" w:lineRule="auto"/>
        <w:jc w:val="both"/>
        <w:rPr>
          <w:rFonts w:ascii="Times New Roman" w:hAnsi="Times New Roman" w:cs="Times New Roman"/>
          <w:sz w:val="24"/>
          <w:szCs w:val="24"/>
          <w:u w:val="single"/>
          <w:lang w:val="en-US"/>
        </w:rPr>
      </w:pPr>
    </w:p>
    <w:p w14:paraId="3CEA12FE" w14:textId="692EE7DB" w:rsidR="00930BD8" w:rsidRPr="00A80A42" w:rsidRDefault="00930BD8" w:rsidP="00C90496">
      <w:pPr>
        <w:autoSpaceDE w:val="0"/>
        <w:autoSpaceDN w:val="0"/>
        <w:adjustRightInd w:val="0"/>
        <w:spacing w:after="0" w:line="480" w:lineRule="auto"/>
        <w:jc w:val="both"/>
        <w:rPr>
          <w:rFonts w:ascii="Times New Roman" w:hAnsi="Times New Roman" w:cs="Times New Roman"/>
          <w:sz w:val="24"/>
          <w:szCs w:val="24"/>
          <w:lang w:val="en-US"/>
        </w:rPr>
      </w:pPr>
      <w:r w:rsidRPr="00A80A42">
        <w:rPr>
          <w:rFonts w:ascii="Times New Roman" w:hAnsi="Times New Roman" w:cs="Times New Roman"/>
          <w:sz w:val="24"/>
          <w:szCs w:val="24"/>
          <w:u w:val="single"/>
          <w:lang w:val="en-US"/>
        </w:rPr>
        <w:t>The onus on the applicants</w:t>
      </w:r>
      <w:r w:rsidRPr="00A80A42">
        <w:rPr>
          <w:rFonts w:ascii="Times New Roman" w:hAnsi="Times New Roman" w:cs="Times New Roman"/>
          <w:sz w:val="24"/>
          <w:szCs w:val="24"/>
          <w:lang w:val="en-US"/>
        </w:rPr>
        <w:t>.</w:t>
      </w:r>
    </w:p>
    <w:p w14:paraId="5A75098B" w14:textId="69DCDE8B" w:rsidR="00840F59" w:rsidRDefault="00840F59" w:rsidP="0051530D">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Broadly speaking, </w:t>
      </w:r>
      <w:r w:rsidR="00732FAE">
        <w:rPr>
          <w:rFonts w:ascii="Times New Roman" w:hAnsi="Times New Roman" w:cs="Times New Roman"/>
          <w:sz w:val="24"/>
          <w:szCs w:val="24"/>
          <w:lang w:val="en-US"/>
        </w:rPr>
        <w:t xml:space="preserve">an </w:t>
      </w:r>
      <w:r w:rsidR="00732FAE" w:rsidRPr="00A80A42">
        <w:rPr>
          <w:rFonts w:ascii="Times New Roman" w:hAnsi="Times New Roman" w:cs="Times New Roman"/>
          <w:sz w:val="24"/>
          <w:szCs w:val="24"/>
          <w:lang w:val="en-US"/>
        </w:rPr>
        <w:t>applicant</w:t>
      </w:r>
      <w:r w:rsidR="00FC0F4C" w:rsidRPr="00A80A42">
        <w:rPr>
          <w:rFonts w:ascii="Times New Roman" w:hAnsi="Times New Roman" w:cs="Times New Roman"/>
          <w:sz w:val="24"/>
          <w:szCs w:val="24"/>
          <w:lang w:val="en-US"/>
        </w:rPr>
        <w:t xml:space="preserve"> who alleges that the respondent has failed to fulfil its obligations under s 141 (a) </w:t>
      </w:r>
      <w:r w:rsidR="00455AD4" w:rsidRPr="00A80A42">
        <w:rPr>
          <w:rFonts w:ascii="Times New Roman" w:hAnsi="Times New Roman" w:cs="Times New Roman"/>
          <w:sz w:val="24"/>
          <w:szCs w:val="24"/>
          <w:lang w:val="en-US"/>
        </w:rPr>
        <w:t xml:space="preserve">of the Constitution </w:t>
      </w:r>
      <w:r w:rsidR="00FC0F4C" w:rsidRPr="00A80A42">
        <w:rPr>
          <w:rFonts w:ascii="Times New Roman" w:hAnsi="Times New Roman" w:cs="Times New Roman"/>
          <w:sz w:val="24"/>
          <w:szCs w:val="24"/>
          <w:lang w:val="en-US"/>
        </w:rPr>
        <w:t xml:space="preserve">must </w:t>
      </w:r>
      <w:r w:rsidR="00455AD4" w:rsidRPr="00A80A42">
        <w:rPr>
          <w:rFonts w:ascii="Times New Roman" w:hAnsi="Times New Roman" w:cs="Times New Roman"/>
          <w:sz w:val="24"/>
          <w:szCs w:val="24"/>
          <w:lang w:val="en-US"/>
        </w:rPr>
        <w:t xml:space="preserve">allege </w:t>
      </w:r>
      <w:r>
        <w:rPr>
          <w:rFonts w:ascii="Times New Roman" w:hAnsi="Times New Roman" w:cs="Times New Roman"/>
          <w:sz w:val="24"/>
          <w:szCs w:val="24"/>
          <w:lang w:val="en-US"/>
        </w:rPr>
        <w:t>either</w:t>
      </w:r>
      <w:r w:rsidR="00033FA3">
        <w:rPr>
          <w:rFonts w:ascii="Times New Roman" w:hAnsi="Times New Roman" w:cs="Times New Roman"/>
          <w:sz w:val="24"/>
          <w:szCs w:val="24"/>
          <w:lang w:val="en-US"/>
        </w:rPr>
        <w:t xml:space="preserve"> of the following two:</w:t>
      </w:r>
    </w:p>
    <w:p w14:paraId="2B6ABBD5" w14:textId="4317504C" w:rsidR="00840F59" w:rsidRDefault="00840F59" w:rsidP="0051530D">
      <w:pPr>
        <w:pStyle w:val="ListParagraph"/>
        <w:numPr>
          <w:ilvl w:val="0"/>
          <w:numId w:val="12"/>
        </w:num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the respondent did not involve the public </w:t>
      </w:r>
      <w:r w:rsidR="00E3057F">
        <w:rPr>
          <w:rFonts w:ascii="Times New Roman" w:hAnsi="Times New Roman" w:cs="Times New Roman"/>
          <w:sz w:val="24"/>
          <w:szCs w:val="24"/>
          <w:lang w:val="en-US"/>
        </w:rPr>
        <w:t xml:space="preserve">at all </w:t>
      </w:r>
      <w:r>
        <w:rPr>
          <w:rFonts w:ascii="Times New Roman" w:hAnsi="Times New Roman" w:cs="Times New Roman"/>
          <w:sz w:val="24"/>
          <w:szCs w:val="24"/>
          <w:lang w:val="en-US"/>
        </w:rPr>
        <w:t>in its legislative process</w:t>
      </w:r>
      <w:r w:rsidR="00E3057F">
        <w:rPr>
          <w:rFonts w:ascii="Times New Roman" w:hAnsi="Times New Roman" w:cs="Times New Roman"/>
          <w:sz w:val="24"/>
          <w:szCs w:val="24"/>
          <w:lang w:val="en-US"/>
        </w:rPr>
        <w:t>,</w:t>
      </w:r>
      <w:r>
        <w:rPr>
          <w:rFonts w:ascii="Times New Roman" w:hAnsi="Times New Roman" w:cs="Times New Roman"/>
          <w:sz w:val="24"/>
          <w:szCs w:val="24"/>
          <w:lang w:val="en-US"/>
        </w:rPr>
        <w:t xml:space="preserve"> resulting in the impugned outcome or law or,</w:t>
      </w:r>
    </w:p>
    <w:p w14:paraId="0F209E78" w14:textId="245896E5" w:rsidR="00840F59" w:rsidRDefault="00840F59" w:rsidP="0051530D">
      <w:pPr>
        <w:pStyle w:val="ListParagraph"/>
        <w:numPr>
          <w:ilvl w:val="0"/>
          <w:numId w:val="12"/>
        </w:numPr>
        <w:autoSpaceDE w:val="0"/>
        <w:autoSpaceDN w:val="0"/>
        <w:adjustRightInd w:val="0"/>
        <w:spacing w:after="0" w:line="240" w:lineRule="auto"/>
        <w:jc w:val="both"/>
        <w:rPr>
          <w:rFonts w:ascii="Times New Roman" w:hAnsi="Times New Roman" w:cs="Times New Roman"/>
          <w:sz w:val="24"/>
          <w:szCs w:val="24"/>
          <w:lang w:val="en-US"/>
        </w:rPr>
      </w:pPr>
      <w:r w:rsidRPr="00840F59">
        <w:rPr>
          <w:rFonts w:ascii="Times New Roman" w:hAnsi="Times New Roman" w:cs="Times New Roman"/>
          <w:sz w:val="24"/>
          <w:szCs w:val="24"/>
          <w:lang w:val="en-US"/>
        </w:rPr>
        <w:t xml:space="preserve">that the respondent facilitated the involvement </w:t>
      </w:r>
      <w:r w:rsidR="00E3057F">
        <w:rPr>
          <w:rFonts w:ascii="Times New Roman" w:hAnsi="Times New Roman" w:cs="Times New Roman"/>
          <w:sz w:val="24"/>
          <w:szCs w:val="24"/>
          <w:lang w:val="en-US"/>
        </w:rPr>
        <w:t xml:space="preserve">of the public but, </w:t>
      </w:r>
      <w:r w:rsidRPr="00840F59">
        <w:rPr>
          <w:rFonts w:ascii="Times New Roman" w:hAnsi="Times New Roman" w:cs="Times New Roman"/>
          <w:sz w:val="24"/>
          <w:szCs w:val="24"/>
          <w:lang w:val="en-US"/>
        </w:rPr>
        <w:t>such facilitation lacked substance and was token in nature.</w:t>
      </w:r>
    </w:p>
    <w:p w14:paraId="7557D7F9" w14:textId="77777777" w:rsidR="00664857" w:rsidRDefault="00664857" w:rsidP="0051530D">
      <w:pPr>
        <w:pStyle w:val="ListParagraph"/>
        <w:autoSpaceDE w:val="0"/>
        <w:autoSpaceDN w:val="0"/>
        <w:adjustRightInd w:val="0"/>
        <w:spacing w:after="0" w:line="240" w:lineRule="auto"/>
        <w:ind w:left="1440"/>
        <w:jc w:val="both"/>
        <w:rPr>
          <w:rFonts w:ascii="Times New Roman" w:hAnsi="Times New Roman" w:cs="Times New Roman"/>
          <w:sz w:val="24"/>
          <w:szCs w:val="24"/>
          <w:lang w:val="en-US"/>
        </w:rPr>
      </w:pPr>
    </w:p>
    <w:p w14:paraId="57B572F0" w14:textId="77777777" w:rsidR="00664857" w:rsidRDefault="00664857" w:rsidP="0051530D">
      <w:pPr>
        <w:pStyle w:val="ListParagraph"/>
        <w:autoSpaceDE w:val="0"/>
        <w:autoSpaceDN w:val="0"/>
        <w:adjustRightInd w:val="0"/>
        <w:spacing w:after="0" w:line="240" w:lineRule="auto"/>
        <w:ind w:left="1440"/>
        <w:jc w:val="both"/>
        <w:rPr>
          <w:rFonts w:ascii="Times New Roman" w:hAnsi="Times New Roman" w:cs="Times New Roman"/>
          <w:sz w:val="24"/>
          <w:szCs w:val="24"/>
          <w:lang w:val="en-US"/>
        </w:rPr>
      </w:pPr>
    </w:p>
    <w:p w14:paraId="5AD8A08E" w14:textId="73884707" w:rsidR="00840F59" w:rsidRDefault="00E3057F" w:rsidP="00C90496">
      <w:pPr>
        <w:pStyle w:val="ListParagraph"/>
        <w:numPr>
          <w:ilvl w:val="0"/>
          <w:numId w:val="6"/>
        </w:numPr>
        <w:autoSpaceDE w:val="0"/>
        <w:autoSpaceDN w:val="0"/>
        <w:adjustRightInd w:val="0"/>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Where the applicant alleges that the respondent has failed to facilitate the involvement of the public </w:t>
      </w:r>
      <w:r w:rsidR="0003492E">
        <w:rPr>
          <w:rFonts w:ascii="Times New Roman" w:hAnsi="Times New Roman" w:cs="Times New Roman"/>
          <w:sz w:val="24"/>
          <w:szCs w:val="24"/>
          <w:lang w:val="en-US"/>
        </w:rPr>
        <w:t xml:space="preserve">at all </w:t>
      </w:r>
      <w:r>
        <w:rPr>
          <w:rFonts w:ascii="Times New Roman" w:hAnsi="Times New Roman" w:cs="Times New Roman"/>
          <w:sz w:val="24"/>
          <w:szCs w:val="24"/>
          <w:lang w:val="en-US"/>
        </w:rPr>
        <w:t>in its legislative process, he or she must demonstrate in the founding and other supporting affidavits</w:t>
      </w:r>
      <w:r w:rsidR="00CE5AD0">
        <w:rPr>
          <w:rFonts w:ascii="Times New Roman" w:hAnsi="Times New Roman" w:cs="Times New Roman"/>
          <w:sz w:val="24"/>
          <w:szCs w:val="24"/>
          <w:lang w:val="en-US"/>
        </w:rPr>
        <w:t>,</w:t>
      </w:r>
      <w:r>
        <w:rPr>
          <w:rFonts w:ascii="Times New Roman" w:hAnsi="Times New Roman" w:cs="Times New Roman"/>
          <w:sz w:val="24"/>
          <w:szCs w:val="24"/>
          <w:lang w:val="en-US"/>
        </w:rPr>
        <w:t xml:space="preserve"> where necessary, that the legislative process went ahead withou</w:t>
      </w:r>
      <w:r w:rsidR="0003492E">
        <w:rPr>
          <w:rFonts w:ascii="Times New Roman" w:hAnsi="Times New Roman" w:cs="Times New Roman"/>
          <w:sz w:val="24"/>
          <w:szCs w:val="24"/>
          <w:lang w:val="en-US"/>
        </w:rPr>
        <w:t xml:space="preserve">t any involvement of the public. The allegation must specifically be made that the non-participation by the public was </w:t>
      </w:r>
      <w:r>
        <w:rPr>
          <w:rFonts w:ascii="Times New Roman" w:hAnsi="Times New Roman" w:cs="Times New Roman"/>
          <w:sz w:val="24"/>
          <w:szCs w:val="24"/>
          <w:lang w:val="en-US"/>
        </w:rPr>
        <w:t xml:space="preserve">not because the public chose not to participate, but because the </w:t>
      </w:r>
      <w:r w:rsidR="00732FAE">
        <w:rPr>
          <w:rFonts w:ascii="Times New Roman" w:hAnsi="Times New Roman" w:cs="Times New Roman"/>
          <w:sz w:val="24"/>
          <w:szCs w:val="24"/>
          <w:lang w:val="en-US"/>
        </w:rPr>
        <w:t>respondent</w:t>
      </w:r>
      <w:r>
        <w:rPr>
          <w:rFonts w:ascii="Times New Roman" w:hAnsi="Times New Roman" w:cs="Times New Roman"/>
          <w:sz w:val="24"/>
          <w:szCs w:val="24"/>
          <w:lang w:val="en-US"/>
        </w:rPr>
        <w:t xml:space="preserve"> did not </w:t>
      </w:r>
      <w:r w:rsidR="0003492E">
        <w:rPr>
          <w:rFonts w:ascii="Times New Roman" w:hAnsi="Times New Roman" w:cs="Times New Roman"/>
          <w:sz w:val="24"/>
          <w:szCs w:val="24"/>
          <w:lang w:val="en-US"/>
        </w:rPr>
        <w:t xml:space="preserve">at all </w:t>
      </w:r>
      <w:r>
        <w:rPr>
          <w:rFonts w:ascii="Times New Roman" w:hAnsi="Times New Roman" w:cs="Times New Roman"/>
          <w:sz w:val="24"/>
          <w:szCs w:val="24"/>
          <w:lang w:val="en-US"/>
        </w:rPr>
        <w:t xml:space="preserve">facilitate any such participation and involvement. </w:t>
      </w:r>
    </w:p>
    <w:p w14:paraId="661DE7F5" w14:textId="77777777" w:rsidR="00732FAE" w:rsidRDefault="00732FAE" w:rsidP="00732FAE">
      <w:pPr>
        <w:pStyle w:val="ListParagraph"/>
        <w:autoSpaceDE w:val="0"/>
        <w:autoSpaceDN w:val="0"/>
        <w:adjustRightInd w:val="0"/>
        <w:spacing w:before="240" w:after="0" w:line="480" w:lineRule="auto"/>
        <w:jc w:val="both"/>
        <w:rPr>
          <w:rFonts w:ascii="Times New Roman" w:hAnsi="Times New Roman" w:cs="Times New Roman"/>
          <w:sz w:val="24"/>
          <w:szCs w:val="24"/>
          <w:lang w:val="en-US"/>
        </w:rPr>
      </w:pPr>
    </w:p>
    <w:p w14:paraId="4892D0E9" w14:textId="2C9C83ED" w:rsidR="00E371C5" w:rsidRDefault="00722036" w:rsidP="00E371C5">
      <w:pPr>
        <w:pStyle w:val="ListParagraph"/>
        <w:numPr>
          <w:ilvl w:val="0"/>
          <w:numId w:val="6"/>
        </w:numPr>
        <w:autoSpaceDE w:val="0"/>
        <w:autoSpaceDN w:val="0"/>
        <w:adjustRightInd w:val="0"/>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Where the applicant alleges that the respondent's facilitation was merely token and symbolic, lacking substance, the applicant must demonstrate the nature and scope of the facilitation and the reasons for arguing that it failed to meet the minimum threshold. In demonstrating that the respondent's facilitation failed to meet the threshold, the applicant must perforce refer to the entire range of measures taken by the respondent to involve the public. This is so even where the applicant singles out one of the measures as being woefully deficient, as happened </w:t>
      </w:r>
      <w:r w:rsidRPr="00722036">
        <w:rPr>
          <w:rFonts w:ascii="Times New Roman" w:hAnsi="Times New Roman" w:cs="Times New Roman"/>
          <w:i/>
          <w:sz w:val="24"/>
          <w:szCs w:val="24"/>
          <w:lang w:val="en-US"/>
        </w:rPr>
        <w:t>in casu.</w:t>
      </w:r>
      <w:r>
        <w:rPr>
          <w:rFonts w:ascii="Times New Roman" w:hAnsi="Times New Roman" w:cs="Times New Roman"/>
          <w:sz w:val="24"/>
          <w:szCs w:val="24"/>
          <w:lang w:val="en-US"/>
        </w:rPr>
        <w:t xml:space="preserve"> In that instance, the applicant must demonstrate not only how the singled-out measure was deficient but also how that the deficiency dwarfed the efficacy of any other measure the respondent put in place and thereby discolored the respondent's entire effort. </w:t>
      </w:r>
    </w:p>
    <w:p w14:paraId="791F18E2" w14:textId="77777777" w:rsidR="00E371C5" w:rsidRPr="00E371C5" w:rsidRDefault="00E371C5" w:rsidP="00E371C5">
      <w:pPr>
        <w:pStyle w:val="ListParagraph"/>
        <w:rPr>
          <w:rFonts w:ascii="Times New Roman" w:hAnsi="Times New Roman" w:cs="Times New Roman"/>
          <w:sz w:val="24"/>
          <w:szCs w:val="24"/>
          <w:lang w:val="en-US"/>
        </w:rPr>
      </w:pPr>
    </w:p>
    <w:p w14:paraId="0B7DEDF9" w14:textId="77777777" w:rsidR="00E371C5" w:rsidRPr="00E371C5" w:rsidRDefault="00E371C5" w:rsidP="00E371C5">
      <w:pPr>
        <w:pStyle w:val="ListParagraph"/>
        <w:autoSpaceDE w:val="0"/>
        <w:autoSpaceDN w:val="0"/>
        <w:adjustRightInd w:val="0"/>
        <w:spacing w:before="240" w:after="0" w:line="480" w:lineRule="auto"/>
        <w:ind w:left="928"/>
        <w:jc w:val="both"/>
        <w:rPr>
          <w:rFonts w:ascii="Times New Roman" w:hAnsi="Times New Roman" w:cs="Times New Roman"/>
          <w:sz w:val="24"/>
          <w:szCs w:val="24"/>
          <w:lang w:val="en-US"/>
        </w:rPr>
      </w:pPr>
    </w:p>
    <w:p w14:paraId="773A2D3E" w14:textId="31DADC86" w:rsidR="00732FAE" w:rsidRDefault="00516A5E" w:rsidP="0074706D">
      <w:pPr>
        <w:pStyle w:val="ListParagraph"/>
        <w:numPr>
          <w:ilvl w:val="0"/>
          <w:numId w:val="6"/>
        </w:numPr>
        <w:autoSpaceDE w:val="0"/>
        <w:autoSpaceDN w:val="0"/>
        <w:adjustRightInd w:val="0"/>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Whether the totality of the measures taken by the respondent to facilitate public involvement in its legislative and other processes was inadequate in any given case is a value judgment that is fact-sensitive and must be made after taking into account all the circumstances of the case. It stands to reason that the circumstances to be taken into account in this regard must include the cumulative measures taken by the respondent to facilitate public involvement in the passage of the law. The efficacy of </w:t>
      </w:r>
      <w:r>
        <w:rPr>
          <w:rFonts w:ascii="Times New Roman" w:hAnsi="Times New Roman" w:cs="Times New Roman"/>
          <w:sz w:val="24"/>
          <w:szCs w:val="24"/>
          <w:lang w:val="en-US"/>
        </w:rPr>
        <w:lastRenderedPageBreak/>
        <w:t>the entirety of such measures is then weighed against the effect of the failed measures to determine whether or not the respondent has failed as alleged.</w:t>
      </w:r>
    </w:p>
    <w:p w14:paraId="344AC28B" w14:textId="77777777" w:rsidR="0074706D" w:rsidRPr="0074706D" w:rsidRDefault="0074706D" w:rsidP="0074706D">
      <w:pPr>
        <w:pStyle w:val="ListParagraph"/>
        <w:autoSpaceDE w:val="0"/>
        <w:autoSpaceDN w:val="0"/>
        <w:adjustRightInd w:val="0"/>
        <w:spacing w:before="240" w:after="0" w:line="480" w:lineRule="auto"/>
        <w:ind w:left="928"/>
        <w:jc w:val="both"/>
        <w:rPr>
          <w:rFonts w:ascii="Times New Roman" w:hAnsi="Times New Roman" w:cs="Times New Roman"/>
          <w:sz w:val="24"/>
          <w:szCs w:val="24"/>
          <w:lang w:val="en-US"/>
        </w:rPr>
      </w:pPr>
    </w:p>
    <w:p w14:paraId="6B503957" w14:textId="40FD6543" w:rsidR="00CC5E5A" w:rsidRDefault="00BA1627" w:rsidP="005B4D70">
      <w:pPr>
        <w:pStyle w:val="ListParagraph"/>
        <w:numPr>
          <w:ilvl w:val="0"/>
          <w:numId w:val="6"/>
        </w:numPr>
        <w:autoSpaceDE w:val="0"/>
        <w:autoSpaceDN w:val="0"/>
        <w:adjustRightInd w:val="0"/>
        <w:spacing w:before="240" w:after="0" w:line="480" w:lineRule="auto"/>
        <w:ind w:left="85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digress again to note that, while the minimum threshold that must be reached in each case depends on the facts of the case, the tools developed to assess the legitimacy of measures put in place regarding public participation in governmental issues may, with necessary modifications, be useful. I have in mind the Sedley principles, first applied in </w:t>
      </w:r>
      <w:r w:rsidRPr="005B072A">
        <w:rPr>
          <w:rFonts w:ascii="Times New Roman" w:hAnsi="Times New Roman" w:cs="Times New Roman"/>
          <w:i/>
          <w:sz w:val="24"/>
          <w:szCs w:val="24"/>
          <w:lang w:val="en-US"/>
        </w:rPr>
        <w:t>R v London Borough of Brent Ex parte Gunning</w:t>
      </w:r>
      <w:r>
        <w:rPr>
          <w:rFonts w:ascii="Times New Roman" w:hAnsi="Times New Roman" w:cs="Times New Roman"/>
          <w:sz w:val="24"/>
          <w:szCs w:val="24"/>
          <w:lang w:val="en-US"/>
        </w:rPr>
        <w:t xml:space="preserve"> (1985) 84 LGR 168 and followed in several other cases. Given that a basis for assessing the adequacy and legitimacy of public involvement and consultation in governmental issues already exists, this standard may be adopted and adapted to establish the threshold in each case. </w:t>
      </w:r>
    </w:p>
    <w:p w14:paraId="4FFE0B81" w14:textId="77777777" w:rsidR="00CC5E5A" w:rsidRDefault="00CC5E5A" w:rsidP="006E6267">
      <w:pPr>
        <w:pStyle w:val="ListParagraph"/>
        <w:autoSpaceDE w:val="0"/>
        <w:autoSpaceDN w:val="0"/>
        <w:adjustRightInd w:val="0"/>
        <w:spacing w:before="240" w:after="0" w:line="480" w:lineRule="auto"/>
        <w:ind w:left="360"/>
        <w:jc w:val="both"/>
        <w:rPr>
          <w:rFonts w:ascii="Times New Roman" w:hAnsi="Times New Roman" w:cs="Times New Roman"/>
          <w:sz w:val="24"/>
          <w:szCs w:val="24"/>
          <w:lang w:val="en-US"/>
        </w:rPr>
      </w:pPr>
    </w:p>
    <w:p w14:paraId="790878D5" w14:textId="57E38089" w:rsidR="00567880" w:rsidRPr="006E6267" w:rsidRDefault="00567880" w:rsidP="005B4D70">
      <w:pPr>
        <w:pStyle w:val="ListParagraph"/>
        <w:numPr>
          <w:ilvl w:val="0"/>
          <w:numId w:val="6"/>
        </w:numPr>
        <w:tabs>
          <w:tab w:val="left" w:pos="709"/>
          <w:tab w:val="left" w:pos="993"/>
        </w:tabs>
        <w:autoSpaceDE w:val="0"/>
        <w:autoSpaceDN w:val="0"/>
        <w:adjustRightInd w:val="0"/>
        <w:spacing w:before="240" w:after="0" w:line="480" w:lineRule="auto"/>
        <w:ind w:left="851" w:hanging="284"/>
        <w:jc w:val="both"/>
        <w:rPr>
          <w:rFonts w:ascii="Times New Roman" w:hAnsi="Times New Roman" w:cs="Times New Roman"/>
          <w:sz w:val="24"/>
          <w:szCs w:val="24"/>
          <w:lang w:val="en-US"/>
        </w:rPr>
      </w:pPr>
      <w:r w:rsidRPr="006E6267">
        <w:rPr>
          <w:rFonts w:ascii="Times New Roman" w:hAnsi="Times New Roman" w:cs="Times New Roman"/>
          <w:sz w:val="24"/>
          <w:szCs w:val="24"/>
          <w:lang w:val="en-US"/>
        </w:rPr>
        <w:t xml:space="preserve">The observations that </w:t>
      </w:r>
      <w:r w:rsidR="006C1757" w:rsidRPr="006E6267">
        <w:rPr>
          <w:rFonts w:ascii="Times New Roman" w:hAnsi="Times New Roman" w:cs="Times New Roman"/>
          <w:sz w:val="24"/>
          <w:szCs w:val="24"/>
          <w:lang w:val="en-US"/>
        </w:rPr>
        <w:t xml:space="preserve">I </w:t>
      </w:r>
      <w:r w:rsidRPr="006E6267">
        <w:rPr>
          <w:rFonts w:ascii="Times New Roman" w:hAnsi="Times New Roman" w:cs="Times New Roman"/>
          <w:sz w:val="24"/>
          <w:szCs w:val="24"/>
          <w:lang w:val="en-US"/>
        </w:rPr>
        <w:t>make above ar</w:t>
      </w:r>
      <w:r w:rsidR="00516A5E" w:rsidRPr="006E6267">
        <w:rPr>
          <w:rFonts w:ascii="Times New Roman" w:hAnsi="Times New Roman" w:cs="Times New Roman"/>
          <w:sz w:val="24"/>
          <w:szCs w:val="24"/>
          <w:lang w:val="en-US"/>
        </w:rPr>
        <w:t xml:space="preserve">e broad and are not </w:t>
      </w:r>
      <w:r w:rsidRPr="006E6267">
        <w:rPr>
          <w:rFonts w:ascii="Times New Roman" w:hAnsi="Times New Roman" w:cs="Times New Roman"/>
          <w:sz w:val="24"/>
          <w:szCs w:val="24"/>
          <w:lang w:val="en-US"/>
        </w:rPr>
        <w:t xml:space="preserve">exhaustive. They are intended </w:t>
      </w:r>
      <w:r w:rsidR="00516A5E" w:rsidRPr="006E6267">
        <w:rPr>
          <w:rFonts w:ascii="Times New Roman" w:hAnsi="Times New Roman" w:cs="Times New Roman"/>
          <w:sz w:val="24"/>
          <w:szCs w:val="24"/>
          <w:lang w:val="en-US"/>
        </w:rPr>
        <w:t xml:space="preserve">primarily </w:t>
      </w:r>
      <w:r w:rsidRPr="006E6267">
        <w:rPr>
          <w:rFonts w:ascii="Times New Roman" w:hAnsi="Times New Roman" w:cs="Times New Roman"/>
          <w:sz w:val="24"/>
          <w:szCs w:val="24"/>
          <w:lang w:val="en-US"/>
        </w:rPr>
        <w:t>to provide a framework for the decision that I make in this application. As indicat</w:t>
      </w:r>
      <w:r w:rsidR="006C1757" w:rsidRPr="006E6267">
        <w:rPr>
          <w:rFonts w:ascii="Times New Roman" w:hAnsi="Times New Roman" w:cs="Times New Roman"/>
          <w:sz w:val="24"/>
          <w:szCs w:val="24"/>
          <w:lang w:val="en-US"/>
        </w:rPr>
        <w:t xml:space="preserve">ed above, it is my judgment that </w:t>
      </w:r>
      <w:r w:rsidRPr="006E6267">
        <w:rPr>
          <w:rFonts w:ascii="Times New Roman" w:hAnsi="Times New Roman" w:cs="Times New Roman"/>
          <w:sz w:val="24"/>
          <w:szCs w:val="24"/>
          <w:lang w:val="en-US"/>
        </w:rPr>
        <w:t>the applicants have not discharged the onus resting on them. I say so for the reasons that follow.</w:t>
      </w:r>
    </w:p>
    <w:p w14:paraId="1CA153D9" w14:textId="77777777" w:rsidR="00732FAE" w:rsidRDefault="00732FAE" w:rsidP="00732FAE">
      <w:pPr>
        <w:pStyle w:val="ListParagraph"/>
        <w:autoSpaceDE w:val="0"/>
        <w:autoSpaceDN w:val="0"/>
        <w:adjustRightInd w:val="0"/>
        <w:spacing w:before="240" w:after="0" w:line="480" w:lineRule="auto"/>
        <w:jc w:val="both"/>
        <w:rPr>
          <w:rFonts w:ascii="Times New Roman" w:hAnsi="Times New Roman" w:cs="Times New Roman"/>
          <w:sz w:val="24"/>
          <w:szCs w:val="24"/>
          <w:lang w:val="en-US"/>
        </w:rPr>
      </w:pPr>
    </w:p>
    <w:p w14:paraId="0E03903A" w14:textId="3042BAEC" w:rsidR="00FF2787" w:rsidRDefault="003B6EAD" w:rsidP="00C90496">
      <w:pPr>
        <w:pStyle w:val="ListParagraph"/>
        <w:numPr>
          <w:ilvl w:val="0"/>
          <w:numId w:val="6"/>
        </w:numPr>
        <w:autoSpaceDE w:val="0"/>
        <w:autoSpaceDN w:val="0"/>
        <w:adjustRightInd w:val="0"/>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Firstly, while I have acknowledged that the applicants, as members of the public, had the necessary </w:t>
      </w:r>
      <w:r w:rsidRPr="003B6EAD">
        <w:rPr>
          <w:rFonts w:ascii="Times New Roman" w:hAnsi="Times New Roman" w:cs="Times New Roman"/>
          <w:i/>
          <w:sz w:val="24"/>
          <w:szCs w:val="24"/>
          <w:lang w:val="en-US"/>
        </w:rPr>
        <w:t>locus standi</w:t>
      </w:r>
      <w:r>
        <w:rPr>
          <w:rFonts w:ascii="Times New Roman" w:hAnsi="Times New Roman" w:cs="Times New Roman"/>
          <w:sz w:val="24"/>
          <w:szCs w:val="24"/>
          <w:lang w:val="en-US"/>
        </w:rPr>
        <w:t xml:space="preserve"> to bring this application, it must be borne in mind that the right to be involved in the respondent’s legislative processes created by s 141 inheres in the public at large. Put differently, the right created by s 141 is not a right for every citizen to be individually involved in the respondent’s legislative and other processes, but a right to be afforded an opportunity to be engaged. Thus, an applicant bringing an application under this section does so not to vindicate an individual right allegedly violated, but to assert a right denied to the public. It is in this regard that the applicants </w:t>
      </w:r>
      <w:r>
        <w:rPr>
          <w:rFonts w:ascii="Times New Roman" w:hAnsi="Times New Roman" w:cs="Times New Roman"/>
          <w:sz w:val="24"/>
          <w:szCs w:val="24"/>
          <w:lang w:val="en-US"/>
        </w:rPr>
        <w:lastRenderedPageBreak/>
        <w:t>fell into grave error. They approached the court as private citizens, first alleging violations of their rights and thereafter seeking an order holding the respondent liable for failing to fulfill a constitutional obligation. I have above referred to portions of the first applicant’s founding affidavit in which she goes to great lengths to demonstrate how the respondent’s conduct violated her rights.</w:t>
      </w:r>
    </w:p>
    <w:p w14:paraId="428B99DF" w14:textId="77777777" w:rsidR="00732FAE" w:rsidRDefault="00732FAE" w:rsidP="00732FAE">
      <w:pPr>
        <w:pStyle w:val="ListParagraph"/>
        <w:autoSpaceDE w:val="0"/>
        <w:autoSpaceDN w:val="0"/>
        <w:adjustRightInd w:val="0"/>
        <w:spacing w:before="240" w:after="0" w:line="480" w:lineRule="auto"/>
        <w:jc w:val="both"/>
        <w:rPr>
          <w:rFonts w:ascii="Times New Roman" w:hAnsi="Times New Roman" w:cs="Times New Roman"/>
          <w:sz w:val="24"/>
          <w:szCs w:val="24"/>
          <w:lang w:val="en-US"/>
        </w:rPr>
      </w:pPr>
    </w:p>
    <w:p w14:paraId="56B8CF51" w14:textId="74C56904" w:rsidR="00E371C5" w:rsidRDefault="00726BB4" w:rsidP="00E371C5">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 have observed </w:t>
      </w:r>
      <w:r w:rsidR="000C13CA">
        <w:rPr>
          <w:rFonts w:ascii="Times New Roman" w:hAnsi="Times New Roman" w:cs="Times New Roman"/>
          <w:sz w:val="24"/>
          <w:szCs w:val="24"/>
          <w:lang w:val="en-US"/>
        </w:rPr>
        <w:t xml:space="preserve">that the reference to the applicants’ personal rights was a misadventure that did not adversely affect their </w:t>
      </w:r>
      <w:r w:rsidR="000C13CA" w:rsidRPr="006E6267">
        <w:rPr>
          <w:rFonts w:ascii="Times New Roman" w:hAnsi="Times New Roman" w:cs="Times New Roman"/>
          <w:i/>
          <w:iCs/>
          <w:sz w:val="24"/>
          <w:szCs w:val="24"/>
          <w:lang w:val="en-US"/>
        </w:rPr>
        <w:t>locus standi</w:t>
      </w:r>
      <w:r w:rsidR="000C13CA">
        <w:rPr>
          <w:rFonts w:ascii="Times New Roman" w:hAnsi="Times New Roman" w:cs="Times New Roman"/>
          <w:sz w:val="24"/>
          <w:szCs w:val="24"/>
          <w:lang w:val="en-US"/>
        </w:rPr>
        <w:t>. However, the misadventure compromised the applicants’ ability to discern the material allegation they had to make and sustain to succeed in their application. They needed to put the public at the center stage. They did not. Thus, while referring to some members of the public who were also denied the chance to make representations on the Bill due to the disrupted meetings in Harare and Masvingo, they did not file supporting affidavits to</w:t>
      </w:r>
      <w:r w:rsidR="0058384A">
        <w:rPr>
          <w:rFonts w:ascii="Times New Roman" w:hAnsi="Times New Roman" w:cs="Times New Roman"/>
          <w:sz w:val="24"/>
          <w:szCs w:val="24"/>
          <w:lang w:val="en-US"/>
        </w:rPr>
        <w:t xml:space="preserve"> sustain this averment and to </w:t>
      </w:r>
      <w:r w:rsidR="000C13CA">
        <w:rPr>
          <w:rFonts w:ascii="Times New Roman" w:hAnsi="Times New Roman" w:cs="Times New Roman"/>
          <w:sz w:val="24"/>
          <w:szCs w:val="24"/>
          <w:lang w:val="en-US"/>
        </w:rPr>
        <w:t xml:space="preserve">demonstrate that, because of these failed meetings, the public was </w:t>
      </w:r>
      <w:r w:rsidR="0058384A">
        <w:rPr>
          <w:rFonts w:ascii="Times New Roman" w:hAnsi="Times New Roman" w:cs="Times New Roman"/>
          <w:sz w:val="24"/>
          <w:szCs w:val="24"/>
          <w:lang w:val="en-US"/>
        </w:rPr>
        <w:t xml:space="preserve">thereby </w:t>
      </w:r>
      <w:r w:rsidR="000C13CA">
        <w:rPr>
          <w:rFonts w:ascii="Times New Roman" w:hAnsi="Times New Roman" w:cs="Times New Roman"/>
          <w:sz w:val="24"/>
          <w:szCs w:val="24"/>
          <w:lang w:val="en-US"/>
        </w:rPr>
        <w:t>denied the opportunity to be involved i</w:t>
      </w:r>
      <w:r w:rsidR="0058384A">
        <w:rPr>
          <w:rFonts w:ascii="Times New Roman" w:hAnsi="Times New Roman" w:cs="Times New Roman"/>
          <w:sz w:val="24"/>
          <w:szCs w:val="24"/>
          <w:lang w:val="en-US"/>
        </w:rPr>
        <w:t>n the legislative process</w:t>
      </w:r>
      <w:r w:rsidR="00886DED">
        <w:rPr>
          <w:rFonts w:ascii="Times New Roman" w:hAnsi="Times New Roman" w:cs="Times New Roman"/>
          <w:sz w:val="24"/>
          <w:szCs w:val="24"/>
          <w:lang w:val="en-US"/>
        </w:rPr>
        <w:t xml:space="preserve">. </w:t>
      </w:r>
      <w:r w:rsidR="000C13CA">
        <w:rPr>
          <w:rFonts w:ascii="Times New Roman" w:hAnsi="Times New Roman" w:cs="Times New Roman"/>
          <w:sz w:val="24"/>
          <w:szCs w:val="24"/>
          <w:lang w:val="en-US"/>
        </w:rPr>
        <w:t xml:space="preserve">That they, as individuals, were allegedly not heard on the Bill is beside the point. It is not material in the circumstances of this application, where the applicants chose </w:t>
      </w:r>
      <w:r w:rsidR="0058384A">
        <w:rPr>
          <w:rFonts w:ascii="Times New Roman" w:hAnsi="Times New Roman" w:cs="Times New Roman"/>
          <w:sz w:val="24"/>
          <w:szCs w:val="24"/>
          <w:lang w:val="en-US"/>
        </w:rPr>
        <w:t xml:space="preserve">an enforcement mechanism that </w:t>
      </w:r>
      <w:r w:rsidR="000C13CA">
        <w:rPr>
          <w:rFonts w:ascii="Times New Roman" w:hAnsi="Times New Roman" w:cs="Times New Roman"/>
          <w:sz w:val="24"/>
          <w:szCs w:val="24"/>
          <w:lang w:val="en-US"/>
        </w:rPr>
        <w:t>vindicate</w:t>
      </w:r>
      <w:r w:rsidR="0058384A">
        <w:rPr>
          <w:rFonts w:ascii="Times New Roman" w:hAnsi="Times New Roman" w:cs="Times New Roman"/>
          <w:sz w:val="24"/>
          <w:szCs w:val="24"/>
          <w:lang w:val="en-US"/>
        </w:rPr>
        <w:t>s</w:t>
      </w:r>
      <w:r w:rsidR="000C13CA">
        <w:rPr>
          <w:rFonts w:ascii="Times New Roman" w:hAnsi="Times New Roman" w:cs="Times New Roman"/>
          <w:sz w:val="24"/>
          <w:szCs w:val="24"/>
          <w:lang w:val="en-US"/>
        </w:rPr>
        <w:t xml:space="preserve"> a public right rather than their individual rights.</w:t>
      </w:r>
    </w:p>
    <w:p w14:paraId="545AC1F4" w14:textId="77777777" w:rsidR="00E371C5" w:rsidRPr="00E371C5" w:rsidRDefault="00E371C5" w:rsidP="00E371C5">
      <w:pPr>
        <w:autoSpaceDE w:val="0"/>
        <w:autoSpaceDN w:val="0"/>
        <w:adjustRightInd w:val="0"/>
        <w:spacing w:after="0" w:line="480" w:lineRule="auto"/>
        <w:jc w:val="both"/>
        <w:rPr>
          <w:rFonts w:ascii="Times New Roman" w:hAnsi="Times New Roman" w:cs="Times New Roman"/>
          <w:sz w:val="24"/>
          <w:szCs w:val="24"/>
          <w:lang w:val="en-US"/>
        </w:rPr>
      </w:pPr>
    </w:p>
    <w:p w14:paraId="4D87EA2E" w14:textId="2F67202C" w:rsidR="00732FAE" w:rsidRPr="00E813DC" w:rsidRDefault="001A21D0" w:rsidP="00E813DC">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Nowhere in their affidavits do the applicants demonstrate that th</w:t>
      </w:r>
      <w:r w:rsidR="00293F30">
        <w:rPr>
          <w:rFonts w:ascii="Times New Roman" w:hAnsi="Times New Roman" w:cs="Times New Roman"/>
          <w:sz w:val="24"/>
          <w:szCs w:val="24"/>
          <w:lang w:val="en-US"/>
        </w:rPr>
        <w:t xml:space="preserve">e members of the public who failed to make representations at the two meetings also failed to attend other scheduled meetings or submit their views on the Bill in writing.  </w:t>
      </w:r>
      <w:r w:rsidR="00D037FB">
        <w:rPr>
          <w:rFonts w:ascii="Times New Roman" w:hAnsi="Times New Roman" w:cs="Times New Roman"/>
          <w:sz w:val="24"/>
          <w:szCs w:val="24"/>
          <w:lang w:val="en-US"/>
        </w:rPr>
        <w:t>Apart from their affidavits, there are no supporting affidavits tending to show that the “public” w</w:t>
      </w:r>
      <w:r w:rsidR="00886DED">
        <w:rPr>
          <w:rFonts w:ascii="Times New Roman" w:hAnsi="Times New Roman" w:cs="Times New Roman"/>
          <w:sz w:val="24"/>
          <w:szCs w:val="24"/>
          <w:lang w:val="en-US"/>
        </w:rPr>
        <w:t xml:space="preserve">as involved. </w:t>
      </w:r>
    </w:p>
    <w:p w14:paraId="4E0A572C" w14:textId="02950EB3" w:rsidR="0074706D" w:rsidRDefault="003810DB" w:rsidP="0074706D">
      <w:pPr>
        <w:pStyle w:val="ListParagraph"/>
        <w:numPr>
          <w:ilvl w:val="0"/>
          <w:numId w:val="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Secondly, the applicants vacillated between alleging that the respondent had not facilitated public involvement at all and that its facilitation was token and not substantive. I have set out above the two material allegations that an applicant wishing to hold the respondent accountable under s 141 (a) must choose between. Either the respondent did not facilitate public involvement at all or facilitated it in a token manner. These applicants did not make their choice with clarity. They pleaded under both headings. The ambiguity thus created by this manner of pleading robbed the applicants of the requisite focus on the evidence necessary to sustain their application.</w:t>
      </w:r>
    </w:p>
    <w:p w14:paraId="2B61AA84" w14:textId="77777777" w:rsidR="0074706D" w:rsidRPr="0074706D" w:rsidRDefault="0074706D" w:rsidP="0074706D">
      <w:pPr>
        <w:spacing w:after="0" w:line="480" w:lineRule="auto"/>
        <w:jc w:val="both"/>
        <w:rPr>
          <w:rFonts w:ascii="Times New Roman" w:hAnsi="Times New Roman" w:cs="Times New Roman"/>
          <w:sz w:val="24"/>
          <w:szCs w:val="24"/>
          <w:lang w:val="en-US"/>
        </w:rPr>
      </w:pPr>
    </w:p>
    <w:p w14:paraId="6FCBB95F" w14:textId="4D39EAAC" w:rsidR="00185205" w:rsidRDefault="00185205" w:rsidP="0074706D">
      <w:pPr>
        <w:pStyle w:val="ListParagraph"/>
        <w:numPr>
          <w:ilvl w:val="0"/>
          <w:numId w:val="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From the facts of the matter, it is clear that the applicants’ argument i</w:t>
      </w:r>
      <w:r w:rsidR="00455AD4" w:rsidRPr="00A80A42">
        <w:rPr>
          <w:rFonts w:ascii="Times New Roman" w:hAnsi="Times New Roman" w:cs="Times New Roman"/>
          <w:sz w:val="24"/>
          <w:szCs w:val="24"/>
          <w:lang w:val="en-US"/>
        </w:rPr>
        <w:t xml:space="preserve">s that </w:t>
      </w:r>
      <w:r>
        <w:rPr>
          <w:rFonts w:ascii="Times New Roman" w:hAnsi="Times New Roman" w:cs="Times New Roman"/>
          <w:sz w:val="24"/>
          <w:szCs w:val="24"/>
          <w:lang w:val="en-US"/>
        </w:rPr>
        <w:t xml:space="preserve">there was some facilitation by the </w:t>
      </w:r>
      <w:r w:rsidR="00732FAE">
        <w:rPr>
          <w:rFonts w:ascii="Times New Roman" w:hAnsi="Times New Roman" w:cs="Times New Roman"/>
          <w:sz w:val="24"/>
          <w:szCs w:val="24"/>
          <w:lang w:val="en-US"/>
        </w:rPr>
        <w:t>respondents</w:t>
      </w:r>
      <w:r w:rsidR="003F2827">
        <w:rPr>
          <w:rFonts w:ascii="Times New Roman" w:hAnsi="Times New Roman" w:cs="Times New Roman"/>
          <w:sz w:val="24"/>
          <w:szCs w:val="24"/>
          <w:lang w:val="en-US"/>
        </w:rPr>
        <w:t>,</w:t>
      </w:r>
      <w:r>
        <w:rPr>
          <w:rFonts w:ascii="Times New Roman" w:hAnsi="Times New Roman" w:cs="Times New Roman"/>
          <w:sz w:val="24"/>
          <w:szCs w:val="24"/>
          <w:lang w:val="en-US"/>
        </w:rPr>
        <w:t xml:space="preserve"> but such </w:t>
      </w:r>
      <w:r w:rsidR="00455AD4" w:rsidRPr="00A80A42">
        <w:rPr>
          <w:rFonts w:ascii="Times New Roman" w:hAnsi="Times New Roman" w:cs="Times New Roman"/>
          <w:sz w:val="24"/>
          <w:szCs w:val="24"/>
          <w:lang w:val="en-US"/>
        </w:rPr>
        <w:t>was token in nature</w:t>
      </w:r>
      <w:r w:rsidR="003F2827">
        <w:rPr>
          <w:rFonts w:ascii="Times New Roman" w:hAnsi="Times New Roman" w:cs="Times New Roman"/>
          <w:sz w:val="24"/>
          <w:szCs w:val="24"/>
          <w:lang w:val="en-US"/>
        </w:rPr>
        <w:t xml:space="preserve">. </w:t>
      </w:r>
      <w:r>
        <w:rPr>
          <w:rFonts w:ascii="Times New Roman" w:hAnsi="Times New Roman" w:cs="Times New Roman"/>
          <w:sz w:val="24"/>
          <w:szCs w:val="24"/>
          <w:lang w:val="en-US"/>
        </w:rPr>
        <w:t>I hasten to add that this was not pleaded by the applicants in express terms. It is my own construction.</w:t>
      </w:r>
    </w:p>
    <w:p w14:paraId="018DC8BE" w14:textId="77777777" w:rsidR="00732FAE" w:rsidRDefault="00732FAE" w:rsidP="00732FAE">
      <w:pPr>
        <w:pStyle w:val="ListParagraph"/>
        <w:spacing w:line="480" w:lineRule="auto"/>
        <w:jc w:val="both"/>
        <w:rPr>
          <w:rFonts w:ascii="Times New Roman" w:hAnsi="Times New Roman" w:cs="Times New Roman"/>
          <w:sz w:val="24"/>
          <w:szCs w:val="24"/>
          <w:lang w:val="en-US"/>
        </w:rPr>
      </w:pPr>
    </w:p>
    <w:p w14:paraId="4984B32B" w14:textId="7BA1BDBE" w:rsidR="00185205" w:rsidRDefault="00185205" w:rsidP="0074706D">
      <w:pPr>
        <w:pStyle w:val="ListParagraph"/>
        <w:numPr>
          <w:ilvl w:val="0"/>
          <w:numId w:val="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810DB">
        <w:rPr>
          <w:rFonts w:ascii="Times New Roman" w:hAnsi="Times New Roman" w:cs="Times New Roman"/>
          <w:sz w:val="24"/>
          <w:szCs w:val="24"/>
          <w:lang w:val="en-US"/>
        </w:rPr>
        <w:t xml:space="preserve">The important point to note in </w:t>
      </w:r>
      <w:r>
        <w:rPr>
          <w:rFonts w:ascii="Times New Roman" w:hAnsi="Times New Roman" w:cs="Times New Roman"/>
          <w:sz w:val="24"/>
          <w:szCs w:val="24"/>
          <w:lang w:val="en-US"/>
        </w:rPr>
        <w:t>this regard is</w:t>
      </w:r>
      <w:r w:rsidR="003810DB">
        <w:rPr>
          <w:rFonts w:ascii="Times New Roman" w:hAnsi="Times New Roman" w:cs="Times New Roman"/>
          <w:sz w:val="24"/>
          <w:szCs w:val="24"/>
          <w:lang w:val="en-US"/>
        </w:rPr>
        <w:t xml:space="preserve"> that the applicants did </w:t>
      </w:r>
      <w:r>
        <w:rPr>
          <w:rFonts w:ascii="Times New Roman" w:hAnsi="Times New Roman" w:cs="Times New Roman"/>
          <w:sz w:val="24"/>
          <w:szCs w:val="24"/>
          <w:lang w:val="en-US"/>
        </w:rPr>
        <w:t xml:space="preserve">not make reference to any other </w:t>
      </w:r>
      <w:r w:rsidR="003F2827">
        <w:rPr>
          <w:rFonts w:ascii="Times New Roman" w:hAnsi="Times New Roman" w:cs="Times New Roman"/>
          <w:sz w:val="24"/>
          <w:szCs w:val="24"/>
          <w:lang w:val="en-US"/>
        </w:rPr>
        <w:t xml:space="preserve">measures </w:t>
      </w:r>
      <w:r>
        <w:rPr>
          <w:rFonts w:ascii="Times New Roman" w:hAnsi="Times New Roman" w:cs="Times New Roman"/>
          <w:sz w:val="24"/>
          <w:szCs w:val="24"/>
          <w:lang w:val="en-US"/>
        </w:rPr>
        <w:t xml:space="preserve">that the </w:t>
      </w:r>
      <w:r w:rsidR="00732FAE">
        <w:rPr>
          <w:rFonts w:ascii="Times New Roman" w:hAnsi="Times New Roman" w:cs="Times New Roman"/>
          <w:sz w:val="24"/>
          <w:szCs w:val="24"/>
          <w:lang w:val="en-US"/>
        </w:rPr>
        <w:t>respondent</w:t>
      </w:r>
      <w:r>
        <w:rPr>
          <w:rFonts w:ascii="Times New Roman" w:hAnsi="Times New Roman" w:cs="Times New Roman"/>
          <w:sz w:val="24"/>
          <w:szCs w:val="24"/>
          <w:lang w:val="en-US"/>
        </w:rPr>
        <w:t xml:space="preserve"> had in place as facilitation of the public </w:t>
      </w:r>
      <w:r w:rsidR="003810DB">
        <w:rPr>
          <w:rFonts w:ascii="Times New Roman" w:hAnsi="Times New Roman" w:cs="Times New Roman"/>
          <w:sz w:val="24"/>
          <w:szCs w:val="24"/>
          <w:lang w:val="en-US"/>
        </w:rPr>
        <w:t>apart from the two failed meetings</w:t>
      </w:r>
      <w:r>
        <w:rPr>
          <w:rFonts w:ascii="Times New Roman" w:hAnsi="Times New Roman" w:cs="Times New Roman"/>
          <w:sz w:val="24"/>
          <w:szCs w:val="24"/>
          <w:lang w:val="en-US"/>
        </w:rPr>
        <w:t xml:space="preserve">. </w:t>
      </w:r>
      <w:r w:rsidR="003810DB">
        <w:rPr>
          <w:rFonts w:ascii="Times New Roman" w:hAnsi="Times New Roman" w:cs="Times New Roman"/>
          <w:sz w:val="24"/>
          <w:szCs w:val="24"/>
          <w:lang w:val="en-US"/>
        </w:rPr>
        <w:t xml:space="preserve"> In its opposing affidavit, the respondent detailed various other measures that it had put in place. </w:t>
      </w:r>
      <w:r>
        <w:rPr>
          <w:rFonts w:ascii="Times New Roman" w:hAnsi="Times New Roman" w:cs="Times New Roman"/>
          <w:sz w:val="24"/>
          <w:szCs w:val="24"/>
          <w:lang w:val="en-US"/>
        </w:rPr>
        <w:t xml:space="preserve">No answering </w:t>
      </w:r>
      <w:r w:rsidR="003810DB">
        <w:rPr>
          <w:rFonts w:ascii="Times New Roman" w:hAnsi="Times New Roman" w:cs="Times New Roman"/>
          <w:sz w:val="24"/>
          <w:szCs w:val="24"/>
          <w:lang w:val="en-US"/>
        </w:rPr>
        <w:t xml:space="preserve">affidavit was filed to deny these </w:t>
      </w:r>
      <w:r>
        <w:rPr>
          <w:rFonts w:ascii="Times New Roman" w:hAnsi="Times New Roman" w:cs="Times New Roman"/>
          <w:sz w:val="24"/>
          <w:szCs w:val="24"/>
          <w:lang w:val="en-US"/>
        </w:rPr>
        <w:t>other measures that the respondent avers it had put in place to facilitate the involvement of the public in the enactment of the Act.</w:t>
      </w:r>
    </w:p>
    <w:p w14:paraId="37CE81A5" w14:textId="77777777" w:rsidR="00732FAE" w:rsidRPr="0074706D" w:rsidRDefault="00732FAE" w:rsidP="0074706D">
      <w:pPr>
        <w:spacing w:after="0" w:line="480" w:lineRule="auto"/>
        <w:jc w:val="both"/>
        <w:rPr>
          <w:rFonts w:ascii="Times New Roman" w:hAnsi="Times New Roman" w:cs="Times New Roman"/>
          <w:sz w:val="24"/>
          <w:szCs w:val="24"/>
          <w:lang w:val="en-US"/>
        </w:rPr>
      </w:pPr>
    </w:p>
    <w:p w14:paraId="1F41A4A1" w14:textId="03039564" w:rsidR="00732FAE" w:rsidRDefault="003810DB" w:rsidP="0074706D">
      <w:pPr>
        <w:pStyle w:val="ListParagraph"/>
        <w:numPr>
          <w:ilvl w:val="0"/>
          <w:numId w:val="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w:t>
      </w:r>
      <w:r w:rsidR="00D25F87">
        <w:rPr>
          <w:rFonts w:ascii="Times New Roman" w:hAnsi="Times New Roman" w:cs="Times New Roman"/>
          <w:sz w:val="24"/>
          <w:szCs w:val="24"/>
          <w:lang w:val="en-US"/>
        </w:rPr>
        <w:t>bove, I have</w:t>
      </w:r>
      <w:r w:rsidR="003F2827">
        <w:rPr>
          <w:rFonts w:ascii="Times New Roman" w:hAnsi="Times New Roman" w:cs="Times New Roman"/>
          <w:sz w:val="24"/>
          <w:szCs w:val="24"/>
          <w:lang w:val="en-US"/>
        </w:rPr>
        <w:t>,</w:t>
      </w:r>
      <w:r w:rsidR="00D25F87">
        <w:rPr>
          <w:rFonts w:ascii="Times New Roman" w:hAnsi="Times New Roman" w:cs="Times New Roman"/>
          <w:sz w:val="24"/>
          <w:szCs w:val="24"/>
          <w:lang w:val="en-US"/>
        </w:rPr>
        <w:t xml:space="preserve"> </w:t>
      </w:r>
      <w:r w:rsidR="00EA768B">
        <w:rPr>
          <w:rFonts w:ascii="Times New Roman" w:hAnsi="Times New Roman" w:cs="Times New Roman"/>
          <w:sz w:val="24"/>
          <w:szCs w:val="24"/>
          <w:lang w:val="en-US"/>
        </w:rPr>
        <w:t xml:space="preserve">in broad terms, </w:t>
      </w:r>
      <w:r w:rsidR="00D25F87">
        <w:rPr>
          <w:rFonts w:ascii="Times New Roman" w:hAnsi="Times New Roman" w:cs="Times New Roman"/>
          <w:sz w:val="24"/>
          <w:szCs w:val="24"/>
          <w:lang w:val="en-US"/>
        </w:rPr>
        <w:t xml:space="preserve">discussed the onus that rests on an applicant who alleges that the facilitation by the respondent for the public to be involved </w:t>
      </w:r>
      <w:r w:rsidR="00EA768B">
        <w:rPr>
          <w:rFonts w:ascii="Times New Roman" w:hAnsi="Times New Roman" w:cs="Times New Roman"/>
          <w:sz w:val="24"/>
          <w:szCs w:val="24"/>
          <w:lang w:val="en-US"/>
        </w:rPr>
        <w:t xml:space="preserve">in its legislative processes </w:t>
      </w:r>
      <w:r w:rsidR="00D25F87">
        <w:rPr>
          <w:rFonts w:ascii="Times New Roman" w:hAnsi="Times New Roman" w:cs="Times New Roman"/>
          <w:sz w:val="24"/>
          <w:szCs w:val="24"/>
          <w:lang w:val="en-US"/>
        </w:rPr>
        <w:t xml:space="preserve">fell short of the constitutional threshold. </w:t>
      </w:r>
      <w:r w:rsidR="00EA768B">
        <w:rPr>
          <w:rFonts w:ascii="Times New Roman" w:hAnsi="Times New Roman" w:cs="Times New Roman"/>
          <w:sz w:val="24"/>
          <w:szCs w:val="24"/>
          <w:lang w:val="en-US"/>
        </w:rPr>
        <w:t xml:space="preserve">The onus entails placing all the facts before the court from which </w:t>
      </w:r>
      <w:r w:rsidR="00A633FB">
        <w:rPr>
          <w:rFonts w:ascii="Times New Roman" w:hAnsi="Times New Roman" w:cs="Times New Roman"/>
          <w:sz w:val="24"/>
          <w:szCs w:val="24"/>
          <w:lang w:val="en-US"/>
        </w:rPr>
        <w:t xml:space="preserve">it can be objectively </w:t>
      </w:r>
      <w:r w:rsidR="003F2827">
        <w:rPr>
          <w:rFonts w:ascii="Times New Roman" w:hAnsi="Times New Roman" w:cs="Times New Roman"/>
          <w:sz w:val="24"/>
          <w:szCs w:val="24"/>
          <w:lang w:val="en-US"/>
        </w:rPr>
        <w:t xml:space="preserve">concluded </w:t>
      </w:r>
      <w:r w:rsidR="00EA768B">
        <w:rPr>
          <w:rFonts w:ascii="Times New Roman" w:hAnsi="Times New Roman" w:cs="Times New Roman"/>
          <w:sz w:val="24"/>
          <w:szCs w:val="24"/>
          <w:lang w:val="en-US"/>
        </w:rPr>
        <w:t xml:space="preserve">that </w:t>
      </w:r>
      <w:r w:rsidR="00EA768B">
        <w:rPr>
          <w:rFonts w:ascii="Times New Roman" w:hAnsi="Times New Roman" w:cs="Times New Roman"/>
          <w:sz w:val="24"/>
          <w:szCs w:val="24"/>
          <w:lang w:val="en-US"/>
        </w:rPr>
        <w:lastRenderedPageBreak/>
        <w:t xml:space="preserve">the facilitation </w:t>
      </w:r>
      <w:r w:rsidR="00A633FB">
        <w:rPr>
          <w:rFonts w:ascii="Times New Roman" w:hAnsi="Times New Roman" w:cs="Times New Roman"/>
          <w:sz w:val="24"/>
          <w:szCs w:val="24"/>
          <w:lang w:val="en-US"/>
        </w:rPr>
        <w:t xml:space="preserve">by the respondent </w:t>
      </w:r>
      <w:r w:rsidR="00EA768B">
        <w:rPr>
          <w:rFonts w:ascii="Times New Roman" w:hAnsi="Times New Roman" w:cs="Times New Roman"/>
          <w:sz w:val="24"/>
          <w:szCs w:val="24"/>
          <w:lang w:val="en-US"/>
        </w:rPr>
        <w:t xml:space="preserve">was token and did not present a real opportunity for the public to be involved in the process. In particular, the onus entails placing before the court all the facilitation modalities that the </w:t>
      </w:r>
      <w:r w:rsidR="00732FAE">
        <w:rPr>
          <w:rFonts w:ascii="Times New Roman" w:hAnsi="Times New Roman" w:cs="Times New Roman"/>
          <w:sz w:val="24"/>
          <w:szCs w:val="24"/>
          <w:lang w:val="en-US"/>
        </w:rPr>
        <w:t>respondent</w:t>
      </w:r>
      <w:r w:rsidR="00EA768B">
        <w:rPr>
          <w:rFonts w:ascii="Times New Roman" w:hAnsi="Times New Roman" w:cs="Times New Roman"/>
          <w:sz w:val="24"/>
          <w:szCs w:val="24"/>
          <w:lang w:val="en-US"/>
        </w:rPr>
        <w:t xml:space="preserve"> had in place and how, cumulatively, the totality of these modalities failed.  </w:t>
      </w:r>
    </w:p>
    <w:p w14:paraId="3B86CBDC" w14:textId="77777777" w:rsidR="005B4D70" w:rsidRPr="005B4D70" w:rsidRDefault="005B4D70" w:rsidP="005B4D70">
      <w:pPr>
        <w:pStyle w:val="ListParagraph"/>
        <w:spacing w:after="0" w:line="480" w:lineRule="auto"/>
        <w:ind w:left="928"/>
        <w:jc w:val="both"/>
        <w:rPr>
          <w:rFonts w:ascii="Times New Roman" w:hAnsi="Times New Roman" w:cs="Times New Roman"/>
          <w:sz w:val="24"/>
          <w:szCs w:val="24"/>
          <w:lang w:val="en-US"/>
        </w:rPr>
      </w:pPr>
    </w:p>
    <w:p w14:paraId="79C7D059" w14:textId="12EED4BB" w:rsidR="00EA768B" w:rsidRDefault="00EA768B" w:rsidP="005B4D70">
      <w:pPr>
        <w:pStyle w:val="ListParagraph"/>
        <w:numPr>
          <w:ilvl w:val="0"/>
          <w:numId w:val="6"/>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w:t>
      </w:r>
      <w:r w:rsidR="003F2827">
        <w:rPr>
          <w:rFonts w:ascii="Times New Roman" w:hAnsi="Times New Roman" w:cs="Times New Roman"/>
          <w:sz w:val="24"/>
          <w:szCs w:val="24"/>
          <w:lang w:val="en-US"/>
        </w:rPr>
        <w:t>,</w:t>
      </w:r>
      <w:r>
        <w:rPr>
          <w:rFonts w:ascii="Times New Roman" w:hAnsi="Times New Roman" w:cs="Times New Roman"/>
          <w:sz w:val="24"/>
          <w:szCs w:val="24"/>
          <w:lang w:val="en-US"/>
        </w:rPr>
        <w:t xml:space="preserve"> the applicants have failed to do.</w:t>
      </w:r>
    </w:p>
    <w:p w14:paraId="4D70AA28" w14:textId="77777777" w:rsidR="00732FAE" w:rsidRPr="0074706D" w:rsidRDefault="00732FAE" w:rsidP="0074706D">
      <w:pPr>
        <w:spacing w:line="480" w:lineRule="auto"/>
        <w:jc w:val="both"/>
        <w:rPr>
          <w:rFonts w:ascii="Times New Roman" w:hAnsi="Times New Roman" w:cs="Times New Roman"/>
          <w:sz w:val="24"/>
          <w:szCs w:val="24"/>
          <w:lang w:val="en-US"/>
        </w:rPr>
      </w:pPr>
    </w:p>
    <w:p w14:paraId="054599FF" w14:textId="355013F8" w:rsidR="00451FCC" w:rsidRDefault="00EA768B"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D037FB">
        <w:rPr>
          <w:rFonts w:ascii="Times New Roman" w:hAnsi="Times New Roman" w:cs="Times New Roman"/>
          <w:sz w:val="24"/>
          <w:szCs w:val="24"/>
          <w:lang w:val="en-US"/>
        </w:rPr>
        <w:t>The essence of the applicants’</w:t>
      </w:r>
      <w:r w:rsidR="00451FCC" w:rsidRPr="00D037FB">
        <w:rPr>
          <w:rFonts w:ascii="Times New Roman" w:hAnsi="Times New Roman" w:cs="Times New Roman"/>
          <w:sz w:val="24"/>
          <w:szCs w:val="24"/>
          <w:lang w:val="en-US"/>
        </w:rPr>
        <w:t xml:space="preserve"> argument is that </w:t>
      </w:r>
      <w:r w:rsidRPr="00D037FB">
        <w:rPr>
          <w:rFonts w:ascii="Times New Roman" w:hAnsi="Times New Roman" w:cs="Times New Roman"/>
          <w:sz w:val="24"/>
          <w:szCs w:val="24"/>
          <w:lang w:val="en-US"/>
        </w:rPr>
        <w:t xml:space="preserve">because two public outreach meetings were disrupted, the </w:t>
      </w:r>
      <w:r w:rsidR="00732FAE" w:rsidRPr="00D037FB">
        <w:rPr>
          <w:rFonts w:ascii="Times New Roman" w:hAnsi="Times New Roman" w:cs="Times New Roman"/>
          <w:sz w:val="24"/>
          <w:szCs w:val="24"/>
          <w:lang w:val="en-US"/>
        </w:rPr>
        <w:t>respondent</w:t>
      </w:r>
      <w:r w:rsidRPr="00D037FB">
        <w:rPr>
          <w:rFonts w:ascii="Times New Roman" w:hAnsi="Times New Roman" w:cs="Times New Roman"/>
          <w:sz w:val="24"/>
          <w:szCs w:val="24"/>
          <w:lang w:val="en-US"/>
        </w:rPr>
        <w:t xml:space="preserve"> failed to fulfil its constitutional obligation. Put differently, they argue </w:t>
      </w:r>
      <w:r w:rsidR="00451FCC" w:rsidRPr="00D037FB">
        <w:rPr>
          <w:rFonts w:ascii="Times New Roman" w:hAnsi="Times New Roman" w:cs="Times New Roman"/>
          <w:sz w:val="24"/>
          <w:szCs w:val="24"/>
          <w:lang w:val="en-US"/>
        </w:rPr>
        <w:t xml:space="preserve">that the disruption of the meetings at the two venues translated into the respondent's complete failure to meet the constitutional obligation. </w:t>
      </w:r>
      <w:r w:rsidR="00D037FB" w:rsidRPr="00D037FB">
        <w:rPr>
          <w:rFonts w:ascii="Times New Roman" w:hAnsi="Times New Roman" w:cs="Times New Roman"/>
          <w:sz w:val="24"/>
          <w:szCs w:val="24"/>
          <w:lang w:val="en-US"/>
        </w:rPr>
        <w:t xml:space="preserve">As argued by their counsel at the hearing, </w:t>
      </w:r>
      <w:r w:rsidR="00732FAE" w:rsidRPr="00D037FB">
        <w:rPr>
          <w:rFonts w:ascii="Times New Roman" w:hAnsi="Times New Roman" w:cs="Times New Roman"/>
          <w:sz w:val="24"/>
          <w:szCs w:val="24"/>
          <w:lang w:val="en-US"/>
        </w:rPr>
        <w:t>“</w:t>
      </w:r>
      <w:r w:rsidR="00732FAE" w:rsidRPr="00D037FB">
        <w:rPr>
          <w:rFonts w:ascii="Times New Roman" w:hAnsi="Times New Roman" w:cs="Times New Roman"/>
          <w:sz w:val="24"/>
          <w:szCs w:val="24"/>
        </w:rPr>
        <w:t>regardless</w:t>
      </w:r>
      <w:r w:rsidR="00451FCC" w:rsidRPr="00D037FB">
        <w:rPr>
          <w:rFonts w:ascii="Times New Roman" w:hAnsi="Times New Roman" w:cs="Times New Roman"/>
          <w:sz w:val="24"/>
          <w:szCs w:val="24"/>
        </w:rPr>
        <w:t xml:space="preserve"> of various methods of participation having been provided, if the effectiveness of a selected method is disrupted in any way, Parliament would have f</w:t>
      </w:r>
      <w:r w:rsidR="00D037FB" w:rsidRPr="00D037FB">
        <w:rPr>
          <w:rFonts w:ascii="Times New Roman" w:hAnsi="Times New Roman" w:cs="Times New Roman"/>
          <w:sz w:val="24"/>
          <w:szCs w:val="24"/>
        </w:rPr>
        <w:t xml:space="preserve">ailed to fulfil its obligation.” It was counsel’s submission that </w:t>
      </w:r>
      <w:r w:rsidR="00451FCC" w:rsidRPr="00D037FB">
        <w:rPr>
          <w:rFonts w:ascii="Times New Roman" w:hAnsi="Times New Roman" w:cs="Times New Roman"/>
          <w:sz w:val="24"/>
          <w:szCs w:val="24"/>
        </w:rPr>
        <w:t>people should not be denied one avenue of participati</w:t>
      </w:r>
      <w:r w:rsidR="00D037FB">
        <w:rPr>
          <w:rFonts w:ascii="Times New Roman" w:hAnsi="Times New Roman" w:cs="Times New Roman"/>
          <w:sz w:val="24"/>
          <w:szCs w:val="24"/>
        </w:rPr>
        <w:t>on because other avenues exist.</w:t>
      </w:r>
    </w:p>
    <w:p w14:paraId="1E563EA8" w14:textId="77777777" w:rsidR="005A289D" w:rsidRDefault="005A289D" w:rsidP="005A289D">
      <w:pPr>
        <w:pStyle w:val="ListParagraph"/>
        <w:autoSpaceDE w:val="0"/>
        <w:autoSpaceDN w:val="0"/>
        <w:adjustRightInd w:val="0"/>
        <w:spacing w:after="0" w:line="480" w:lineRule="auto"/>
        <w:jc w:val="both"/>
        <w:rPr>
          <w:rFonts w:ascii="Times New Roman" w:hAnsi="Times New Roman" w:cs="Times New Roman"/>
          <w:sz w:val="24"/>
          <w:szCs w:val="24"/>
        </w:rPr>
      </w:pPr>
    </w:p>
    <w:p w14:paraId="29705093" w14:textId="2771FE25" w:rsidR="00D45483" w:rsidRDefault="005A289D" w:rsidP="00D45483">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 am unable to agree.</w:t>
      </w:r>
    </w:p>
    <w:p w14:paraId="5B2FA9C8" w14:textId="77777777" w:rsidR="00D45483" w:rsidRPr="00D45483" w:rsidRDefault="00D45483" w:rsidP="00D45483">
      <w:pPr>
        <w:autoSpaceDE w:val="0"/>
        <w:autoSpaceDN w:val="0"/>
        <w:adjustRightInd w:val="0"/>
        <w:spacing w:after="0" w:line="480" w:lineRule="auto"/>
        <w:jc w:val="both"/>
        <w:rPr>
          <w:rFonts w:ascii="Times New Roman" w:hAnsi="Times New Roman" w:cs="Times New Roman"/>
          <w:sz w:val="24"/>
          <w:szCs w:val="24"/>
        </w:rPr>
      </w:pPr>
    </w:p>
    <w:p w14:paraId="7C13C683" w14:textId="77777777" w:rsidR="00A633FB" w:rsidRDefault="00A633FB" w:rsidP="00A633FB">
      <w:pPr>
        <w:pStyle w:val="ListParagraph"/>
        <w:numPr>
          <w:ilvl w:val="0"/>
          <w:numId w:val="6"/>
        </w:numPr>
        <w:autoSpaceDE w:val="0"/>
        <w:autoSpaceDN w:val="0"/>
        <w:adjustRightInd w:val="0"/>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sizes of the two meetings that were allegedly disrupted, in terms of the number of members of the public affected, were not provided. No comparison was made of such numbers with the attendance at the eight meetings held throughout the rest of the country, where the meetings were held successfully, to substantiate the submission that the two disrupted meetings were more important than the eight </w:t>
      </w:r>
      <w:r>
        <w:rPr>
          <w:rFonts w:ascii="Times New Roman" w:hAnsi="Times New Roman" w:cs="Times New Roman"/>
          <w:sz w:val="24"/>
          <w:szCs w:val="24"/>
          <w:lang w:val="en-US"/>
        </w:rPr>
        <w:lastRenderedPageBreak/>
        <w:t>successfully held meetings and the other platforms that the respondent facilitated to involve the public.</w:t>
      </w:r>
    </w:p>
    <w:p w14:paraId="110C94FB" w14:textId="77777777" w:rsidR="00732FAE" w:rsidRDefault="00732FAE" w:rsidP="00732FAE">
      <w:pPr>
        <w:pStyle w:val="ListParagraph"/>
        <w:autoSpaceDE w:val="0"/>
        <w:autoSpaceDN w:val="0"/>
        <w:adjustRightInd w:val="0"/>
        <w:spacing w:after="0" w:line="480" w:lineRule="auto"/>
        <w:jc w:val="both"/>
        <w:rPr>
          <w:rFonts w:ascii="Times New Roman" w:hAnsi="Times New Roman" w:cs="Times New Roman"/>
          <w:sz w:val="24"/>
          <w:szCs w:val="24"/>
        </w:rPr>
      </w:pPr>
    </w:p>
    <w:p w14:paraId="3C889318" w14:textId="4FE1E13E" w:rsidR="00D037FB" w:rsidRDefault="00D037FB"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As argued by the respondent, the applicants misconstrued the obligation created by s 141 and the rights that it creates i</w:t>
      </w:r>
      <w:r w:rsidR="00A633FB">
        <w:rPr>
          <w:rFonts w:ascii="Times New Roman" w:hAnsi="Times New Roman" w:cs="Times New Roman"/>
          <w:sz w:val="24"/>
          <w:szCs w:val="24"/>
        </w:rPr>
        <w:t xml:space="preserve">n favour of the public. </w:t>
      </w:r>
    </w:p>
    <w:p w14:paraId="0D01229A" w14:textId="77777777" w:rsidR="00732FAE" w:rsidRPr="005B4D70" w:rsidRDefault="00732FAE" w:rsidP="005B4D70">
      <w:pPr>
        <w:autoSpaceDE w:val="0"/>
        <w:autoSpaceDN w:val="0"/>
        <w:adjustRightInd w:val="0"/>
        <w:spacing w:after="0" w:line="480" w:lineRule="auto"/>
        <w:jc w:val="both"/>
        <w:rPr>
          <w:rFonts w:ascii="Times New Roman" w:hAnsi="Times New Roman" w:cs="Times New Roman"/>
          <w:sz w:val="24"/>
          <w:szCs w:val="24"/>
        </w:rPr>
      </w:pPr>
    </w:p>
    <w:p w14:paraId="0B7F2FE1" w14:textId="32B13DBB" w:rsidR="00451FCC" w:rsidRPr="00732FAE" w:rsidRDefault="00D037FB" w:rsidP="00C90496">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sidRPr="00D037FB">
        <w:rPr>
          <w:rFonts w:ascii="Times New Roman" w:hAnsi="Times New Roman" w:cs="Times New Roman"/>
          <w:sz w:val="24"/>
          <w:szCs w:val="24"/>
        </w:rPr>
        <w:t xml:space="preserve">At the hearing, the applicants’ main argument was that </w:t>
      </w:r>
      <w:r w:rsidR="00451FCC" w:rsidRPr="00D037FB">
        <w:rPr>
          <w:rFonts w:ascii="Times New Roman" w:hAnsi="Times New Roman" w:cs="Times New Roman"/>
          <w:sz w:val="24"/>
          <w:szCs w:val="24"/>
          <w:lang w:val="en-US"/>
        </w:rPr>
        <w:t xml:space="preserve">there was a significant factual disagreement between them and the respondent </w:t>
      </w:r>
      <w:r w:rsidRPr="00D037FB">
        <w:rPr>
          <w:rFonts w:ascii="Times New Roman" w:hAnsi="Times New Roman" w:cs="Times New Roman"/>
          <w:sz w:val="24"/>
          <w:szCs w:val="24"/>
          <w:lang w:val="en-US"/>
        </w:rPr>
        <w:t xml:space="preserve">regarding the conduct of the </w:t>
      </w:r>
      <w:r w:rsidR="00451FCC" w:rsidRPr="00D037FB">
        <w:rPr>
          <w:rFonts w:ascii="Times New Roman" w:hAnsi="Times New Roman" w:cs="Times New Roman"/>
          <w:sz w:val="24"/>
          <w:szCs w:val="24"/>
          <w:lang w:val="en-US"/>
        </w:rPr>
        <w:t>two meetings in Ha</w:t>
      </w:r>
      <w:r w:rsidRPr="00D037FB">
        <w:rPr>
          <w:rFonts w:ascii="Times New Roman" w:hAnsi="Times New Roman" w:cs="Times New Roman"/>
          <w:sz w:val="24"/>
          <w:szCs w:val="24"/>
          <w:lang w:val="en-US"/>
        </w:rPr>
        <w:t>rare and Masvingo. Due to this</w:t>
      </w:r>
      <w:r w:rsidR="00451FCC" w:rsidRPr="00D037FB">
        <w:rPr>
          <w:rFonts w:ascii="Times New Roman" w:hAnsi="Times New Roman" w:cs="Times New Roman"/>
          <w:sz w:val="24"/>
          <w:szCs w:val="24"/>
          <w:lang w:val="en-US"/>
        </w:rPr>
        <w:t xml:space="preserve">, they requested that the dispute be referred to the High Court for resolution before the application could be </w:t>
      </w:r>
      <w:r w:rsidR="00594050">
        <w:rPr>
          <w:rFonts w:ascii="Times New Roman" w:hAnsi="Times New Roman" w:cs="Times New Roman"/>
          <w:sz w:val="24"/>
          <w:szCs w:val="24"/>
          <w:lang w:val="en-US"/>
        </w:rPr>
        <w:t>finalised</w:t>
      </w:r>
      <w:r w:rsidR="00451FCC" w:rsidRPr="00D037FB">
        <w:rPr>
          <w:rFonts w:ascii="Times New Roman" w:hAnsi="Times New Roman" w:cs="Times New Roman"/>
          <w:sz w:val="24"/>
          <w:szCs w:val="24"/>
          <w:lang w:val="en-US"/>
        </w:rPr>
        <w:t>.  In this regard</w:t>
      </w:r>
      <w:r w:rsidR="00594050">
        <w:rPr>
          <w:rFonts w:ascii="Times New Roman" w:hAnsi="Times New Roman" w:cs="Times New Roman"/>
          <w:sz w:val="24"/>
          <w:szCs w:val="24"/>
          <w:lang w:val="en-US"/>
        </w:rPr>
        <w:t>,</w:t>
      </w:r>
      <w:r w:rsidR="00451FCC" w:rsidRPr="00D037FB">
        <w:rPr>
          <w:rFonts w:ascii="Times New Roman" w:hAnsi="Times New Roman" w:cs="Times New Roman"/>
          <w:sz w:val="24"/>
          <w:szCs w:val="24"/>
          <w:lang w:val="en-US"/>
        </w:rPr>
        <w:t xml:space="preserve"> they relied on the order granted by this Court in </w:t>
      </w:r>
      <w:r w:rsidR="00451FCC" w:rsidRPr="00D037FB">
        <w:rPr>
          <w:rFonts w:ascii="Times New Roman" w:hAnsi="Times New Roman" w:cs="Times New Roman"/>
          <w:i/>
          <w:iCs/>
          <w:sz w:val="24"/>
          <w:szCs w:val="24"/>
        </w:rPr>
        <w:t>Gonese &amp; Anor</w:t>
      </w:r>
      <w:r w:rsidR="00451FCC" w:rsidRPr="00D037FB">
        <w:rPr>
          <w:rFonts w:ascii="Times New Roman" w:hAnsi="Times New Roman" w:cs="Times New Roman"/>
          <w:sz w:val="24"/>
          <w:szCs w:val="24"/>
        </w:rPr>
        <w:t xml:space="preserve"> v </w:t>
      </w:r>
      <w:r w:rsidR="00451FCC" w:rsidRPr="00D037FB">
        <w:rPr>
          <w:rFonts w:ascii="Times New Roman" w:hAnsi="Times New Roman" w:cs="Times New Roman"/>
          <w:i/>
          <w:iCs/>
          <w:sz w:val="24"/>
          <w:szCs w:val="24"/>
        </w:rPr>
        <w:t>President of Zimbabwe &amp; Ors</w:t>
      </w:r>
      <w:r w:rsidR="00A633FB">
        <w:rPr>
          <w:rFonts w:ascii="Times New Roman" w:hAnsi="Times New Roman" w:cs="Times New Roman"/>
          <w:sz w:val="24"/>
          <w:szCs w:val="24"/>
        </w:rPr>
        <w:t xml:space="preserve"> CCZ 10-18 to </w:t>
      </w:r>
      <w:r w:rsidR="00451FCC" w:rsidRPr="00D037FB">
        <w:rPr>
          <w:rFonts w:ascii="Times New Roman" w:hAnsi="Times New Roman" w:cs="Times New Roman"/>
          <w:sz w:val="24"/>
          <w:szCs w:val="24"/>
        </w:rPr>
        <w:t>direct the Judge President, in terms of r 7(b) of this Court’s Rules, to investigate the factual dispute to enable this Court to determine the matter on a complete and properly established evidential record.</w:t>
      </w:r>
    </w:p>
    <w:p w14:paraId="3C18D03F" w14:textId="77777777" w:rsidR="00732FAE" w:rsidRPr="00D037FB" w:rsidRDefault="00732FAE" w:rsidP="00732FAE">
      <w:pPr>
        <w:pStyle w:val="ListParagraph"/>
        <w:autoSpaceDE w:val="0"/>
        <w:autoSpaceDN w:val="0"/>
        <w:adjustRightInd w:val="0"/>
        <w:spacing w:after="0" w:line="480" w:lineRule="auto"/>
        <w:jc w:val="both"/>
        <w:rPr>
          <w:rFonts w:ascii="Times New Roman" w:hAnsi="Times New Roman" w:cs="Times New Roman"/>
          <w:sz w:val="24"/>
          <w:szCs w:val="24"/>
          <w:lang w:val="en-US"/>
        </w:rPr>
      </w:pPr>
    </w:p>
    <w:p w14:paraId="743D0CBD" w14:textId="780B809C" w:rsidR="00732FAE" w:rsidRPr="0074706D" w:rsidRDefault="00D037FB" w:rsidP="0074706D">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light of the conclusion I reach, it is not necessary that this dispute of fact be determined first. This is because, even assuming, without deciding the issue, that the two meetings were disrupted as alleged, the applicants have not discharged the onus on them to demonstrate a failure on the part of the respondent to fulfil its constitutional obligation as alleged or at all.</w:t>
      </w:r>
    </w:p>
    <w:p w14:paraId="0E8A6700" w14:textId="77777777" w:rsidR="00E371C5" w:rsidRPr="00E813DC" w:rsidRDefault="00E371C5" w:rsidP="00E813DC">
      <w:pPr>
        <w:autoSpaceDE w:val="0"/>
        <w:autoSpaceDN w:val="0"/>
        <w:adjustRightInd w:val="0"/>
        <w:spacing w:after="0" w:line="480" w:lineRule="auto"/>
        <w:jc w:val="both"/>
        <w:rPr>
          <w:rFonts w:ascii="Times New Roman" w:hAnsi="Times New Roman" w:cs="Times New Roman"/>
          <w:sz w:val="24"/>
          <w:szCs w:val="24"/>
          <w:u w:val="single"/>
          <w:lang w:val="en-US"/>
        </w:rPr>
      </w:pPr>
    </w:p>
    <w:p w14:paraId="64FA60FF" w14:textId="6CD9DECE" w:rsidR="00E5180A" w:rsidRPr="00DD6CA5" w:rsidRDefault="004C3656" w:rsidP="00DD6CA5">
      <w:pPr>
        <w:pStyle w:val="ListParagraph"/>
        <w:autoSpaceDE w:val="0"/>
        <w:autoSpaceDN w:val="0"/>
        <w:adjustRightInd w:val="0"/>
        <w:spacing w:after="0" w:line="480" w:lineRule="auto"/>
        <w:jc w:val="both"/>
        <w:rPr>
          <w:rFonts w:ascii="Times New Roman" w:hAnsi="Times New Roman" w:cs="Times New Roman"/>
          <w:sz w:val="24"/>
          <w:szCs w:val="24"/>
          <w:u w:val="single"/>
          <w:lang w:val="en-US"/>
        </w:rPr>
      </w:pPr>
      <w:r w:rsidRPr="0001686D">
        <w:rPr>
          <w:rFonts w:ascii="Times New Roman" w:hAnsi="Times New Roman" w:cs="Times New Roman"/>
          <w:sz w:val="24"/>
          <w:szCs w:val="24"/>
          <w:u w:val="single"/>
          <w:lang w:val="en-US"/>
        </w:rPr>
        <w:t>Disposition.</w:t>
      </w:r>
    </w:p>
    <w:p w14:paraId="56CC486D" w14:textId="74EF48DB" w:rsidR="004C3656" w:rsidRDefault="004C3656" w:rsidP="00DD6CA5">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application cannot succeed. Regarding costs, there is no justification that this Court departs from the general position of not awarding costs in a constitutional matter. In the result, I make the following order:</w:t>
      </w:r>
    </w:p>
    <w:p w14:paraId="78541ACF" w14:textId="77777777" w:rsidR="004C3656" w:rsidRDefault="004C3656" w:rsidP="00C90496">
      <w:pPr>
        <w:pStyle w:val="ListParagraph"/>
        <w:numPr>
          <w:ilvl w:val="0"/>
          <w:numId w:val="13"/>
        </w:numPr>
        <w:autoSpaceDE w:val="0"/>
        <w:autoSpaceDN w:val="0"/>
        <w:adjustRightInd w:val="0"/>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application is dismissed</w:t>
      </w:r>
    </w:p>
    <w:p w14:paraId="0BD2E2FC" w14:textId="171831AD" w:rsidR="00F23079" w:rsidRPr="004C3656" w:rsidRDefault="004C3656" w:rsidP="00C90496">
      <w:pPr>
        <w:pStyle w:val="ListParagraph"/>
        <w:numPr>
          <w:ilvl w:val="0"/>
          <w:numId w:val="13"/>
        </w:numPr>
        <w:autoSpaceDE w:val="0"/>
        <w:autoSpaceDN w:val="0"/>
        <w:adjustRightInd w:val="0"/>
        <w:spacing w:before="240" w:after="0" w:line="240" w:lineRule="auto"/>
        <w:jc w:val="both"/>
        <w:rPr>
          <w:rFonts w:ascii="Times New Roman" w:hAnsi="Times New Roman" w:cs="Times New Roman"/>
          <w:color w:val="000000"/>
          <w:sz w:val="26"/>
          <w:szCs w:val="26"/>
        </w:rPr>
      </w:pPr>
      <w:r w:rsidRPr="004C3656">
        <w:rPr>
          <w:rFonts w:ascii="Times New Roman" w:hAnsi="Times New Roman" w:cs="Times New Roman"/>
          <w:sz w:val="24"/>
          <w:szCs w:val="24"/>
          <w:lang w:val="en-US"/>
        </w:rPr>
        <w:t>Ther</w:t>
      </w:r>
      <w:r>
        <w:rPr>
          <w:rFonts w:ascii="Times New Roman" w:hAnsi="Times New Roman" w:cs="Times New Roman"/>
          <w:sz w:val="24"/>
          <w:szCs w:val="24"/>
          <w:lang w:val="en-US"/>
        </w:rPr>
        <w:t>e shall be no order as to costs.</w:t>
      </w:r>
    </w:p>
    <w:p w14:paraId="6BB50902" w14:textId="77777777" w:rsidR="00CB58D3" w:rsidRPr="00CB58D3" w:rsidRDefault="00CB58D3" w:rsidP="00C90496">
      <w:pPr>
        <w:autoSpaceDE w:val="0"/>
        <w:autoSpaceDN w:val="0"/>
        <w:adjustRightInd w:val="0"/>
        <w:spacing w:after="0" w:line="240" w:lineRule="auto"/>
        <w:jc w:val="both"/>
        <w:rPr>
          <w:rFonts w:ascii="Times New Roman" w:hAnsi="Times New Roman" w:cs="Times New Roman"/>
          <w:color w:val="000000"/>
          <w:sz w:val="24"/>
          <w:szCs w:val="24"/>
        </w:rPr>
      </w:pPr>
    </w:p>
    <w:p w14:paraId="6D5AF657" w14:textId="77777777" w:rsidR="00807788" w:rsidRDefault="00807788" w:rsidP="00C90496">
      <w:pPr>
        <w:autoSpaceDE w:val="0"/>
        <w:autoSpaceDN w:val="0"/>
        <w:adjustRightInd w:val="0"/>
        <w:spacing w:after="0" w:line="480" w:lineRule="auto"/>
        <w:jc w:val="both"/>
        <w:rPr>
          <w:rFonts w:ascii="Times New Roman" w:hAnsi="Times New Roman" w:cs="Times New Roman"/>
          <w:sz w:val="24"/>
          <w:szCs w:val="24"/>
          <w:lang w:val="en-US"/>
        </w:rPr>
      </w:pPr>
    </w:p>
    <w:p w14:paraId="6664E34A" w14:textId="77777777" w:rsidR="00962700" w:rsidRDefault="00962700" w:rsidP="00C90496">
      <w:pPr>
        <w:autoSpaceDE w:val="0"/>
        <w:autoSpaceDN w:val="0"/>
        <w:adjustRightInd w:val="0"/>
        <w:spacing w:after="0" w:line="480" w:lineRule="auto"/>
        <w:jc w:val="both"/>
        <w:rPr>
          <w:rFonts w:ascii="Times New Roman" w:hAnsi="Times New Roman" w:cs="Times New Roman"/>
          <w:b/>
          <w:bCs/>
          <w:sz w:val="24"/>
          <w:szCs w:val="24"/>
          <w:lang w:val="en-US"/>
        </w:rPr>
      </w:pPr>
    </w:p>
    <w:p w14:paraId="10289958" w14:textId="308781A1" w:rsidR="005A289D" w:rsidRDefault="005A289D" w:rsidP="00C90496">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GWAUNZA DCJ</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I agree</w:t>
      </w:r>
    </w:p>
    <w:p w14:paraId="55A9651C" w14:textId="77777777" w:rsidR="00807788" w:rsidRDefault="00807788" w:rsidP="00C90496">
      <w:pPr>
        <w:autoSpaceDE w:val="0"/>
        <w:autoSpaceDN w:val="0"/>
        <w:adjustRightInd w:val="0"/>
        <w:spacing w:after="0" w:line="480" w:lineRule="auto"/>
        <w:jc w:val="both"/>
        <w:rPr>
          <w:rFonts w:ascii="Times New Roman" w:hAnsi="Times New Roman" w:cs="Times New Roman"/>
          <w:b/>
          <w:bCs/>
          <w:sz w:val="24"/>
          <w:szCs w:val="24"/>
          <w:lang w:val="en-US"/>
        </w:rPr>
      </w:pPr>
    </w:p>
    <w:p w14:paraId="277B2AFB" w14:textId="550472A1" w:rsidR="005A289D" w:rsidRDefault="005A289D" w:rsidP="00C90496">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GARWE JCC</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I agree</w:t>
      </w:r>
    </w:p>
    <w:p w14:paraId="5E98C69A" w14:textId="77777777" w:rsidR="00807788" w:rsidRDefault="00807788" w:rsidP="00C90496">
      <w:pPr>
        <w:autoSpaceDE w:val="0"/>
        <w:autoSpaceDN w:val="0"/>
        <w:adjustRightInd w:val="0"/>
        <w:spacing w:after="0" w:line="480" w:lineRule="auto"/>
        <w:jc w:val="both"/>
        <w:rPr>
          <w:rFonts w:ascii="Times New Roman" w:hAnsi="Times New Roman" w:cs="Times New Roman"/>
          <w:b/>
          <w:bCs/>
          <w:sz w:val="24"/>
          <w:szCs w:val="24"/>
          <w:lang w:val="en-US"/>
        </w:rPr>
      </w:pPr>
    </w:p>
    <w:p w14:paraId="526E0915" w14:textId="5BCDCCA0" w:rsidR="005A289D" w:rsidRDefault="005A289D" w:rsidP="00C90496">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GOWORA JCC</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I agree</w:t>
      </w:r>
    </w:p>
    <w:p w14:paraId="2607DD36" w14:textId="77777777" w:rsidR="00807788" w:rsidRDefault="00807788" w:rsidP="00C90496">
      <w:pPr>
        <w:autoSpaceDE w:val="0"/>
        <w:autoSpaceDN w:val="0"/>
        <w:adjustRightInd w:val="0"/>
        <w:spacing w:after="0" w:line="480" w:lineRule="auto"/>
        <w:jc w:val="both"/>
        <w:rPr>
          <w:rFonts w:ascii="Times New Roman" w:hAnsi="Times New Roman" w:cs="Times New Roman"/>
          <w:b/>
          <w:bCs/>
          <w:sz w:val="24"/>
          <w:szCs w:val="24"/>
          <w:lang w:val="en-US"/>
        </w:rPr>
      </w:pPr>
    </w:p>
    <w:p w14:paraId="48B25182" w14:textId="696F77A0" w:rsidR="005A289D" w:rsidRDefault="005A289D" w:rsidP="00C90496">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HLATSHWAYO JCC</w:t>
      </w:r>
      <w:r>
        <w:rPr>
          <w:rFonts w:ascii="Times New Roman" w:hAnsi="Times New Roman" w:cs="Times New Roman"/>
          <w:b/>
          <w:bCs/>
          <w:sz w:val="24"/>
          <w:szCs w:val="24"/>
          <w:lang w:val="en-US"/>
        </w:rPr>
        <w:tab/>
        <w:t>I agree</w:t>
      </w:r>
    </w:p>
    <w:p w14:paraId="16BE1D3D" w14:textId="77777777" w:rsidR="00807788" w:rsidRDefault="00807788" w:rsidP="00C90496">
      <w:pPr>
        <w:autoSpaceDE w:val="0"/>
        <w:autoSpaceDN w:val="0"/>
        <w:adjustRightInd w:val="0"/>
        <w:spacing w:after="0" w:line="480" w:lineRule="auto"/>
        <w:jc w:val="both"/>
        <w:rPr>
          <w:rFonts w:ascii="Times New Roman" w:hAnsi="Times New Roman" w:cs="Times New Roman"/>
          <w:b/>
          <w:bCs/>
          <w:sz w:val="24"/>
          <w:szCs w:val="24"/>
          <w:lang w:val="en-US"/>
        </w:rPr>
      </w:pPr>
    </w:p>
    <w:p w14:paraId="3E81C3B5" w14:textId="70300E88" w:rsidR="005A289D" w:rsidRDefault="005A289D" w:rsidP="00C90496">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PATEL JCC</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I agree</w:t>
      </w:r>
    </w:p>
    <w:p w14:paraId="16745E9E" w14:textId="77777777" w:rsidR="00807788" w:rsidRDefault="00807788" w:rsidP="00C90496">
      <w:pPr>
        <w:autoSpaceDE w:val="0"/>
        <w:autoSpaceDN w:val="0"/>
        <w:adjustRightInd w:val="0"/>
        <w:spacing w:after="0" w:line="480" w:lineRule="auto"/>
        <w:jc w:val="both"/>
        <w:rPr>
          <w:rFonts w:ascii="Times New Roman" w:hAnsi="Times New Roman" w:cs="Times New Roman"/>
          <w:b/>
          <w:bCs/>
          <w:sz w:val="24"/>
          <w:szCs w:val="24"/>
          <w:lang w:val="en-US"/>
        </w:rPr>
      </w:pPr>
    </w:p>
    <w:p w14:paraId="64E3405C" w14:textId="549A01A7" w:rsidR="005A289D" w:rsidRPr="00732FAE" w:rsidRDefault="005A289D" w:rsidP="00C90496">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MAVANGIRA </w:t>
      </w:r>
      <w:r w:rsidR="00BE48DB">
        <w:rPr>
          <w:rFonts w:ascii="Times New Roman" w:hAnsi="Times New Roman" w:cs="Times New Roman"/>
          <w:b/>
          <w:bCs/>
          <w:sz w:val="24"/>
          <w:szCs w:val="24"/>
          <w:lang w:val="en-US"/>
        </w:rPr>
        <w:t>A</w:t>
      </w:r>
      <w:r>
        <w:rPr>
          <w:rFonts w:ascii="Times New Roman" w:hAnsi="Times New Roman" w:cs="Times New Roman"/>
          <w:b/>
          <w:bCs/>
          <w:sz w:val="24"/>
          <w:szCs w:val="24"/>
          <w:lang w:val="en-US"/>
        </w:rPr>
        <w:t>JCC</w:t>
      </w:r>
      <w:r>
        <w:rPr>
          <w:rFonts w:ascii="Times New Roman" w:hAnsi="Times New Roman" w:cs="Times New Roman"/>
          <w:b/>
          <w:bCs/>
          <w:sz w:val="24"/>
          <w:szCs w:val="24"/>
          <w:lang w:val="en-US"/>
        </w:rPr>
        <w:tab/>
        <w:t>I agree</w:t>
      </w:r>
    </w:p>
    <w:p w14:paraId="0EB30AE3" w14:textId="158B3C51" w:rsidR="00E43FC3" w:rsidRPr="00A80A42" w:rsidRDefault="00E43FC3" w:rsidP="00C90496">
      <w:pPr>
        <w:autoSpaceDE w:val="0"/>
        <w:autoSpaceDN w:val="0"/>
        <w:adjustRightInd w:val="0"/>
        <w:spacing w:after="0" w:line="480" w:lineRule="auto"/>
        <w:jc w:val="both"/>
        <w:rPr>
          <w:rFonts w:ascii="Times New Roman" w:hAnsi="Times New Roman" w:cs="Times New Roman"/>
          <w:sz w:val="24"/>
          <w:szCs w:val="24"/>
          <w:lang w:val="en-US"/>
        </w:rPr>
      </w:pPr>
    </w:p>
    <w:p w14:paraId="62227A4F" w14:textId="2FEA56CE" w:rsidR="00453283" w:rsidRDefault="0057319B" w:rsidP="00C90496">
      <w:pPr>
        <w:autoSpaceDE w:val="0"/>
        <w:autoSpaceDN w:val="0"/>
        <w:adjustRightInd w:val="0"/>
        <w:spacing w:after="0" w:line="480" w:lineRule="auto"/>
        <w:jc w:val="both"/>
        <w:rPr>
          <w:rFonts w:ascii="Times New Roman" w:hAnsi="Times New Roman" w:cs="Times New Roman"/>
          <w:sz w:val="24"/>
          <w:szCs w:val="24"/>
          <w:lang w:val="en-US"/>
        </w:rPr>
      </w:pPr>
      <w:r w:rsidRPr="0057319B">
        <w:rPr>
          <w:rFonts w:ascii="Times New Roman" w:hAnsi="Times New Roman" w:cs="Times New Roman"/>
          <w:i/>
          <w:sz w:val="24"/>
          <w:szCs w:val="24"/>
          <w:lang w:val="en-US"/>
        </w:rPr>
        <w:t>Bhatasara Attorneys</w:t>
      </w:r>
      <w:r>
        <w:rPr>
          <w:rFonts w:ascii="Times New Roman" w:hAnsi="Times New Roman" w:cs="Times New Roman"/>
          <w:sz w:val="24"/>
          <w:szCs w:val="24"/>
          <w:lang w:val="en-US"/>
        </w:rPr>
        <w:t>, applicants’ legal p</w:t>
      </w:r>
      <w:r w:rsidR="00C90496">
        <w:rPr>
          <w:rFonts w:ascii="Times New Roman" w:hAnsi="Times New Roman" w:cs="Times New Roman"/>
          <w:sz w:val="24"/>
          <w:szCs w:val="24"/>
          <w:lang w:val="en-US"/>
        </w:rPr>
        <w:t>r</w:t>
      </w:r>
      <w:r>
        <w:rPr>
          <w:rFonts w:ascii="Times New Roman" w:hAnsi="Times New Roman" w:cs="Times New Roman"/>
          <w:sz w:val="24"/>
          <w:szCs w:val="24"/>
          <w:lang w:val="en-US"/>
        </w:rPr>
        <w:t>actitioners;</w:t>
      </w:r>
    </w:p>
    <w:p w14:paraId="56CF479F" w14:textId="333E51E3" w:rsidR="0057319B" w:rsidRDefault="0057319B" w:rsidP="00C90496">
      <w:pPr>
        <w:autoSpaceDE w:val="0"/>
        <w:autoSpaceDN w:val="0"/>
        <w:adjustRightInd w:val="0"/>
        <w:spacing w:after="0" w:line="480" w:lineRule="auto"/>
        <w:jc w:val="both"/>
        <w:rPr>
          <w:rFonts w:ascii="Times New Roman" w:hAnsi="Times New Roman" w:cs="Times New Roman"/>
          <w:sz w:val="24"/>
          <w:szCs w:val="24"/>
          <w:lang w:val="en-US"/>
        </w:rPr>
      </w:pPr>
      <w:r w:rsidRPr="0057319B">
        <w:rPr>
          <w:rFonts w:ascii="Times New Roman" w:hAnsi="Times New Roman" w:cs="Times New Roman"/>
          <w:i/>
          <w:sz w:val="24"/>
          <w:szCs w:val="24"/>
          <w:lang w:val="en-US"/>
        </w:rPr>
        <w:t>Chihambakwe &amp; Partners</w:t>
      </w:r>
      <w:r>
        <w:rPr>
          <w:rFonts w:ascii="Times New Roman" w:hAnsi="Times New Roman" w:cs="Times New Roman"/>
          <w:sz w:val="24"/>
          <w:szCs w:val="24"/>
          <w:lang w:val="en-US"/>
        </w:rPr>
        <w:t>, 1</w:t>
      </w:r>
      <w:r w:rsidRPr="0057319B">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respondent’s legal practitioners;</w:t>
      </w:r>
    </w:p>
    <w:p w14:paraId="68FB8017" w14:textId="0A3DE2CD" w:rsidR="0057319B" w:rsidRPr="00A80A42" w:rsidRDefault="0057319B" w:rsidP="00C90496">
      <w:pPr>
        <w:autoSpaceDE w:val="0"/>
        <w:autoSpaceDN w:val="0"/>
        <w:adjustRightInd w:val="0"/>
        <w:spacing w:after="0" w:line="480" w:lineRule="auto"/>
        <w:jc w:val="both"/>
        <w:rPr>
          <w:rFonts w:ascii="Times New Roman" w:hAnsi="Times New Roman" w:cs="Times New Roman"/>
          <w:sz w:val="24"/>
          <w:szCs w:val="24"/>
          <w:lang w:val="en-US"/>
        </w:rPr>
      </w:pPr>
      <w:r w:rsidRPr="0057319B">
        <w:rPr>
          <w:rFonts w:ascii="Times New Roman" w:hAnsi="Times New Roman" w:cs="Times New Roman"/>
          <w:i/>
          <w:sz w:val="24"/>
          <w:szCs w:val="24"/>
          <w:lang w:val="en-US"/>
        </w:rPr>
        <w:t>Civil Division of the Attorney-General’s Office</w:t>
      </w:r>
      <w:r>
        <w:rPr>
          <w:rFonts w:ascii="Times New Roman" w:hAnsi="Times New Roman" w:cs="Times New Roman"/>
          <w:sz w:val="24"/>
          <w:szCs w:val="24"/>
          <w:lang w:val="en-US"/>
        </w:rPr>
        <w:t>, 2</w:t>
      </w:r>
      <w:r w:rsidRPr="0057319B">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respondent’s legal practitioners.</w:t>
      </w:r>
    </w:p>
    <w:p w14:paraId="23E81B7B" w14:textId="77777777" w:rsidR="00422DBB" w:rsidRPr="00A80A42" w:rsidRDefault="00422DBB" w:rsidP="00C90496">
      <w:pPr>
        <w:spacing w:line="480" w:lineRule="auto"/>
        <w:jc w:val="both"/>
        <w:rPr>
          <w:rFonts w:ascii="Times New Roman" w:hAnsi="Times New Roman" w:cs="Times New Roman"/>
          <w:sz w:val="24"/>
          <w:szCs w:val="24"/>
        </w:rPr>
      </w:pPr>
    </w:p>
    <w:sectPr w:rsidR="00422DBB" w:rsidRPr="00A80A42">
      <w:headerReference w:type="default" r:id="rId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24C9B6" w16cex:dateUtc="2026-02-10T09:45:00Z"/>
  <w16cex:commentExtensible w16cex:durableId="64C607F7" w16cex:dateUtc="2026-02-10T09:28:00Z"/>
  <w16cex:commentExtensible w16cex:durableId="7BF5FBE7" w16cex:dateUtc="2026-02-10T09:30:00Z"/>
  <w16cex:commentExtensible w16cex:durableId="64BD1C49" w16cex:dateUtc="2026-02-10T09:31:00Z"/>
  <w16cex:commentExtensible w16cex:durableId="624AC739" w16cex:dateUtc="2026-02-10T09:31:00Z"/>
  <w16cex:commentExtensible w16cex:durableId="5ADB68E2" w16cex:dateUtc="2026-02-10T0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6F66F3" w16cid:durableId="4A24C9B6"/>
  <w16cid:commentId w16cid:paraId="0B7F030B" w16cid:durableId="64C607F7"/>
  <w16cid:commentId w16cid:paraId="7C4917BA" w16cid:durableId="7BF5FBE7"/>
  <w16cid:commentId w16cid:paraId="22D5DCC2" w16cid:durableId="64BD1C49"/>
  <w16cid:commentId w16cid:paraId="73290187" w16cid:durableId="624AC739"/>
  <w16cid:commentId w16cid:paraId="0D554F3C" w16cid:durableId="5ADB68E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7D854" w14:textId="77777777" w:rsidR="00F90DA5" w:rsidRDefault="00F90DA5" w:rsidP="00453283">
      <w:pPr>
        <w:spacing w:after="0" w:line="240" w:lineRule="auto"/>
      </w:pPr>
      <w:r>
        <w:separator/>
      </w:r>
    </w:p>
  </w:endnote>
  <w:endnote w:type="continuationSeparator" w:id="0">
    <w:p w14:paraId="6E22C2D3" w14:textId="77777777" w:rsidR="00F90DA5" w:rsidRDefault="00F90DA5" w:rsidP="0045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6F70C" w14:textId="77777777" w:rsidR="00F90DA5" w:rsidRDefault="00F90DA5" w:rsidP="00453283">
      <w:pPr>
        <w:spacing w:after="0" w:line="240" w:lineRule="auto"/>
      </w:pPr>
      <w:r>
        <w:separator/>
      </w:r>
    </w:p>
  </w:footnote>
  <w:footnote w:type="continuationSeparator" w:id="0">
    <w:p w14:paraId="4A5332A0" w14:textId="77777777" w:rsidR="00F90DA5" w:rsidRDefault="00F90DA5" w:rsidP="004532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5AFA4" w14:textId="78640A61" w:rsidR="001F689C" w:rsidRDefault="001F689C" w:rsidP="003304B2">
    <w:pPr>
      <w:pStyle w:val="Header"/>
    </w:pPr>
    <w:r>
      <w:rPr>
        <w:noProof/>
        <w:lang w:eastAsia="en-ZW"/>
      </w:rPr>
      <mc:AlternateContent>
        <mc:Choice Requires="wps">
          <w:drawing>
            <wp:anchor distT="0" distB="0" distL="114300" distR="114300" simplePos="0" relativeHeight="251660288" behindDoc="0" locked="0" layoutInCell="0" allowOverlap="1" wp14:anchorId="7F909B4B" wp14:editId="69A293CA">
              <wp:simplePos x="0" y="0"/>
              <wp:positionH relativeFrom="margin">
                <wp:align>left</wp:align>
              </wp:positionH>
              <wp:positionV relativeFrom="topMargin">
                <wp:align>center</wp:align>
              </wp:positionV>
              <wp:extent cx="5943600" cy="173736"/>
              <wp:effectExtent l="0" t="0" r="0" b="635"/>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3E057" w14:textId="2F5EF345" w:rsidR="001F689C" w:rsidRPr="004C21A2" w:rsidRDefault="001F689C" w:rsidP="003304B2">
                          <w:pPr>
                            <w:pStyle w:val="Header"/>
                            <w:jc w:val="right"/>
                            <w:rPr>
                              <w:rFonts w:ascii="Times New Roman" w:hAnsi="Times New Roman"/>
                            </w:rPr>
                          </w:pPr>
                          <w:r>
                            <w:rPr>
                              <w:rFonts w:ascii="Times New Roman" w:hAnsi="Times New Roman"/>
                            </w:rPr>
                            <w:t xml:space="preserve">Judgment No. </w:t>
                          </w:r>
                          <w:r w:rsidR="0096616F">
                            <w:rPr>
                              <w:rFonts w:ascii="Times New Roman" w:hAnsi="Times New Roman"/>
                            </w:rPr>
                            <w:t>CCZ 2/26</w:t>
                          </w:r>
                        </w:p>
                        <w:p w14:paraId="2FD2410C" w14:textId="674D2BAC" w:rsidR="001F689C" w:rsidRPr="004C21A2" w:rsidRDefault="001F689C" w:rsidP="003304B2">
                          <w:pPr>
                            <w:pStyle w:val="Header"/>
                            <w:jc w:val="right"/>
                            <w:rPr>
                              <w:rFonts w:ascii="Times New Roman" w:hAnsi="Times New Roman"/>
                            </w:rPr>
                          </w:pPr>
                          <w:r w:rsidRPr="004C21A2">
                            <w:rPr>
                              <w:rFonts w:ascii="Times New Roman" w:hAnsi="Times New Roman"/>
                            </w:rPr>
                            <w:tab/>
                          </w:r>
                          <w:r>
                            <w:rPr>
                              <w:rFonts w:ascii="Times New Roman" w:hAnsi="Times New Roman"/>
                            </w:rPr>
                            <w:t>Constitutional Application</w:t>
                          </w:r>
                          <w:r w:rsidRPr="004C21A2">
                            <w:rPr>
                              <w:rFonts w:ascii="Times New Roman" w:hAnsi="Times New Roman"/>
                            </w:rPr>
                            <w:t xml:space="preserve"> No. </w:t>
                          </w:r>
                          <w:r>
                            <w:rPr>
                              <w:rFonts w:ascii="Times New Roman" w:hAnsi="Times New Roman"/>
                            </w:rPr>
                            <w:t>CCZ 36/25</w:t>
                          </w:r>
                        </w:p>
                        <w:p w14:paraId="6AFE7A29" w14:textId="3016423A" w:rsidR="001F689C" w:rsidRDefault="001F689C">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F909B4B" id="_x0000_t202" coordsize="21600,21600" o:spt="202" path="m,l,21600r21600,l21600,xe">
              <v:stroke joinstyle="miter"/>
              <v:path gradientshapeok="t" o:connecttype="rect"/>
            </v:shapetype>
            <v:shape id="Text Box 229"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PLtQ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" o:allowincell="f" filled="f" stroked="f">
              <v:textbox style="mso-fit-shape-to-text:t" inset=",0,,0">
                <w:txbxContent>
                  <w:p w14:paraId="5F53E057" w14:textId="2F5EF345" w:rsidR="001F689C" w:rsidRPr="004C21A2" w:rsidRDefault="001F689C" w:rsidP="003304B2">
                    <w:pPr>
                      <w:pStyle w:val="Header"/>
                      <w:jc w:val="right"/>
                      <w:rPr>
                        <w:rFonts w:ascii="Times New Roman" w:hAnsi="Times New Roman"/>
                      </w:rPr>
                    </w:pPr>
                    <w:r>
                      <w:rPr>
                        <w:rFonts w:ascii="Times New Roman" w:hAnsi="Times New Roman"/>
                      </w:rPr>
                      <w:t xml:space="preserve">Judgment No. </w:t>
                    </w:r>
                    <w:r w:rsidR="0096616F">
                      <w:rPr>
                        <w:rFonts w:ascii="Times New Roman" w:hAnsi="Times New Roman"/>
                      </w:rPr>
                      <w:t>CCZ 2/26</w:t>
                    </w:r>
                  </w:p>
                  <w:p w14:paraId="2FD2410C" w14:textId="674D2BAC" w:rsidR="001F689C" w:rsidRPr="004C21A2" w:rsidRDefault="001F689C" w:rsidP="003304B2">
                    <w:pPr>
                      <w:pStyle w:val="Header"/>
                      <w:jc w:val="right"/>
                      <w:rPr>
                        <w:rFonts w:ascii="Times New Roman" w:hAnsi="Times New Roman"/>
                      </w:rPr>
                    </w:pPr>
                    <w:r w:rsidRPr="004C21A2">
                      <w:rPr>
                        <w:rFonts w:ascii="Times New Roman" w:hAnsi="Times New Roman"/>
                      </w:rPr>
                      <w:tab/>
                    </w:r>
                    <w:r>
                      <w:rPr>
                        <w:rFonts w:ascii="Times New Roman" w:hAnsi="Times New Roman"/>
                      </w:rPr>
                      <w:t>Constitutional Application</w:t>
                    </w:r>
                    <w:r w:rsidRPr="004C21A2">
                      <w:rPr>
                        <w:rFonts w:ascii="Times New Roman" w:hAnsi="Times New Roman"/>
                      </w:rPr>
                      <w:t xml:space="preserve"> No. </w:t>
                    </w:r>
                    <w:r>
                      <w:rPr>
                        <w:rFonts w:ascii="Times New Roman" w:hAnsi="Times New Roman"/>
                      </w:rPr>
                      <w:t>CCZ 36/25</w:t>
                    </w:r>
                  </w:p>
                  <w:p w14:paraId="6AFE7A29" w14:textId="3016423A" w:rsidR="001F689C" w:rsidRDefault="001F689C">
                    <w:pPr>
                      <w:spacing w:after="0" w:line="240" w:lineRule="auto"/>
                      <w:jc w:val="right"/>
                      <w:rPr>
                        <w:noProof/>
                      </w:rPr>
                    </w:pP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1D0C9CDA" wp14:editId="07EA2354">
              <wp:simplePos x="0" y="0"/>
              <wp:positionH relativeFrom="page">
                <wp:align>right</wp:align>
              </wp:positionH>
              <wp:positionV relativeFrom="topMargin">
                <wp:align>center</wp:align>
              </wp:positionV>
              <wp:extent cx="911860" cy="170815"/>
              <wp:effectExtent l="0" t="0" r="0" b="635"/>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E12A679" w14:textId="77777777" w:rsidR="001F689C" w:rsidRDefault="001F689C">
                          <w:pPr>
                            <w:spacing w:after="0" w:line="240" w:lineRule="auto"/>
                            <w:rPr>
                              <w:color w:val="FFFFFF" w:themeColor="background1"/>
                            </w:rPr>
                          </w:pPr>
                          <w:r>
                            <w:fldChar w:fldCharType="begin"/>
                          </w:r>
                          <w:r>
                            <w:instrText xml:space="preserve"> PAGE   \* MERGEFORMAT </w:instrText>
                          </w:r>
                          <w:r>
                            <w:fldChar w:fldCharType="separate"/>
                          </w:r>
                          <w:r w:rsidR="004F433C" w:rsidRPr="004F433C">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1D0C9CDA" id="_x0000_t202" coordsize="21600,21600" o:spt="202" path="m,l,21600r21600,l21600,xe">
              <v:stroke joinstyle="miter"/>
              <v:path gradientshapeok="t" o:connecttype="rect"/>
            </v:shapetype>
            <v:shape id="Text Box 23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" o:allowincell="f" fillcolor="#a8d08d [1945]" stroked="f">
              <v:textbox style="mso-fit-shape-to-text:t" inset=",0,,0">
                <w:txbxContent>
                  <w:p w14:paraId="2E12A679" w14:textId="77777777" w:rsidR="001F689C" w:rsidRDefault="001F689C">
                    <w:pPr>
                      <w:spacing w:after="0" w:line="240" w:lineRule="auto"/>
                      <w:rPr>
                        <w:color w:val="FFFFFF" w:themeColor="background1"/>
                      </w:rPr>
                    </w:pPr>
                    <w:r>
                      <w:fldChar w:fldCharType="begin"/>
                    </w:r>
                    <w:r>
                      <w:instrText xml:space="preserve"> PAGE   \* MERGEFORMAT </w:instrText>
                    </w:r>
                    <w:r>
                      <w:fldChar w:fldCharType="separate"/>
                    </w:r>
                    <w:r w:rsidR="004F433C" w:rsidRPr="004F433C">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60685"/>
    <w:multiLevelType w:val="hybridMultilevel"/>
    <w:tmpl w:val="E2D6A63E"/>
    <w:lvl w:ilvl="0" w:tplc="08C4997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D0872CD"/>
    <w:multiLevelType w:val="hybridMultilevel"/>
    <w:tmpl w:val="7D1C00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28319BA"/>
    <w:multiLevelType w:val="hybridMultilevel"/>
    <w:tmpl w:val="ABF8D04C"/>
    <w:lvl w:ilvl="0" w:tplc="9392F506">
      <w:start w:val="50"/>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332E35DE"/>
    <w:multiLevelType w:val="hybridMultilevel"/>
    <w:tmpl w:val="F4A4E96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35A4241"/>
    <w:multiLevelType w:val="hybridMultilevel"/>
    <w:tmpl w:val="DCB00094"/>
    <w:numStyleLink w:val="ImportedStyle1"/>
  </w:abstractNum>
  <w:abstractNum w:abstractNumId="5">
    <w:nsid w:val="36551620"/>
    <w:multiLevelType w:val="hybridMultilevel"/>
    <w:tmpl w:val="DCB00094"/>
    <w:styleLink w:val="ImportedStyle1"/>
    <w:lvl w:ilvl="0" w:tplc="71821D0E">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C65F30">
      <w:start w:val="1"/>
      <w:numFmt w:val="decimal"/>
      <w:lvlText w:val="(%2)"/>
      <w:lvlJc w:val="left"/>
      <w:pPr>
        <w:ind w:left="1701"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E968E">
      <w:start w:val="1"/>
      <w:numFmt w:val="lowerRoman"/>
      <w:lvlText w:val="%3."/>
      <w:lvlJc w:val="left"/>
      <w:pPr>
        <w:ind w:left="2421" w:hanging="5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3615D6">
      <w:start w:val="1"/>
      <w:numFmt w:val="lowerLetter"/>
      <w:lvlText w:val="(%4)"/>
      <w:lvlJc w:val="left"/>
      <w:pPr>
        <w:ind w:left="3141"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5EF138">
      <w:start w:val="1"/>
      <w:numFmt w:val="decimal"/>
      <w:lvlText w:val="%5."/>
      <w:lvlJc w:val="left"/>
      <w:pPr>
        <w:ind w:left="3861"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23E3B20">
      <w:start w:val="1"/>
      <w:numFmt w:val="lowerRoman"/>
      <w:lvlText w:val="%6."/>
      <w:lvlJc w:val="left"/>
      <w:pPr>
        <w:ind w:left="4581" w:hanging="5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26C38">
      <w:start w:val="1"/>
      <w:numFmt w:val="decimal"/>
      <w:lvlText w:val="%7."/>
      <w:lvlJc w:val="left"/>
      <w:pPr>
        <w:ind w:left="5301"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BD00382">
      <w:start w:val="1"/>
      <w:numFmt w:val="lowerLetter"/>
      <w:lvlText w:val="%8."/>
      <w:lvlJc w:val="left"/>
      <w:pPr>
        <w:ind w:left="6021"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B6D07A">
      <w:start w:val="1"/>
      <w:numFmt w:val="lowerRoman"/>
      <w:lvlText w:val="%9."/>
      <w:lvlJc w:val="left"/>
      <w:pPr>
        <w:ind w:left="6741" w:hanging="5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37DB7884"/>
    <w:multiLevelType w:val="hybridMultilevel"/>
    <w:tmpl w:val="0B762E4C"/>
    <w:lvl w:ilvl="0" w:tplc="87B012D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nsid w:val="3AD81E9F"/>
    <w:multiLevelType w:val="hybridMultilevel"/>
    <w:tmpl w:val="A2BECE7C"/>
    <w:lvl w:ilvl="0" w:tplc="1C0A0240">
      <w:start w:val="50"/>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42F778E"/>
    <w:multiLevelType w:val="hybridMultilevel"/>
    <w:tmpl w:val="F4A4E96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461D13BD"/>
    <w:multiLevelType w:val="multilevel"/>
    <w:tmpl w:val="135CFC64"/>
    <w:lvl w:ilvl="0">
      <w:start w:val="1"/>
      <w:numFmt w:val="decimal"/>
      <w:pStyle w:val="JUGMENTNUMBERED"/>
      <w:lvlText w:val="[%1]"/>
      <w:lvlJc w:val="left"/>
      <w:pPr>
        <w:tabs>
          <w:tab w:val="num" w:pos="680"/>
        </w:tabs>
      </w:pPr>
      <w:rPr>
        <w:rFonts w:ascii="Times New Roman" w:hAnsi="Times New Roman" w:cs="Times New Roman"/>
        <w:b w:val="0"/>
        <w:bCs w:val="0"/>
        <w:i w:val="0"/>
        <w:iCs w:val="0"/>
        <w:caps w:val="0"/>
        <w:smallCaps w:val="0"/>
        <w:strike w:val="0"/>
        <w:dstrike w:val="0"/>
        <w:vanish w:val="0"/>
        <w:color w:val="auto"/>
        <w:spacing w:val="0"/>
        <w:w w:val="100"/>
        <w:kern w:val="0"/>
        <w:position w:val="0"/>
        <w:sz w:val="26"/>
        <w:szCs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C2F61A5"/>
    <w:multiLevelType w:val="hybridMultilevel"/>
    <w:tmpl w:val="4ABC8DCC"/>
    <w:lvl w:ilvl="0" w:tplc="B750243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5ABE06CC"/>
    <w:multiLevelType w:val="hybridMultilevel"/>
    <w:tmpl w:val="20C21202"/>
    <w:lvl w:ilvl="0" w:tplc="3009000F">
      <w:start w:val="1"/>
      <w:numFmt w:val="decimal"/>
      <w:lvlText w:val="%1."/>
      <w:lvlJc w:val="left"/>
      <w:pPr>
        <w:ind w:left="928"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67130BBB"/>
    <w:multiLevelType w:val="hybridMultilevel"/>
    <w:tmpl w:val="6098378C"/>
    <w:lvl w:ilvl="0" w:tplc="FCC6EB46">
      <w:start w:val="1"/>
      <w:numFmt w:val="lowerLetter"/>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nsid w:val="75D665B5"/>
    <w:multiLevelType w:val="hybridMultilevel"/>
    <w:tmpl w:val="B52616D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3"/>
  </w:num>
  <w:num w:numId="2">
    <w:abstractNumId w:val="3"/>
  </w:num>
  <w:num w:numId="3">
    <w:abstractNumId w:val="8"/>
  </w:num>
  <w:num w:numId="4">
    <w:abstractNumId w:val="1"/>
  </w:num>
  <w:num w:numId="5">
    <w:abstractNumId w:val="9"/>
  </w:num>
  <w:num w:numId="6">
    <w:abstractNumId w:val="11"/>
  </w:num>
  <w:num w:numId="7">
    <w:abstractNumId w:val="5"/>
  </w:num>
  <w:num w:numId="8">
    <w:abstractNumId w:val="4"/>
    <w:lvlOverride w:ilvl="0">
      <w:lvl w:ilvl="0" w:tplc="F1500AC6">
        <w:start w:val="1"/>
        <w:numFmt w:val="decimal"/>
        <w:lvlText w:val="%1."/>
        <w:lvlJc w:val="left"/>
        <w:pPr>
          <w:ind w:left="709" w:hanging="70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2E2643A">
        <w:start w:val="1"/>
        <w:numFmt w:val="decimal"/>
        <w:lvlText w:val="(%2)"/>
        <w:lvlJc w:val="left"/>
        <w:pPr>
          <w:ind w:left="1701"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881048B8">
        <w:start w:val="1"/>
        <w:numFmt w:val="lowerRoman"/>
        <w:lvlText w:val="%3."/>
        <w:lvlJc w:val="left"/>
        <w:pPr>
          <w:ind w:left="2421" w:hanging="50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1C9CCF6A">
        <w:start w:val="1"/>
        <w:numFmt w:val="lowerLetter"/>
        <w:lvlText w:val="(%4)"/>
        <w:lvlJc w:val="left"/>
        <w:pPr>
          <w:ind w:left="2268" w:hanging="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AC83898">
        <w:start w:val="1"/>
        <w:numFmt w:val="decimal"/>
        <w:lvlText w:val="%5."/>
        <w:lvlJc w:val="left"/>
        <w:pPr>
          <w:ind w:left="2988" w:hanging="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F387572">
        <w:start w:val="1"/>
        <w:numFmt w:val="lowerRoman"/>
        <w:lvlText w:val="%6."/>
        <w:lvlJc w:val="left"/>
        <w:pPr>
          <w:ind w:left="3708" w:hanging="4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68C6C4E">
        <w:start w:val="1"/>
        <w:numFmt w:val="decimal"/>
        <w:lvlText w:val="%7."/>
        <w:lvlJc w:val="left"/>
        <w:pPr>
          <w:ind w:left="4428" w:hanging="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50E956A">
        <w:start w:val="1"/>
        <w:numFmt w:val="lowerLetter"/>
        <w:lvlText w:val="%8."/>
        <w:lvlJc w:val="left"/>
        <w:pPr>
          <w:ind w:left="5148" w:hanging="5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8A46B82">
        <w:start w:val="1"/>
        <w:numFmt w:val="lowerRoman"/>
        <w:lvlText w:val="%9."/>
        <w:lvlJc w:val="left"/>
        <w:pPr>
          <w:ind w:left="5868" w:hanging="4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0"/>
  </w:num>
  <w:num w:numId="10">
    <w:abstractNumId w:val="7"/>
  </w:num>
  <w:num w:numId="11">
    <w:abstractNumId w:val="2"/>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6D"/>
    <w:rsid w:val="0001686D"/>
    <w:rsid w:val="00017567"/>
    <w:rsid w:val="00023305"/>
    <w:rsid w:val="0002464E"/>
    <w:rsid w:val="0003245A"/>
    <w:rsid w:val="00032F41"/>
    <w:rsid w:val="0003389C"/>
    <w:rsid w:val="00033FA3"/>
    <w:rsid w:val="0003492E"/>
    <w:rsid w:val="00035611"/>
    <w:rsid w:val="0004444E"/>
    <w:rsid w:val="000601EC"/>
    <w:rsid w:val="0006615A"/>
    <w:rsid w:val="00066B7C"/>
    <w:rsid w:val="00074E6B"/>
    <w:rsid w:val="0008261F"/>
    <w:rsid w:val="00085B6B"/>
    <w:rsid w:val="00092F24"/>
    <w:rsid w:val="00095428"/>
    <w:rsid w:val="00097342"/>
    <w:rsid w:val="000B533F"/>
    <w:rsid w:val="000B5F3E"/>
    <w:rsid w:val="000C13CA"/>
    <w:rsid w:val="000C1D9C"/>
    <w:rsid w:val="000C3A8B"/>
    <w:rsid w:val="000D4397"/>
    <w:rsid w:val="000F7609"/>
    <w:rsid w:val="00101C73"/>
    <w:rsid w:val="001107EA"/>
    <w:rsid w:val="001134FC"/>
    <w:rsid w:val="00123F90"/>
    <w:rsid w:val="00125E80"/>
    <w:rsid w:val="00130EBA"/>
    <w:rsid w:val="0013254A"/>
    <w:rsid w:val="0013472D"/>
    <w:rsid w:val="00137C27"/>
    <w:rsid w:val="001542DE"/>
    <w:rsid w:val="00165B72"/>
    <w:rsid w:val="00165E0D"/>
    <w:rsid w:val="00165EBC"/>
    <w:rsid w:val="00171422"/>
    <w:rsid w:val="0017194A"/>
    <w:rsid w:val="001723D3"/>
    <w:rsid w:val="00175CAD"/>
    <w:rsid w:val="00182CE1"/>
    <w:rsid w:val="00185205"/>
    <w:rsid w:val="00185478"/>
    <w:rsid w:val="001A21D0"/>
    <w:rsid w:val="001A27BE"/>
    <w:rsid w:val="001A40B0"/>
    <w:rsid w:val="001A4888"/>
    <w:rsid w:val="001A7897"/>
    <w:rsid w:val="001B1CD8"/>
    <w:rsid w:val="001B6740"/>
    <w:rsid w:val="001C5C66"/>
    <w:rsid w:val="001E6F46"/>
    <w:rsid w:val="001F53B9"/>
    <w:rsid w:val="001F6846"/>
    <w:rsid w:val="001F689C"/>
    <w:rsid w:val="00201347"/>
    <w:rsid w:val="00220F18"/>
    <w:rsid w:val="00224676"/>
    <w:rsid w:val="00224DEC"/>
    <w:rsid w:val="00225194"/>
    <w:rsid w:val="00233A8C"/>
    <w:rsid w:val="002345F5"/>
    <w:rsid w:val="0023657B"/>
    <w:rsid w:val="00236A2B"/>
    <w:rsid w:val="00240BD0"/>
    <w:rsid w:val="00243483"/>
    <w:rsid w:val="00246272"/>
    <w:rsid w:val="002763E6"/>
    <w:rsid w:val="00283FB7"/>
    <w:rsid w:val="00293F30"/>
    <w:rsid w:val="002A0CB2"/>
    <w:rsid w:val="002B036A"/>
    <w:rsid w:val="002B1ED1"/>
    <w:rsid w:val="002B23B0"/>
    <w:rsid w:val="002B452F"/>
    <w:rsid w:val="002B4C12"/>
    <w:rsid w:val="002C3B1E"/>
    <w:rsid w:val="002D616D"/>
    <w:rsid w:val="002E4E89"/>
    <w:rsid w:val="002F0823"/>
    <w:rsid w:val="00300772"/>
    <w:rsid w:val="003021DB"/>
    <w:rsid w:val="00306400"/>
    <w:rsid w:val="00320991"/>
    <w:rsid w:val="003304B2"/>
    <w:rsid w:val="00342E32"/>
    <w:rsid w:val="00350237"/>
    <w:rsid w:val="00351C8C"/>
    <w:rsid w:val="0036202E"/>
    <w:rsid w:val="00367EC9"/>
    <w:rsid w:val="003717FE"/>
    <w:rsid w:val="00371F01"/>
    <w:rsid w:val="00380D55"/>
    <w:rsid w:val="003810DB"/>
    <w:rsid w:val="003B1969"/>
    <w:rsid w:val="003B43F5"/>
    <w:rsid w:val="003B6EAD"/>
    <w:rsid w:val="003C3680"/>
    <w:rsid w:val="003C36F5"/>
    <w:rsid w:val="003C3A52"/>
    <w:rsid w:val="003C5E15"/>
    <w:rsid w:val="003D3393"/>
    <w:rsid w:val="003F2827"/>
    <w:rsid w:val="004001A7"/>
    <w:rsid w:val="00404EAD"/>
    <w:rsid w:val="00415E23"/>
    <w:rsid w:val="00416603"/>
    <w:rsid w:val="00422AC5"/>
    <w:rsid w:val="00422B83"/>
    <w:rsid w:val="00422DBB"/>
    <w:rsid w:val="00432D01"/>
    <w:rsid w:val="00435295"/>
    <w:rsid w:val="00451FCC"/>
    <w:rsid w:val="00453283"/>
    <w:rsid w:val="00455AD4"/>
    <w:rsid w:val="00456631"/>
    <w:rsid w:val="00461263"/>
    <w:rsid w:val="00473343"/>
    <w:rsid w:val="004738BF"/>
    <w:rsid w:val="00474B88"/>
    <w:rsid w:val="00474F75"/>
    <w:rsid w:val="00485E74"/>
    <w:rsid w:val="00486083"/>
    <w:rsid w:val="0048712B"/>
    <w:rsid w:val="004906F1"/>
    <w:rsid w:val="00493961"/>
    <w:rsid w:val="004957CA"/>
    <w:rsid w:val="004A0184"/>
    <w:rsid w:val="004A064A"/>
    <w:rsid w:val="004A0699"/>
    <w:rsid w:val="004A4B17"/>
    <w:rsid w:val="004B5985"/>
    <w:rsid w:val="004C2D7F"/>
    <w:rsid w:val="004C3656"/>
    <w:rsid w:val="004C4135"/>
    <w:rsid w:val="004D5791"/>
    <w:rsid w:val="004D7447"/>
    <w:rsid w:val="004E0D55"/>
    <w:rsid w:val="004F433C"/>
    <w:rsid w:val="0050231F"/>
    <w:rsid w:val="00503735"/>
    <w:rsid w:val="0051530D"/>
    <w:rsid w:val="0051649A"/>
    <w:rsid w:val="00516A5E"/>
    <w:rsid w:val="00520A7C"/>
    <w:rsid w:val="00525F42"/>
    <w:rsid w:val="005333A7"/>
    <w:rsid w:val="00553918"/>
    <w:rsid w:val="0055466B"/>
    <w:rsid w:val="00557F49"/>
    <w:rsid w:val="00565D50"/>
    <w:rsid w:val="00566EA0"/>
    <w:rsid w:val="00567880"/>
    <w:rsid w:val="00571077"/>
    <w:rsid w:val="0057319B"/>
    <w:rsid w:val="00573E02"/>
    <w:rsid w:val="00575AF7"/>
    <w:rsid w:val="00580213"/>
    <w:rsid w:val="0058148B"/>
    <w:rsid w:val="005827D6"/>
    <w:rsid w:val="0058384A"/>
    <w:rsid w:val="005846EA"/>
    <w:rsid w:val="005922D6"/>
    <w:rsid w:val="00594050"/>
    <w:rsid w:val="005A289D"/>
    <w:rsid w:val="005B072A"/>
    <w:rsid w:val="005B4D70"/>
    <w:rsid w:val="005B51A3"/>
    <w:rsid w:val="005B59D5"/>
    <w:rsid w:val="005B7B35"/>
    <w:rsid w:val="005D29A7"/>
    <w:rsid w:val="005D393C"/>
    <w:rsid w:val="005D3D1E"/>
    <w:rsid w:val="005E09CE"/>
    <w:rsid w:val="005E3DB5"/>
    <w:rsid w:val="005E7320"/>
    <w:rsid w:val="0060196A"/>
    <w:rsid w:val="00601CE4"/>
    <w:rsid w:val="00602241"/>
    <w:rsid w:val="00612B25"/>
    <w:rsid w:val="006137E2"/>
    <w:rsid w:val="00622626"/>
    <w:rsid w:val="006228BC"/>
    <w:rsid w:val="00623328"/>
    <w:rsid w:val="006237F0"/>
    <w:rsid w:val="00624D46"/>
    <w:rsid w:val="00637C40"/>
    <w:rsid w:val="0065084D"/>
    <w:rsid w:val="00650A0A"/>
    <w:rsid w:val="006647C6"/>
    <w:rsid w:val="00664857"/>
    <w:rsid w:val="00665364"/>
    <w:rsid w:val="006824D8"/>
    <w:rsid w:val="00682FA8"/>
    <w:rsid w:val="006862B7"/>
    <w:rsid w:val="00696267"/>
    <w:rsid w:val="006A0DE2"/>
    <w:rsid w:val="006A5F1C"/>
    <w:rsid w:val="006B295D"/>
    <w:rsid w:val="006B40E7"/>
    <w:rsid w:val="006B40F2"/>
    <w:rsid w:val="006C1757"/>
    <w:rsid w:val="006D3549"/>
    <w:rsid w:val="006D51DC"/>
    <w:rsid w:val="006D5F7D"/>
    <w:rsid w:val="006D638C"/>
    <w:rsid w:val="006E1C47"/>
    <w:rsid w:val="006E262F"/>
    <w:rsid w:val="006E53A0"/>
    <w:rsid w:val="006E6267"/>
    <w:rsid w:val="006F3905"/>
    <w:rsid w:val="006F3984"/>
    <w:rsid w:val="006F41C1"/>
    <w:rsid w:val="006F437D"/>
    <w:rsid w:val="00705656"/>
    <w:rsid w:val="00717F91"/>
    <w:rsid w:val="00722036"/>
    <w:rsid w:val="00726736"/>
    <w:rsid w:val="00726BB4"/>
    <w:rsid w:val="00727FC0"/>
    <w:rsid w:val="00732FAE"/>
    <w:rsid w:val="007359C6"/>
    <w:rsid w:val="00737405"/>
    <w:rsid w:val="00745E46"/>
    <w:rsid w:val="0074706D"/>
    <w:rsid w:val="00751A1C"/>
    <w:rsid w:val="00754403"/>
    <w:rsid w:val="00754623"/>
    <w:rsid w:val="007553BC"/>
    <w:rsid w:val="007612D5"/>
    <w:rsid w:val="00765745"/>
    <w:rsid w:val="0077283C"/>
    <w:rsid w:val="00792891"/>
    <w:rsid w:val="007936AF"/>
    <w:rsid w:val="00793C3F"/>
    <w:rsid w:val="007A144E"/>
    <w:rsid w:val="007B5374"/>
    <w:rsid w:val="007D33B0"/>
    <w:rsid w:val="007D4D9F"/>
    <w:rsid w:val="007D5C07"/>
    <w:rsid w:val="007E4789"/>
    <w:rsid w:val="007F5548"/>
    <w:rsid w:val="007F615A"/>
    <w:rsid w:val="0080368F"/>
    <w:rsid w:val="00805713"/>
    <w:rsid w:val="00807788"/>
    <w:rsid w:val="008100BB"/>
    <w:rsid w:val="008210A6"/>
    <w:rsid w:val="008261BD"/>
    <w:rsid w:val="00832C60"/>
    <w:rsid w:val="00835E2F"/>
    <w:rsid w:val="00840B81"/>
    <w:rsid w:val="00840F59"/>
    <w:rsid w:val="008426D1"/>
    <w:rsid w:val="00843C31"/>
    <w:rsid w:val="00860073"/>
    <w:rsid w:val="00860AE5"/>
    <w:rsid w:val="00870814"/>
    <w:rsid w:val="00873AB2"/>
    <w:rsid w:val="00880AC9"/>
    <w:rsid w:val="00885A24"/>
    <w:rsid w:val="00886DED"/>
    <w:rsid w:val="008A1870"/>
    <w:rsid w:val="008A3B5E"/>
    <w:rsid w:val="008B576A"/>
    <w:rsid w:val="008B74A6"/>
    <w:rsid w:val="008D0DE4"/>
    <w:rsid w:val="008E0219"/>
    <w:rsid w:val="008E0C8B"/>
    <w:rsid w:val="008E3DE9"/>
    <w:rsid w:val="008E64AC"/>
    <w:rsid w:val="008F12AC"/>
    <w:rsid w:val="008F2010"/>
    <w:rsid w:val="008F26EB"/>
    <w:rsid w:val="008F2A24"/>
    <w:rsid w:val="008F3923"/>
    <w:rsid w:val="008F5028"/>
    <w:rsid w:val="00902DF8"/>
    <w:rsid w:val="009040D7"/>
    <w:rsid w:val="009061CF"/>
    <w:rsid w:val="00913CA4"/>
    <w:rsid w:val="00917E69"/>
    <w:rsid w:val="00920430"/>
    <w:rsid w:val="00920FBB"/>
    <w:rsid w:val="00930BD8"/>
    <w:rsid w:val="00944B96"/>
    <w:rsid w:val="009526CF"/>
    <w:rsid w:val="0095743D"/>
    <w:rsid w:val="00962700"/>
    <w:rsid w:val="0096616F"/>
    <w:rsid w:val="00986929"/>
    <w:rsid w:val="00987600"/>
    <w:rsid w:val="009A42F2"/>
    <w:rsid w:val="009D4253"/>
    <w:rsid w:val="009D5C69"/>
    <w:rsid w:val="009D7F49"/>
    <w:rsid w:val="009E00BA"/>
    <w:rsid w:val="009F2061"/>
    <w:rsid w:val="009F42EF"/>
    <w:rsid w:val="009F7D0B"/>
    <w:rsid w:val="00A0493B"/>
    <w:rsid w:val="00A10018"/>
    <w:rsid w:val="00A13828"/>
    <w:rsid w:val="00A153F1"/>
    <w:rsid w:val="00A23654"/>
    <w:rsid w:val="00A26A16"/>
    <w:rsid w:val="00A27ECC"/>
    <w:rsid w:val="00A316A3"/>
    <w:rsid w:val="00A347AC"/>
    <w:rsid w:val="00A360C5"/>
    <w:rsid w:val="00A46672"/>
    <w:rsid w:val="00A52A54"/>
    <w:rsid w:val="00A54176"/>
    <w:rsid w:val="00A633FB"/>
    <w:rsid w:val="00A666CE"/>
    <w:rsid w:val="00A67055"/>
    <w:rsid w:val="00A77DA7"/>
    <w:rsid w:val="00A80A42"/>
    <w:rsid w:val="00A85A0F"/>
    <w:rsid w:val="00AA1851"/>
    <w:rsid w:val="00AB0233"/>
    <w:rsid w:val="00AB7643"/>
    <w:rsid w:val="00AB7960"/>
    <w:rsid w:val="00AC4853"/>
    <w:rsid w:val="00AD17EA"/>
    <w:rsid w:val="00AD52F6"/>
    <w:rsid w:val="00AE315E"/>
    <w:rsid w:val="00AF0C9C"/>
    <w:rsid w:val="00AF4D57"/>
    <w:rsid w:val="00B0360F"/>
    <w:rsid w:val="00B074AC"/>
    <w:rsid w:val="00B17EE0"/>
    <w:rsid w:val="00B21ECC"/>
    <w:rsid w:val="00B22EC3"/>
    <w:rsid w:val="00B37B7F"/>
    <w:rsid w:val="00B420C1"/>
    <w:rsid w:val="00B42D86"/>
    <w:rsid w:val="00B450C7"/>
    <w:rsid w:val="00B51724"/>
    <w:rsid w:val="00B52C26"/>
    <w:rsid w:val="00B64A60"/>
    <w:rsid w:val="00B67597"/>
    <w:rsid w:val="00B74564"/>
    <w:rsid w:val="00B8184B"/>
    <w:rsid w:val="00B94A0E"/>
    <w:rsid w:val="00B95DF2"/>
    <w:rsid w:val="00BA0AA0"/>
    <w:rsid w:val="00BA1627"/>
    <w:rsid w:val="00BA2ACB"/>
    <w:rsid w:val="00BA3C8E"/>
    <w:rsid w:val="00BA546A"/>
    <w:rsid w:val="00BA771F"/>
    <w:rsid w:val="00BB4DC2"/>
    <w:rsid w:val="00BB5F63"/>
    <w:rsid w:val="00BC5DE0"/>
    <w:rsid w:val="00BD4811"/>
    <w:rsid w:val="00BD70AD"/>
    <w:rsid w:val="00BE48DB"/>
    <w:rsid w:val="00BE6180"/>
    <w:rsid w:val="00BE73D2"/>
    <w:rsid w:val="00BF31D1"/>
    <w:rsid w:val="00BF37CC"/>
    <w:rsid w:val="00C1676F"/>
    <w:rsid w:val="00C208E4"/>
    <w:rsid w:val="00C253C3"/>
    <w:rsid w:val="00C27FE8"/>
    <w:rsid w:val="00C374FE"/>
    <w:rsid w:val="00C40A91"/>
    <w:rsid w:val="00C511F9"/>
    <w:rsid w:val="00C5312B"/>
    <w:rsid w:val="00C75F6C"/>
    <w:rsid w:val="00C8457D"/>
    <w:rsid w:val="00C90496"/>
    <w:rsid w:val="00C90B6C"/>
    <w:rsid w:val="00C94427"/>
    <w:rsid w:val="00C9707C"/>
    <w:rsid w:val="00CA04B3"/>
    <w:rsid w:val="00CB09ED"/>
    <w:rsid w:val="00CB4084"/>
    <w:rsid w:val="00CB58D3"/>
    <w:rsid w:val="00CB6935"/>
    <w:rsid w:val="00CC5E5A"/>
    <w:rsid w:val="00CC75D3"/>
    <w:rsid w:val="00CD68B8"/>
    <w:rsid w:val="00CD7FA1"/>
    <w:rsid w:val="00CE008C"/>
    <w:rsid w:val="00CE5AD0"/>
    <w:rsid w:val="00CF0F6E"/>
    <w:rsid w:val="00D0026D"/>
    <w:rsid w:val="00D037FB"/>
    <w:rsid w:val="00D13C18"/>
    <w:rsid w:val="00D17A2F"/>
    <w:rsid w:val="00D25F87"/>
    <w:rsid w:val="00D26EB3"/>
    <w:rsid w:val="00D31897"/>
    <w:rsid w:val="00D37F01"/>
    <w:rsid w:val="00D45483"/>
    <w:rsid w:val="00D47B99"/>
    <w:rsid w:val="00D5017C"/>
    <w:rsid w:val="00D55B26"/>
    <w:rsid w:val="00D60983"/>
    <w:rsid w:val="00D63C4E"/>
    <w:rsid w:val="00D71186"/>
    <w:rsid w:val="00D72EBA"/>
    <w:rsid w:val="00D7709D"/>
    <w:rsid w:val="00D77672"/>
    <w:rsid w:val="00D8149C"/>
    <w:rsid w:val="00D84C14"/>
    <w:rsid w:val="00D85DAB"/>
    <w:rsid w:val="00D9639F"/>
    <w:rsid w:val="00DB0136"/>
    <w:rsid w:val="00DB146F"/>
    <w:rsid w:val="00DB1FF4"/>
    <w:rsid w:val="00DB2063"/>
    <w:rsid w:val="00DB256C"/>
    <w:rsid w:val="00DB35E3"/>
    <w:rsid w:val="00DB75E0"/>
    <w:rsid w:val="00DD0C7D"/>
    <w:rsid w:val="00DD3E9D"/>
    <w:rsid w:val="00DD6CA5"/>
    <w:rsid w:val="00DF05B4"/>
    <w:rsid w:val="00DF539A"/>
    <w:rsid w:val="00E04DF9"/>
    <w:rsid w:val="00E152B3"/>
    <w:rsid w:val="00E20DC3"/>
    <w:rsid w:val="00E276C5"/>
    <w:rsid w:val="00E3057F"/>
    <w:rsid w:val="00E371C5"/>
    <w:rsid w:val="00E43FC3"/>
    <w:rsid w:val="00E47A4F"/>
    <w:rsid w:val="00E5180A"/>
    <w:rsid w:val="00E577AD"/>
    <w:rsid w:val="00E813DC"/>
    <w:rsid w:val="00E8154C"/>
    <w:rsid w:val="00E84595"/>
    <w:rsid w:val="00E849C0"/>
    <w:rsid w:val="00E863C9"/>
    <w:rsid w:val="00E9115E"/>
    <w:rsid w:val="00E96ADD"/>
    <w:rsid w:val="00EA0D23"/>
    <w:rsid w:val="00EA768B"/>
    <w:rsid w:val="00EA76B4"/>
    <w:rsid w:val="00EB64B2"/>
    <w:rsid w:val="00EC3465"/>
    <w:rsid w:val="00EC7BA7"/>
    <w:rsid w:val="00ED3DC2"/>
    <w:rsid w:val="00ED56CD"/>
    <w:rsid w:val="00EE61BB"/>
    <w:rsid w:val="00EF0058"/>
    <w:rsid w:val="00EF5D0B"/>
    <w:rsid w:val="00F01BE5"/>
    <w:rsid w:val="00F0560E"/>
    <w:rsid w:val="00F12B36"/>
    <w:rsid w:val="00F173D1"/>
    <w:rsid w:val="00F20373"/>
    <w:rsid w:val="00F22C6A"/>
    <w:rsid w:val="00F23079"/>
    <w:rsid w:val="00F306A2"/>
    <w:rsid w:val="00F311B8"/>
    <w:rsid w:val="00F35D7F"/>
    <w:rsid w:val="00F43D49"/>
    <w:rsid w:val="00F44523"/>
    <w:rsid w:val="00F5003B"/>
    <w:rsid w:val="00F508F7"/>
    <w:rsid w:val="00F55377"/>
    <w:rsid w:val="00F5550D"/>
    <w:rsid w:val="00F61485"/>
    <w:rsid w:val="00F63A2B"/>
    <w:rsid w:val="00F64AD0"/>
    <w:rsid w:val="00F66C76"/>
    <w:rsid w:val="00F66E8D"/>
    <w:rsid w:val="00F726A1"/>
    <w:rsid w:val="00F74CF0"/>
    <w:rsid w:val="00F8285B"/>
    <w:rsid w:val="00F8723B"/>
    <w:rsid w:val="00F90DA5"/>
    <w:rsid w:val="00FA6A5F"/>
    <w:rsid w:val="00FA7E82"/>
    <w:rsid w:val="00FB167D"/>
    <w:rsid w:val="00FC0F4C"/>
    <w:rsid w:val="00FD155F"/>
    <w:rsid w:val="00FD7A5A"/>
    <w:rsid w:val="00FE2F7A"/>
    <w:rsid w:val="00FF2787"/>
    <w:rsid w:val="00FF335F"/>
    <w:rsid w:val="00FF5BAB"/>
    <w:rsid w:val="00FF7B0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D3ED3"/>
  <w15:docId w15:val="{14B3B792-19C6-4811-8592-98176895C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2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0026D"/>
    <w:pPr>
      <w:ind w:left="720"/>
      <w:contextualSpacing/>
    </w:pPr>
  </w:style>
  <w:style w:type="paragraph" w:styleId="FootnoteText">
    <w:name w:val="footnote text"/>
    <w:aliases w:val="Char Char"/>
    <w:basedOn w:val="Normal"/>
    <w:link w:val="FootnoteTextChar"/>
    <w:uiPriority w:val="99"/>
    <w:semiHidden/>
    <w:unhideWhenUsed/>
    <w:rsid w:val="00453283"/>
    <w:pPr>
      <w:spacing w:after="0" w:line="240" w:lineRule="auto"/>
    </w:pPr>
    <w:rPr>
      <w:sz w:val="20"/>
      <w:szCs w:val="20"/>
    </w:rPr>
  </w:style>
  <w:style w:type="character" w:customStyle="1" w:styleId="FootnoteTextChar">
    <w:name w:val="Footnote Text Char"/>
    <w:aliases w:val="Char Char Char"/>
    <w:basedOn w:val="DefaultParagraphFont"/>
    <w:link w:val="FootnoteText"/>
    <w:uiPriority w:val="99"/>
    <w:semiHidden/>
    <w:rsid w:val="00453283"/>
    <w:rPr>
      <w:sz w:val="20"/>
      <w:szCs w:val="20"/>
    </w:rPr>
  </w:style>
  <w:style w:type="character" w:styleId="FootnoteReference">
    <w:name w:val="footnote reference"/>
    <w:basedOn w:val="DefaultParagraphFont"/>
    <w:uiPriority w:val="99"/>
    <w:semiHidden/>
    <w:unhideWhenUsed/>
    <w:rsid w:val="00453283"/>
    <w:rPr>
      <w:vertAlign w:val="superscript"/>
    </w:rPr>
  </w:style>
  <w:style w:type="paragraph" w:customStyle="1" w:styleId="JUGMENTNUMBERED">
    <w:name w:val="JUGMENT NUMBERED"/>
    <w:basedOn w:val="Normal"/>
    <w:uiPriority w:val="99"/>
    <w:rsid w:val="00573E02"/>
    <w:pPr>
      <w:numPr>
        <w:numId w:val="5"/>
      </w:numPr>
      <w:spacing w:after="0" w:line="480" w:lineRule="auto"/>
      <w:jc w:val="both"/>
    </w:pPr>
    <w:rPr>
      <w:rFonts w:ascii="Times New Roman" w:eastAsia="Times New Roman" w:hAnsi="Times New Roman" w:cs="Times New Roman"/>
      <w:sz w:val="26"/>
      <w:szCs w:val="26"/>
      <w:lang w:val="en-ZA" w:eastAsia="en-ZA"/>
    </w:rPr>
  </w:style>
  <w:style w:type="character" w:styleId="CommentReference">
    <w:name w:val="annotation reference"/>
    <w:basedOn w:val="DefaultParagraphFont"/>
    <w:uiPriority w:val="99"/>
    <w:semiHidden/>
    <w:unhideWhenUsed/>
    <w:rsid w:val="004D5791"/>
    <w:rPr>
      <w:sz w:val="16"/>
      <w:szCs w:val="16"/>
    </w:rPr>
  </w:style>
  <w:style w:type="paragraph" w:styleId="CommentText">
    <w:name w:val="annotation text"/>
    <w:basedOn w:val="Normal"/>
    <w:link w:val="CommentTextChar"/>
    <w:uiPriority w:val="99"/>
    <w:semiHidden/>
    <w:unhideWhenUsed/>
    <w:rsid w:val="004D5791"/>
    <w:pPr>
      <w:spacing w:line="240" w:lineRule="auto"/>
    </w:pPr>
    <w:rPr>
      <w:sz w:val="20"/>
      <w:szCs w:val="20"/>
    </w:rPr>
  </w:style>
  <w:style w:type="character" w:customStyle="1" w:styleId="CommentTextChar">
    <w:name w:val="Comment Text Char"/>
    <w:basedOn w:val="DefaultParagraphFont"/>
    <w:link w:val="CommentText"/>
    <w:uiPriority w:val="99"/>
    <w:semiHidden/>
    <w:rsid w:val="004D5791"/>
    <w:rPr>
      <w:sz w:val="20"/>
      <w:szCs w:val="20"/>
    </w:rPr>
  </w:style>
  <w:style w:type="paragraph" w:styleId="CommentSubject">
    <w:name w:val="annotation subject"/>
    <w:basedOn w:val="CommentText"/>
    <w:next w:val="CommentText"/>
    <w:link w:val="CommentSubjectChar"/>
    <w:uiPriority w:val="99"/>
    <w:semiHidden/>
    <w:unhideWhenUsed/>
    <w:rsid w:val="004D5791"/>
    <w:rPr>
      <w:b/>
      <w:bCs/>
    </w:rPr>
  </w:style>
  <w:style w:type="character" w:customStyle="1" w:styleId="CommentSubjectChar">
    <w:name w:val="Comment Subject Char"/>
    <w:basedOn w:val="CommentTextChar"/>
    <w:link w:val="CommentSubject"/>
    <w:uiPriority w:val="99"/>
    <w:semiHidden/>
    <w:rsid w:val="004D5791"/>
    <w:rPr>
      <w:b/>
      <w:bCs/>
      <w:sz w:val="20"/>
      <w:szCs w:val="20"/>
    </w:rPr>
  </w:style>
  <w:style w:type="paragraph" w:styleId="BalloonText">
    <w:name w:val="Balloon Text"/>
    <w:basedOn w:val="Normal"/>
    <w:link w:val="BalloonTextChar"/>
    <w:uiPriority w:val="99"/>
    <w:semiHidden/>
    <w:unhideWhenUsed/>
    <w:rsid w:val="004D5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791"/>
    <w:rPr>
      <w:rFonts w:ascii="Segoe UI" w:hAnsi="Segoe UI" w:cs="Segoe UI"/>
      <w:sz w:val="18"/>
      <w:szCs w:val="18"/>
    </w:rPr>
  </w:style>
  <w:style w:type="paragraph" w:customStyle="1" w:styleId="Body">
    <w:name w:val="Body"/>
    <w:rsid w:val="00236A2B"/>
    <w:pPr>
      <w:pBdr>
        <w:top w:val="nil"/>
        <w:left w:val="nil"/>
        <w:bottom w:val="nil"/>
        <w:right w:val="nil"/>
        <w:between w:val="nil"/>
        <w:bar w:val="nil"/>
      </w:pBdr>
    </w:pPr>
    <w:rPr>
      <w:rFonts w:ascii="Calibri" w:eastAsia="Arial Unicode MS" w:hAnsi="Calibri" w:cs="Arial Unicode MS"/>
      <w:color w:val="000000"/>
      <w:u w:color="000000"/>
      <w:bdr w:val="nil"/>
      <w:lang w:eastAsia="en-ZW"/>
      <w14:textOutline w14:w="0" w14:cap="flat" w14:cmpd="sng" w14:algn="ctr">
        <w14:noFill/>
        <w14:prstDash w14:val="solid"/>
        <w14:bevel/>
      </w14:textOutline>
    </w:rPr>
  </w:style>
  <w:style w:type="numbering" w:customStyle="1" w:styleId="ImportedStyle1">
    <w:name w:val="Imported Style 1"/>
    <w:rsid w:val="00236A2B"/>
    <w:pPr>
      <w:numPr>
        <w:numId w:val="7"/>
      </w:numPr>
    </w:pPr>
  </w:style>
  <w:style w:type="paragraph" w:styleId="Header">
    <w:name w:val="header"/>
    <w:basedOn w:val="Normal"/>
    <w:link w:val="HeaderChar"/>
    <w:uiPriority w:val="99"/>
    <w:unhideWhenUsed/>
    <w:rsid w:val="004A06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99"/>
  </w:style>
  <w:style w:type="paragraph" w:styleId="Footer">
    <w:name w:val="footer"/>
    <w:basedOn w:val="Normal"/>
    <w:link w:val="FooterChar"/>
    <w:uiPriority w:val="99"/>
    <w:unhideWhenUsed/>
    <w:rsid w:val="004A06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699"/>
  </w:style>
  <w:style w:type="paragraph" w:customStyle="1" w:styleId="Default">
    <w:name w:val="Default"/>
    <w:rsid w:val="00F2307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9526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79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338E9-653F-4680-A8EE-859DFC64D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5467</Words>
  <Characters>31166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Millicent</cp:lastModifiedBy>
  <cp:revision>2</cp:revision>
  <cp:lastPrinted>2025-12-30T09:39:00Z</cp:lastPrinted>
  <dcterms:created xsi:type="dcterms:W3CDTF">2026-02-16T14:06:00Z</dcterms:created>
  <dcterms:modified xsi:type="dcterms:W3CDTF">2026-02-16T14:06:00Z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3a995886-e0f9-40ef-99fd-f250bd04d12d</vt:lpwstr>
  </property>
</Properties>
</file>