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E4107" w14:textId="77777777" w:rsidR="00CF5021" w:rsidRDefault="006F4088" w:rsidP="00DB7504">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MEDICAL PROFESSIO</w:t>
      </w:r>
      <w:r w:rsidR="00CF5021">
        <w:rPr>
          <w:rFonts w:ascii="Times New Roman" w:hAnsi="Times New Roman" w:cs="Times New Roman"/>
          <w:sz w:val="24"/>
          <w:szCs w:val="24"/>
        </w:rPr>
        <w:t xml:space="preserve">NAL AND ALLIED WORKERS UNION OF ZIMBABWE </w:t>
      </w:r>
    </w:p>
    <w:p w14:paraId="7B6DE91B" w14:textId="78736297" w:rsidR="00CF5021" w:rsidRDefault="00CF5021" w:rsidP="00DB7504">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0A0B2285" w14:textId="77777777" w:rsidR="00CF5021" w:rsidRDefault="00CF5021" w:rsidP="00DB7504">
      <w:pPr>
        <w:spacing w:after="0"/>
        <w:jc w:val="both"/>
        <w:rPr>
          <w:rFonts w:ascii="Times New Roman" w:hAnsi="Times New Roman" w:cs="Times New Roman"/>
          <w:sz w:val="24"/>
          <w:szCs w:val="24"/>
        </w:rPr>
      </w:pPr>
      <w:r>
        <w:rPr>
          <w:rFonts w:ascii="Times New Roman" w:hAnsi="Times New Roman" w:cs="Times New Roman"/>
          <w:sz w:val="24"/>
          <w:szCs w:val="24"/>
        </w:rPr>
        <w:t xml:space="preserve">BOND MATENGA </w:t>
      </w:r>
    </w:p>
    <w:p w14:paraId="59F48A6C" w14:textId="77777777" w:rsidR="00CF5021" w:rsidRDefault="00CF5021" w:rsidP="00DB7504">
      <w:pPr>
        <w:spacing w:after="0"/>
        <w:jc w:val="both"/>
        <w:rPr>
          <w:rFonts w:ascii="Times New Roman" w:hAnsi="Times New Roman" w:cs="Times New Roman"/>
          <w:sz w:val="24"/>
          <w:szCs w:val="24"/>
        </w:rPr>
      </w:pPr>
      <w:r>
        <w:rPr>
          <w:rFonts w:ascii="Times New Roman" w:hAnsi="Times New Roman" w:cs="Times New Roman"/>
          <w:sz w:val="24"/>
          <w:szCs w:val="24"/>
        </w:rPr>
        <w:t>and</w:t>
      </w:r>
      <w:r w:rsidR="00BE14D8" w:rsidRPr="00BA3DD5">
        <w:rPr>
          <w:rFonts w:ascii="Times New Roman" w:hAnsi="Times New Roman" w:cs="Times New Roman"/>
          <w:sz w:val="24"/>
          <w:szCs w:val="24"/>
        </w:rPr>
        <w:tab/>
      </w:r>
    </w:p>
    <w:p w14:paraId="5D694EF2" w14:textId="77777777" w:rsidR="00CF5021" w:rsidRDefault="00CF5021" w:rsidP="00DB7504">
      <w:pPr>
        <w:spacing w:after="0"/>
        <w:jc w:val="both"/>
        <w:rPr>
          <w:rFonts w:ascii="Times New Roman" w:hAnsi="Times New Roman" w:cs="Times New Roman"/>
          <w:sz w:val="24"/>
          <w:szCs w:val="24"/>
        </w:rPr>
      </w:pPr>
      <w:r>
        <w:rPr>
          <w:rFonts w:ascii="Times New Roman" w:hAnsi="Times New Roman" w:cs="Times New Roman"/>
          <w:sz w:val="24"/>
          <w:szCs w:val="24"/>
        </w:rPr>
        <w:t>TIMOTHY GUVAVA</w:t>
      </w:r>
    </w:p>
    <w:p w14:paraId="3803E001" w14:textId="58363755" w:rsidR="006B622A" w:rsidRDefault="00CF5021" w:rsidP="00DB7504">
      <w:pPr>
        <w:spacing w:after="0"/>
        <w:jc w:val="both"/>
        <w:rPr>
          <w:rFonts w:ascii="Times New Roman" w:hAnsi="Times New Roman" w:cs="Times New Roman"/>
          <w:sz w:val="24"/>
          <w:szCs w:val="24"/>
        </w:rPr>
      </w:pPr>
      <w:r>
        <w:rPr>
          <w:rFonts w:ascii="Times New Roman" w:hAnsi="Times New Roman" w:cs="Times New Roman"/>
          <w:sz w:val="24"/>
          <w:szCs w:val="24"/>
        </w:rPr>
        <w:t>and</w:t>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0F7D2F">
        <w:rPr>
          <w:rFonts w:ascii="Times New Roman" w:hAnsi="Times New Roman" w:cs="Times New Roman"/>
          <w:sz w:val="24"/>
          <w:szCs w:val="24"/>
        </w:rPr>
        <w:tab/>
      </w:r>
      <w:r w:rsidR="000F7D2F">
        <w:rPr>
          <w:rFonts w:ascii="Times New Roman" w:hAnsi="Times New Roman" w:cs="Times New Roman"/>
          <w:sz w:val="24"/>
          <w:szCs w:val="24"/>
        </w:rPr>
        <w:tab/>
      </w:r>
    </w:p>
    <w:p w14:paraId="37FBA957" w14:textId="291F5DD3" w:rsidR="00CF5021" w:rsidRDefault="00CF5021" w:rsidP="00DB7504">
      <w:pPr>
        <w:spacing w:after="0"/>
        <w:jc w:val="both"/>
        <w:rPr>
          <w:rFonts w:ascii="Times New Roman" w:hAnsi="Times New Roman" w:cs="Times New Roman"/>
          <w:sz w:val="24"/>
          <w:szCs w:val="24"/>
        </w:rPr>
      </w:pPr>
      <w:r>
        <w:rPr>
          <w:rFonts w:ascii="Times New Roman" w:hAnsi="Times New Roman" w:cs="Times New Roman"/>
          <w:sz w:val="24"/>
          <w:szCs w:val="24"/>
        </w:rPr>
        <w:t xml:space="preserve">TECLA BARANGWE </w:t>
      </w:r>
    </w:p>
    <w:p w14:paraId="07B54FB9" w14:textId="637821A6" w:rsidR="004F017F" w:rsidRDefault="004F017F" w:rsidP="00DB7504">
      <w:pPr>
        <w:spacing w:after="0"/>
        <w:jc w:val="both"/>
        <w:rPr>
          <w:rFonts w:ascii="Times New Roman" w:hAnsi="Times New Roman" w:cs="Times New Roman"/>
          <w:sz w:val="24"/>
          <w:szCs w:val="24"/>
        </w:rPr>
      </w:pPr>
      <w:r w:rsidRPr="00BA3DD5">
        <w:rPr>
          <w:rFonts w:ascii="Times New Roman" w:hAnsi="Times New Roman" w:cs="Times New Roman"/>
          <w:sz w:val="24"/>
          <w:szCs w:val="24"/>
        </w:rPr>
        <w:t>versus</w:t>
      </w:r>
    </w:p>
    <w:p w14:paraId="30AD799F" w14:textId="77777777" w:rsidR="00CF5021" w:rsidRDefault="003727EF" w:rsidP="00DB7504">
      <w:pPr>
        <w:spacing w:after="0"/>
        <w:jc w:val="both"/>
        <w:rPr>
          <w:rFonts w:ascii="Times New Roman" w:hAnsi="Times New Roman" w:cs="Times New Roman"/>
          <w:sz w:val="24"/>
          <w:szCs w:val="24"/>
        </w:rPr>
      </w:pPr>
      <w:r>
        <w:rPr>
          <w:rFonts w:ascii="Times New Roman" w:hAnsi="Times New Roman" w:cs="Times New Roman"/>
          <w:sz w:val="24"/>
          <w:szCs w:val="24"/>
        </w:rPr>
        <w:t xml:space="preserve">JULIET </w:t>
      </w:r>
      <w:r w:rsidR="00CF5021">
        <w:rPr>
          <w:rFonts w:ascii="Times New Roman" w:hAnsi="Times New Roman" w:cs="Times New Roman"/>
          <w:sz w:val="24"/>
          <w:szCs w:val="24"/>
        </w:rPr>
        <w:t xml:space="preserve">CHIRENJE </w:t>
      </w:r>
    </w:p>
    <w:p w14:paraId="1955259A" w14:textId="048B075F" w:rsidR="00CF5021" w:rsidRDefault="00CF5021" w:rsidP="00DB7504">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4C0621D7" w14:textId="77777777" w:rsidR="00CF5021" w:rsidRDefault="00CF5021" w:rsidP="00DB7504">
      <w:pPr>
        <w:spacing w:after="0"/>
        <w:jc w:val="both"/>
        <w:rPr>
          <w:rFonts w:ascii="Times New Roman" w:hAnsi="Times New Roman" w:cs="Times New Roman"/>
          <w:sz w:val="24"/>
          <w:szCs w:val="24"/>
        </w:rPr>
      </w:pPr>
      <w:r>
        <w:rPr>
          <w:rFonts w:ascii="Times New Roman" w:hAnsi="Times New Roman" w:cs="Times New Roman"/>
          <w:sz w:val="24"/>
          <w:szCs w:val="24"/>
        </w:rPr>
        <w:t>MICHAEL SOZINYU</w:t>
      </w:r>
    </w:p>
    <w:p w14:paraId="045F67C4" w14:textId="5589E97B" w:rsidR="00CF5021" w:rsidRDefault="00CF5021" w:rsidP="00DB7504">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494332A9" w14:textId="77777777" w:rsidR="00CF5021" w:rsidRDefault="00CF5021" w:rsidP="00DB7504">
      <w:pPr>
        <w:spacing w:after="0"/>
        <w:jc w:val="both"/>
        <w:rPr>
          <w:rFonts w:ascii="Times New Roman" w:hAnsi="Times New Roman" w:cs="Times New Roman"/>
          <w:sz w:val="24"/>
          <w:szCs w:val="24"/>
        </w:rPr>
      </w:pPr>
      <w:r>
        <w:rPr>
          <w:rFonts w:ascii="Times New Roman" w:hAnsi="Times New Roman" w:cs="Times New Roman"/>
          <w:sz w:val="24"/>
          <w:szCs w:val="24"/>
        </w:rPr>
        <w:t>NATIONAL EMPLOYMENT COUNCIL FOR THE MEDICAL AND ALLIED INDUSTRY</w:t>
      </w:r>
    </w:p>
    <w:p w14:paraId="769B302F" w14:textId="2019A866" w:rsidR="00822ADA" w:rsidRDefault="00CF5021" w:rsidP="00DB7504">
      <w:pPr>
        <w:spacing w:after="0"/>
        <w:jc w:val="both"/>
        <w:rPr>
          <w:rFonts w:ascii="Times New Roman" w:hAnsi="Times New Roman" w:cs="Times New Roman"/>
          <w:sz w:val="24"/>
          <w:szCs w:val="24"/>
        </w:rPr>
      </w:pPr>
      <w:r>
        <w:rPr>
          <w:rFonts w:ascii="Times New Roman" w:hAnsi="Times New Roman" w:cs="Times New Roman"/>
          <w:sz w:val="24"/>
          <w:szCs w:val="24"/>
        </w:rPr>
        <w:t>and</w:t>
      </w:r>
      <w:r w:rsidR="003727EF">
        <w:rPr>
          <w:rFonts w:ascii="Times New Roman" w:hAnsi="Times New Roman" w:cs="Times New Roman"/>
          <w:sz w:val="24"/>
          <w:szCs w:val="24"/>
        </w:rPr>
        <w:t xml:space="preserve"> </w:t>
      </w:r>
    </w:p>
    <w:p w14:paraId="3FBA9C6F" w14:textId="0A41572D" w:rsidR="00822ADA" w:rsidRDefault="00CF5021"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MINISTER OF LABOUR AND SOCIAL WELFARE</w:t>
      </w:r>
    </w:p>
    <w:p w14:paraId="0631DBD9" w14:textId="5BF4B9E6" w:rsidR="00CF5021" w:rsidRDefault="007619FA"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08F33482" w14:textId="60FB1E9C" w:rsidR="003727EF" w:rsidRDefault="007619FA"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TAWANDA KAPITA</w:t>
      </w:r>
    </w:p>
    <w:p w14:paraId="457DC485" w14:textId="11738938" w:rsidR="007619FA" w:rsidRDefault="007619FA"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4E121684" w14:textId="7F7468E7" w:rsidR="007619FA" w:rsidRDefault="007619FA"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AIDEN KAPITA </w:t>
      </w:r>
    </w:p>
    <w:p w14:paraId="53BADF2C" w14:textId="77777777" w:rsidR="007619FA" w:rsidRDefault="007619FA" w:rsidP="00966050">
      <w:pPr>
        <w:spacing w:after="0" w:line="240" w:lineRule="auto"/>
        <w:jc w:val="both"/>
        <w:rPr>
          <w:rFonts w:ascii="Times New Roman" w:hAnsi="Times New Roman" w:cs="Times New Roman"/>
          <w:sz w:val="24"/>
          <w:szCs w:val="24"/>
        </w:rPr>
      </w:pPr>
    </w:p>
    <w:p w14:paraId="6BE2775A" w14:textId="77777777" w:rsidR="007619FA" w:rsidRDefault="007619FA" w:rsidP="00966050">
      <w:pPr>
        <w:spacing w:after="0" w:line="240" w:lineRule="auto"/>
        <w:jc w:val="both"/>
        <w:rPr>
          <w:rFonts w:ascii="Times New Roman" w:hAnsi="Times New Roman" w:cs="Times New Roman"/>
          <w:sz w:val="24"/>
          <w:szCs w:val="24"/>
        </w:rPr>
      </w:pPr>
    </w:p>
    <w:p w14:paraId="0944EF69" w14:textId="77777777" w:rsidR="00EA3AA8" w:rsidRDefault="00CD075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BE14D8" w:rsidRPr="00BA3DD5">
        <w:rPr>
          <w:rFonts w:ascii="Times New Roman" w:hAnsi="Times New Roman" w:cs="Times New Roman"/>
          <w:sz w:val="24"/>
          <w:szCs w:val="24"/>
        </w:rPr>
        <w:t>IGH COURT OF ZIMBABWE</w:t>
      </w:r>
    </w:p>
    <w:p w14:paraId="34A147A4" w14:textId="77777777" w:rsidR="001D52F3"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MUSITHU</w:t>
      </w:r>
      <w:r w:rsidR="00F251CD">
        <w:rPr>
          <w:rFonts w:ascii="Times New Roman" w:hAnsi="Times New Roman" w:cs="Times New Roman"/>
          <w:sz w:val="24"/>
          <w:szCs w:val="24"/>
        </w:rPr>
        <w:t xml:space="preserve"> J</w:t>
      </w:r>
    </w:p>
    <w:p w14:paraId="2A4636C5" w14:textId="7884CE1F" w:rsidR="003E3F2A"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125F73">
        <w:rPr>
          <w:rFonts w:ascii="Times New Roman" w:hAnsi="Times New Roman" w:cs="Times New Roman"/>
          <w:sz w:val="24"/>
          <w:szCs w:val="24"/>
        </w:rPr>
        <w:t>:</w:t>
      </w:r>
      <w:r w:rsidR="00BE14D8" w:rsidRPr="00BA3DD5">
        <w:rPr>
          <w:rFonts w:ascii="Times New Roman" w:hAnsi="Times New Roman" w:cs="Times New Roman"/>
          <w:sz w:val="24"/>
          <w:szCs w:val="24"/>
        </w:rPr>
        <w:t xml:space="preserve"> </w:t>
      </w:r>
      <w:r w:rsidR="00CF5021">
        <w:rPr>
          <w:rFonts w:ascii="Times New Roman" w:hAnsi="Times New Roman" w:cs="Times New Roman"/>
          <w:sz w:val="24"/>
          <w:szCs w:val="24"/>
        </w:rPr>
        <w:t>9 August 2023</w:t>
      </w:r>
      <w:r w:rsidR="00744FB4">
        <w:rPr>
          <w:rFonts w:ascii="Times New Roman" w:hAnsi="Times New Roman" w:cs="Times New Roman"/>
          <w:sz w:val="24"/>
          <w:szCs w:val="24"/>
        </w:rPr>
        <w:t xml:space="preserve"> &amp;</w:t>
      </w:r>
      <w:r w:rsidR="0043125A">
        <w:rPr>
          <w:rFonts w:ascii="Times New Roman" w:hAnsi="Times New Roman" w:cs="Times New Roman"/>
          <w:sz w:val="24"/>
          <w:szCs w:val="24"/>
        </w:rPr>
        <w:t xml:space="preserve"> 2</w:t>
      </w:r>
      <w:r w:rsidR="00340567">
        <w:rPr>
          <w:rFonts w:ascii="Times New Roman" w:hAnsi="Times New Roman" w:cs="Times New Roman"/>
          <w:sz w:val="24"/>
          <w:szCs w:val="24"/>
        </w:rPr>
        <w:t>4</w:t>
      </w:r>
      <w:r w:rsidR="0043125A">
        <w:rPr>
          <w:rFonts w:ascii="Times New Roman" w:hAnsi="Times New Roman" w:cs="Times New Roman"/>
          <w:sz w:val="24"/>
          <w:szCs w:val="24"/>
        </w:rPr>
        <w:t xml:space="preserve"> July </w:t>
      </w:r>
      <w:r w:rsidR="00822ADA">
        <w:rPr>
          <w:rFonts w:ascii="Times New Roman" w:hAnsi="Times New Roman" w:cs="Times New Roman"/>
          <w:sz w:val="24"/>
          <w:szCs w:val="24"/>
        </w:rPr>
        <w:t>202</w:t>
      </w:r>
      <w:r w:rsidR="00CF5021">
        <w:rPr>
          <w:rFonts w:ascii="Times New Roman" w:hAnsi="Times New Roman" w:cs="Times New Roman"/>
          <w:sz w:val="24"/>
          <w:szCs w:val="24"/>
        </w:rPr>
        <w:t>4</w:t>
      </w:r>
    </w:p>
    <w:p w14:paraId="7A6C0B8A" w14:textId="77777777" w:rsidR="000B5B1E" w:rsidRDefault="000B5B1E" w:rsidP="00966050">
      <w:pPr>
        <w:spacing w:after="0" w:line="240" w:lineRule="auto"/>
        <w:jc w:val="both"/>
        <w:rPr>
          <w:rFonts w:ascii="Times New Roman" w:hAnsi="Times New Roman" w:cs="Times New Roman"/>
          <w:sz w:val="24"/>
          <w:szCs w:val="24"/>
        </w:rPr>
      </w:pPr>
    </w:p>
    <w:p w14:paraId="62AFF563" w14:textId="77777777" w:rsidR="003C5106" w:rsidRDefault="003C5106" w:rsidP="00966050">
      <w:pPr>
        <w:spacing w:after="0" w:line="240" w:lineRule="auto"/>
        <w:jc w:val="both"/>
        <w:rPr>
          <w:rFonts w:ascii="Times New Roman" w:hAnsi="Times New Roman" w:cs="Times New Roman"/>
          <w:sz w:val="24"/>
          <w:szCs w:val="24"/>
        </w:rPr>
      </w:pPr>
    </w:p>
    <w:p w14:paraId="4142093B" w14:textId="462082BB" w:rsidR="00FF0E99" w:rsidRDefault="00775834" w:rsidP="000B5B1E">
      <w:pPr>
        <w:spacing w:after="0" w:line="360" w:lineRule="auto"/>
        <w:jc w:val="both"/>
        <w:rPr>
          <w:rFonts w:ascii="Times New Roman" w:hAnsi="Times New Roman" w:cs="Times New Roman"/>
          <w:b/>
          <w:i/>
          <w:iCs/>
          <w:sz w:val="24"/>
          <w:szCs w:val="24"/>
        </w:rPr>
      </w:pPr>
      <w:r w:rsidRPr="00775834">
        <w:rPr>
          <w:rFonts w:ascii="Times New Roman" w:hAnsi="Times New Roman" w:cs="Times New Roman"/>
          <w:b/>
          <w:sz w:val="24"/>
          <w:szCs w:val="24"/>
        </w:rPr>
        <w:t>Opposed Application-</w:t>
      </w:r>
      <w:r w:rsidRPr="00775834">
        <w:rPr>
          <w:rFonts w:ascii="Times New Roman" w:hAnsi="Times New Roman" w:cs="Times New Roman"/>
          <w:b/>
          <w:i/>
          <w:iCs/>
          <w:sz w:val="24"/>
          <w:szCs w:val="24"/>
        </w:rPr>
        <w:t xml:space="preserve">Declaratur </w:t>
      </w:r>
    </w:p>
    <w:p w14:paraId="1671E4EF" w14:textId="77777777" w:rsidR="000B5B1E" w:rsidRDefault="000B5B1E" w:rsidP="00CD6E26">
      <w:pPr>
        <w:spacing w:after="0" w:line="240" w:lineRule="auto"/>
        <w:jc w:val="both"/>
        <w:rPr>
          <w:rFonts w:ascii="Times New Roman" w:hAnsi="Times New Roman" w:cs="Times New Roman"/>
          <w:b/>
          <w:i/>
          <w:iCs/>
          <w:sz w:val="24"/>
          <w:szCs w:val="24"/>
        </w:rPr>
      </w:pPr>
    </w:p>
    <w:p w14:paraId="0C37C3EC" w14:textId="77777777" w:rsidR="000B5B1E" w:rsidRPr="00775834" w:rsidRDefault="000B5B1E" w:rsidP="00CD6E26">
      <w:pPr>
        <w:pStyle w:val="NoSpacing"/>
      </w:pPr>
    </w:p>
    <w:p w14:paraId="23C2DF8A" w14:textId="3FB9A316" w:rsidR="007F2D63" w:rsidRDefault="005B7C25" w:rsidP="001E18C7">
      <w:pPr>
        <w:spacing w:after="0" w:line="240" w:lineRule="auto"/>
        <w:jc w:val="both"/>
        <w:rPr>
          <w:rFonts w:ascii="Times New Roman" w:hAnsi="Times New Roman" w:cs="Times New Roman"/>
          <w:sz w:val="24"/>
          <w:szCs w:val="24"/>
        </w:rPr>
      </w:pPr>
      <w:r w:rsidRPr="005B7C25">
        <w:rPr>
          <w:rFonts w:ascii="Times New Roman" w:hAnsi="Times New Roman" w:cs="Times New Roman"/>
          <w:i/>
          <w:sz w:val="24"/>
          <w:szCs w:val="24"/>
        </w:rPr>
        <w:t>M</w:t>
      </w:r>
      <w:r w:rsidR="00822ADA">
        <w:rPr>
          <w:rFonts w:ascii="Times New Roman" w:hAnsi="Times New Roman" w:cs="Times New Roman"/>
          <w:i/>
          <w:sz w:val="24"/>
          <w:szCs w:val="24"/>
        </w:rPr>
        <w:t xml:space="preserve">r </w:t>
      </w:r>
      <w:r w:rsidR="00775834">
        <w:rPr>
          <w:rFonts w:ascii="Times New Roman" w:hAnsi="Times New Roman" w:cs="Times New Roman"/>
          <w:i/>
          <w:sz w:val="24"/>
          <w:szCs w:val="24"/>
        </w:rPr>
        <w:t>L. Madhuku</w:t>
      </w:r>
      <w:r w:rsidR="000E08CC" w:rsidRPr="000E08CC">
        <w:rPr>
          <w:rFonts w:ascii="Times New Roman" w:hAnsi="Times New Roman" w:cs="Times New Roman"/>
          <w:sz w:val="24"/>
          <w:szCs w:val="24"/>
        </w:rPr>
        <w:t>, for the</w:t>
      </w:r>
      <w:r w:rsidR="007E25E9">
        <w:rPr>
          <w:rFonts w:ascii="Times New Roman" w:hAnsi="Times New Roman" w:cs="Times New Roman"/>
          <w:sz w:val="24"/>
          <w:szCs w:val="24"/>
        </w:rPr>
        <w:t xml:space="preserve"> applicant</w:t>
      </w:r>
      <w:r w:rsidR="00775834">
        <w:rPr>
          <w:rFonts w:ascii="Times New Roman" w:hAnsi="Times New Roman" w:cs="Times New Roman"/>
          <w:sz w:val="24"/>
          <w:szCs w:val="24"/>
        </w:rPr>
        <w:t>s</w:t>
      </w:r>
    </w:p>
    <w:p w14:paraId="5A53F74C" w14:textId="69295C5D" w:rsidR="001E18C7" w:rsidRDefault="00250441" w:rsidP="001E18C7">
      <w:pPr>
        <w:spacing w:after="0" w:line="240" w:lineRule="auto"/>
        <w:jc w:val="both"/>
        <w:rPr>
          <w:rFonts w:ascii="Times New Roman" w:hAnsi="Times New Roman" w:cs="Times New Roman"/>
          <w:sz w:val="24"/>
          <w:szCs w:val="24"/>
        </w:rPr>
      </w:pPr>
      <w:r w:rsidRPr="005B7C25">
        <w:rPr>
          <w:rFonts w:ascii="Times New Roman" w:hAnsi="Times New Roman" w:cs="Times New Roman"/>
          <w:i/>
          <w:sz w:val="24"/>
          <w:szCs w:val="24"/>
        </w:rPr>
        <w:t>M</w:t>
      </w:r>
      <w:r w:rsidR="00775834">
        <w:rPr>
          <w:rFonts w:ascii="Times New Roman" w:hAnsi="Times New Roman" w:cs="Times New Roman"/>
          <w:i/>
          <w:sz w:val="24"/>
          <w:szCs w:val="24"/>
        </w:rPr>
        <w:t>r. J</w:t>
      </w:r>
      <w:r w:rsidR="00FE5FC6">
        <w:rPr>
          <w:rFonts w:ascii="Times New Roman" w:hAnsi="Times New Roman" w:cs="Times New Roman"/>
          <w:i/>
          <w:sz w:val="24"/>
          <w:szCs w:val="24"/>
        </w:rPr>
        <w:t>.</w:t>
      </w:r>
      <w:r w:rsidR="00775834">
        <w:rPr>
          <w:rFonts w:ascii="Times New Roman" w:hAnsi="Times New Roman" w:cs="Times New Roman"/>
          <w:i/>
          <w:sz w:val="24"/>
          <w:szCs w:val="24"/>
        </w:rPr>
        <w:t xml:space="preserve"> Kodoko</w:t>
      </w:r>
      <w:r w:rsidR="004C1B39">
        <w:rPr>
          <w:rFonts w:ascii="Times New Roman" w:hAnsi="Times New Roman" w:cs="Times New Roman"/>
          <w:i/>
          <w:sz w:val="24"/>
          <w:szCs w:val="24"/>
        </w:rPr>
        <w:t>,</w:t>
      </w:r>
      <w:r w:rsidR="00631AEB">
        <w:rPr>
          <w:rFonts w:ascii="Times New Roman" w:hAnsi="Times New Roman" w:cs="Times New Roman"/>
          <w:i/>
          <w:sz w:val="24"/>
          <w:szCs w:val="24"/>
        </w:rPr>
        <w:t xml:space="preserve"> </w:t>
      </w:r>
      <w:r w:rsidR="001E18C7" w:rsidRPr="001E18C7">
        <w:rPr>
          <w:rFonts w:ascii="Times New Roman" w:hAnsi="Times New Roman" w:cs="Times New Roman"/>
          <w:sz w:val="24"/>
          <w:szCs w:val="24"/>
        </w:rPr>
        <w:t>for the</w:t>
      </w:r>
      <w:r w:rsidR="00775834">
        <w:rPr>
          <w:rFonts w:ascii="Times New Roman" w:hAnsi="Times New Roman" w:cs="Times New Roman"/>
          <w:sz w:val="24"/>
          <w:szCs w:val="24"/>
        </w:rPr>
        <w:t xml:space="preserve"> 1</w:t>
      </w:r>
      <w:r w:rsidR="00775834" w:rsidRPr="00775834">
        <w:rPr>
          <w:rFonts w:ascii="Times New Roman" w:hAnsi="Times New Roman" w:cs="Times New Roman"/>
          <w:sz w:val="24"/>
          <w:szCs w:val="24"/>
          <w:vertAlign w:val="superscript"/>
        </w:rPr>
        <w:t>st</w:t>
      </w:r>
      <w:r w:rsidR="007619FA">
        <w:rPr>
          <w:rFonts w:ascii="Times New Roman" w:hAnsi="Times New Roman" w:cs="Times New Roman"/>
          <w:sz w:val="24"/>
          <w:szCs w:val="24"/>
        </w:rPr>
        <w:t>, 2</w:t>
      </w:r>
      <w:r w:rsidR="007619FA" w:rsidRPr="007619FA">
        <w:rPr>
          <w:rFonts w:ascii="Times New Roman" w:hAnsi="Times New Roman" w:cs="Times New Roman"/>
          <w:sz w:val="24"/>
          <w:szCs w:val="24"/>
          <w:vertAlign w:val="superscript"/>
        </w:rPr>
        <w:t>nd</w:t>
      </w:r>
      <w:r w:rsidR="007619FA">
        <w:rPr>
          <w:rFonts w:ascii="Times New Roman" w:hAnsi="Times New Roman" w:cs="Times New Roman"/>
          <w:sz w:val="24"/>
          <w:szCs w:val="24"/>
        </w:rPr>
        <w:t>, 5</w:t>
      </w:r>
      <w:r w:rsidR="007619FA" w:rsidRPr="007619FA">
        <w:rPr>
          <w:rFonts w:ascii="Times New Roman" w:hAnsi="Times New Roman" w:cs="Times New Roman"/>
          <w:sz w:val="24"/>
          <w:szCs w:val="24"/>
          <w:vertAlign w:val="superscript"/>
        </w:rPr>
        <w:t>th</w:t>
      </w:r>
      <w:r w:rsidR="007619FA">
        <w:rPr>
          <w:rFonts w:ascii="Times New Roman" w:hAnsi="Times New Roman" w:cs="Times New Roman"/>
          <w:sz w:val="24"/>
          <w:szCs w:val="24"/>
        </w:rPr>
        <w:t xml:space="preserve"> </w:t>
      </w:r>
      <w:r w:rsidR="00775834">
        <w:rPr>
          <w:rFonts w:ascii="Times New Roman" w:hAnsi="Times New Roman" w:cs="Times New Roman"/>
          <w:sz w:val="24"/>
          <w:szCs w:val="24"/>
        </w:rPr>
        <w:t xml:space="preserve">and </w:t>
      </w:r>
      <w:r w:rsidR="007619FA">
        <w:rPr>
          <w:rFonts w:ascii="Times New Roman" w:hAnsi="Times New Roman" w:cs="Times New Roman"/>
          <w:sz w:val="24"/>
          <w:szCs w:val="24"/>
        </w:rPr>
        <w:t>6</w:t>
      </w:r>
      <w:r w:rsidR="007619FA" w:rsidRPr="007619FA">
        <w:rPr>
          <w:rFonts w:ascii="Times New Roman" w:hAnsi="Times New Roman" w:cs="Times New Roman"/>
          <w:sz w:val="24"/>
          <w:szCs w:val="24"/>
          <w:vertAlign w:val="superscript"/>
        </w:rPr>
        <w:t>th</w:t>
      </w:r>
      <w:r w:rsidR="007619FA">
        <w:rPr>
          <w:rFonts w:ascii="Times New Roman" w:hAnsi="Times New Roman" w:cs="Times New Roman"/>
          <w:sz w:val="24"/>
          <w:szCs w:val="24"/>
        </w:rPr>
        <w:t xml:space="preserve"> </w:t>
      </w:r>
      <w:r w:rsidR="007E25E9">
        <w:rPr>
          <w:rFonts w:ascii="Times New Roman" w:hAnsi="Times New Roman" w:cs="Times New Roman"/>
          <w:sz w:val="24"/>
          <w:szCs w:val="24"/>
        </w:rPr>
        <w:t>respondent</w:t>
      </w:r>
      <w:r w:rsidR="00775834">
        <w:rPr>
          <w:rFonts w:ascii="Times New Roman" w:hAnsi="Times New Roman" w:cs="Times New Roman"/>
          <w:sz w:val="24"/>
          <w:szCs w:val="24"/>
        </w:rPr>
        <w:t>s</w:t>
      </w:r>
      <w:r w:rsidR="007F2D63">
        <w:rPr>
          <w:rFonts w:ascii="Times New Roman" w:hAnsi="Times New Roman" w:cs="Times New Roman"/>
          <w:sz w:val="24"/>
          <w:szCs w:val="24"/>
        </w:rPr>
        <w:t xml:space="preserve"> </w:t>
      </w:r>
    </w:p>
    <w:p w14:paraId="42EE241C" w14:textId="6A38ED16" w:rsidR="00537D4E" w:rsidRPr="00775834" w:rsidRDefault="00775834" w:rsidP="001E18C7">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Mr. R. Madenyika, </w:t>
      </w:r>
      <w:r>
        <w:rPr>
          <w:rFonts w:ascii="Times New Roman" w:hAnsi="Times New Roman" w:cs="Times New Roman"/>
          <w:sz w:val="24"/>
          <w:szCs w:val="24"/>
        </w:rPr>
        <w:t>for the 4</w:t>
      </w:r>
      <w:r w:rsidRPr="00775834">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 </w:t>
      </w:r>
    </w:p>
    <w:p w14:paraId="3E05C82A" w14:textId="77777777" w:rsidR="001E18C7" w:rsidRDefault="001E18C7" w:rsidP="00174220">
      <w:pPr>
        <w:spacing w:after="0" w:line="240" w:lineRule="auto"/>
        <w:jc w:val="both"/>
        <w:rPr>
          <w:rFonts w:ascii="Times New Roman" w:hAnsi="Times New Roman" w:cs="Times New Roman"/>
          <w:sz w:val="24"/>
          <w:szCs w:val="24"/>
        </w:rPr>
      </w:pPr>
    </w:p>
    <w:p w14:paraId="3153B0A9" w14:textId="77777777" w:rsidR="00FE5FC6" w:rsidRDefault="00FE5FC6" w:rsidP="00174220">
      <w:pPr>
        <w:spacing w:after="0" w:line="240" w:lineRule="auto"/>
        <w:jc w:val="both"/>
        <w:rPr>
          <w:rFonts w:ascii="Times New Roman" w:hAnsi="Times New Roman" w:cs="Times New Roman"/>
          <w:sz w:val="24"/>
          <w:szCs w:val="24"/>
        </w:rPr>
      </w:pPr>
    </w:p>
    <w:p w14:paraId="2CEBFCCB" w14:textId="62C954CC" w:rsidR="006C3FE4" w:rsidRDefault="00BE14D8" w:rsidP="00945002">
      <w:pPr>
        <w:spacing w:after="0" w:line="360" w:lineRule="auto"/>
        <w:ind w:firstLine="720"/>
        <w:jc w:val="both"/>
        <w:rPr>
          <w:rFonts w:ascii="Times New Roman" w:hAnsi="Times New Roman" w:cs="Times New Roman"/>
          <w:bCs/>
          <w:sz w:val="24"/>
          <w:szCs w:val="24"/>
        </w:rPr>
      </w:pPr>
      <w:r w:rsidRPr="00486087">
        <w:rPr>
          <w:rFonts w:ascii="Times New Roman" w:hAnsi="Times New Roman" w:cs="Times New Roman"/>
          <w:b/>
          <w:sz w:val="24"/>
          <w:szCs w:val="24"/>
        </w:rPr>
        <w:t>M</w:t>
      </w:r>
      <w:r w:rsidR="00883D92" w:rsidRPr="00486087">
        <w:rPr>
          <w:rFonts w:ascii="Times New Roman" w:hAnsi="Times New Roman" w:cs="Times New Roman"/>
          <w:b/>
          <w:sz w:val="24"/>
          <w:szCs w:val="24"/>
        </w:rPr>
        <w:t>USITHU</w:t>
      </w:r>
      <w:r w:rsidRPr="00486087">
        <w:rPr>
          <w:rFonts w:ascii="Times New Roman" w:hAnsi="Times New Roman" w:cs="Times New Roman"/>
          <w:b/>
          <w:sz w:val="24"/>
          <w:szCs w:val="24"/>
        </w:rPr>
        <w:t xml:space="preserve"> J</w:t>
      </w:r>
      <w:r w:rsidR="000D3198" w:rsidRPr="000B5B1E">
        <w:rPr>
          <w:rFonts w:ascii="Times New Roman" w:hAnsi="Times New Roman" w:cs="Times New Roman"/>
          <w:bCs/>
          <w:sz w:val="24"/>
          <w:szCs w:val="24"/>
        </w:rPr>
        <w:t>:</w:t>
      </w:r>
      <w:r w:rsidR="000D3198" w:rsidRPr="005858A3">
        <w:rPr>
          <w:rFonts w:ascii="Times New Roman" w:hAnsi="Times New Roman" w:cs="Times New Roman"/>
          <w:b/>
          <w:sz w:val="24"/>
          <w:szCs w:val="24"/>
        </w:rPr>
        <w:t xml:space="preserve"> </w:t>
      </w:r>
      <w:r w:rsidR="005858A3" w:rsidRPr="005858A3">
        <w:rPr>
          <w:rFonts w:ascii="Times New Roman" w:hAnsi="Times New Roman" w:cs="Times New Roman"/>
          <w:bCs/>
          <w:sz w:val="24"/>
          <w:szCs w:val="24"/>
        </w:rPr>
        <w:t>This matter i</w:t>
      </w:r>
      <w:r w:rsidR="005858A3">
        <w:rPr>
          <w:rFonts w:ascii="Times New Roman" w:hAnsi="Times New Roman" w:cs="Times New Roman"/>
          <w:bCs/>
          <w:sz w:val="24"/>
          <w:szCs w:val="24"/>
        </w:rPr>
        <w:t xml:space="preserve">s concerned with a leadership wrangle in the first applicant. The leadership wrangle pits two factions seeking control of the first applicant against each other. The </w:t>
      </w:r>
      <w:r w:rsidR="002B1DA7">
        <w:rPr>
          <w:rFonts w:ascii="Times New Roman" w:hAnsi="Times New Roman" w:cs="Times New Roman"/>
          <w:bCs/>
          <w:sz w:val="24"/>
          <w:szCs w:val="24"/>
        </w:rPr>
        <w:t>leading characters are the second to fourth applicants and the first</w:t>
      </w:r>
      <w:r w:rsidR="007619FA">
        <w:rPr>
          <w:rFonts w:ascii="Times New Roman" w:hAnsi="Times New Roman" w:cs="Times New Roman"/>
          <w:bCs/>
          <w:sz w:val="24"/>
          <w:szCs w:val="24"/>
        </w:rPr>
        <w:t xml:space="preserve">, </w:t>
      </w:r>
      <w:r w:rsidR="002B1DA7">
        <w:rPr>
          <w:rFonts w:ascii="Times New Roman" w:hAnsi="Times New Roman" w:cs="Times New Roman"/>
          <w:bCs/>
          <w:sz w:val="24"/>
          <w:szCs w:val="24"/>
        </w:rPr>
        <w:t>second</w:t>
      </w:r>
      <w:r w:rsidR="007619FA">
        <w:rPr>
          <w:rFonts w:ascii="Times New Roman" w:hAnsi="Times New Roman" w:cs="Times New Roman"/>
          <w:bCs/>
          <w:sz w:val="24"/>
          <w:szCs w:val="24"/>
        </w:rPr>
        <w:t>, fifth and sixth</w:t>
      </w:r>
      <w:r w:rsidR="002B1DA7">
        <w:rPr>
          <w:rFonts w:ascii="Times New Roman" w:hAnsi="Times New Roman" w:cs="Times New Roman"/>
          <w:bCs/>
          <w:sz w:val="24"/>
          <w:szCs w:val="24"/>
        </w:rPr>
        <w:t xml:space="preserve"> respondents</w:t>
      </w:r>
      <w:r w:rsidR="00C92DD5">
        <w:rPr>
          <w:rFonts w:ascii="Times New Roman" w:hAnsi="Times New Roman" w:cs="Times New Roman"/>
          <w:bCs/>
          <w:sz w:val="24"/>
          <w:szCs w:val="24"/>
        </w:rPr>
        <w:t>, respectively</w:t>
      </w:r>
      <w:r w:rsidR="002B1DA7">
        <w:rPr>
          <w:rFonts w:ascii="Times New Roman" w:hAnsi="Times New Roman" w:cs="Times New Roman"/>
          <w:bCs/>
          <w:sz w:val="24"/>
          <w:szCs w:val="24"/>
        </w:rPr>
        <w:t xml:space="preserve">. </w:t>
      </w:r>
      <w:r w:rsidR="005858A3">
        <w:rPr>
          <w:rFonts w:ascii="Times New Roman" w:hAnsi="Times New Roman" w:cs="Times New Roman"/>
          <w:bCs/>
          <w:sz w:val="24"/>
          <w:szCs w:val="24"/>
        </w:rPr>
        <w:t xml:space="preserve"> </w:t>
      </w:r>
      <w:r w:rsidR="002B1DA7">
        <w:rPr>
          <w:rFonts w:ascii="Times New Roman" w:hAnsi="Times New Roman" w:cs="Times New Roman"/>
          <w:bCs/>
          <w:sz w:val="24"/>
          <w:szCs w:val="24"/>
        </w:rPr>
        <w:t xml:space="preserve">These are either current or former members of the National Council of the first applicant. The first applicant is a trade union which represents the interests of employees in the medical and allied industry. </w:t>
      </w:r>
      <w:r w:rsidR="006C3FE4">
        <w:rPr>
          <w:rFonts w:ascii="Times New Roman" w:hAnsi="Times New Roman" w:cs="Times New Roman"/>
          <w:bCs/>
          <w:sz w:val="24"/>
          <w:szCs w:val="24"/>
        </w:rPr>
        <w:t>It is duly registered in terms of the Labour Act [</w:t>
      </w:r>
      <w:r w:rsidR="006C3FE4" w:rsidRPr="00C92DD5">
        <w:rPr>
          <w:rFonts w:ascii="Times New Roman" w:hAnsi="Times New Roman" w:cs="Times New Roman"/>
          <w:bCs/>
          <w:i/>
          <w:iCs/>
          <w:sz w:val="24"/>
          <w:szCs w:val="24"/>
        </w:rPr>
        <w:t>Chapter 28:01</w:t>
      </w:r>
      <w:r w:rsidR="006C3FE4">
        <w:rPr>
          <w:rFonts w:ascii="Times New Roman" w:hAnsi="Times New Roman" w:cs="Times New Roman"/>
          <w:bCs/>
          <w:sz w:val="24"/>
          <w:szCs w:val="24"/>
        </w:rPr>
        <w:t xml:space="preserve">] (the Act). </w:t>
      </w:r>
      <w:r w:rsidR="002B1DA7">
        <w:rPr>
          <w:rFonts w:ascii="Times New Roman" w:hAnsi="Times New Roman" w:cs="Times New Roman"/>
          <w:bCs/>
          <w:sz w:val="24"/>
          <w:szCs w:val="24"/>
        </w:rPr>
        <w:t xml:space="preserve">The third respondent is an employment council </w:t>
      </w:r>
      <w:r w:rsidR="006C3FE4">
        <w:rPr>
          <w:rFonts w:ascii="Times New Roman" w:hAnsi="Times New Roman" w:cs="Times New Roman"/>
          <w:bCs/>
          <w:sz w:val="24"/>
          <w:szCs w:val="24"/>
        </w:rPr>
        <w:t xml:space="preserve">with an interest in the affairs of the first applicant and its membership. </w:t>
      </w:r>
      <w:r w:rsidR="00C92DD5">
        <w:rPr>
          <w:rFonts w:ascii="Times New Roman" w:hAnsi="Times New Roman" w:cs="Times New Roman"/>
          <w:bCs/>
          <w:sz w:val="24"/>
          <w:szCs w:val="24"/>
        </w:rPr>
        <w:t xml:space="preserve">The fourth respondent is cited in his official </w:t>
      </w:r>
      <w:r w:rsidR="00C92DD5">
        <w:rPr>
          <w:rFonts w:ascii="Times New Roman" w:hAnsi="Times New Roman" w:cs="Times New Roman"/>
          <w:bCs/>
          <w:sz w:val="24"/>
          <w:szCs w:val="24"/>
        </w:rPr>
        <w:lastRenderedPageBreak/>
        <w:t xml:space="preserve">capacity as the minister responsible for the administration of the Act, and under whose stewardship matters concerning the rights of employees, trade unions and employment councils are reposed. </w:t>
      </w:r>
      <w:r w:rsidR="006C3FE4">
        <w:rPr>
          <w:rFonts w:ascii="Times New Roman" w:hAnsi="Times New Roman" w:cs="Times New Roman"/>
          <w:bCs/>
          <w:sz w:val="24"/>
          <w:szCs w:val="24"/>
        </w:rPr>
        <w:t>It is also registered in terms of the Act.</w:t>
      </w:r>
      <w:r w:rsidR="00E40C65">
        <w:rPr>
          <w:rFonts w:ascii="Times New Roman" w:hAnsi="Times New Roman" w:cs="Times New Roman"/>
          <w:bCs/>
          <w:sz w:val="24"/>
          <w:szCs w:val="24"/>
        </w:rPr>
        <w:t xml:space="preserve"> The fifth respondents and sixth respondents were joined as parties after the commencement of the proceedings. They claim to have an interest in the leadership of the first applicant. </w:t>
      </w:r>
    </w:p>
    <w:p w14:paraId="07DA1D87" w14:textId="4CCA6513" w:rsidR="0032740E" w:rsidRDefault="0032740E" w:rsidP="000B5B1E">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applicants approached this court seeking a declaratory order and some consequential relief </w:t>
      </w:r>
      <w:r w:rsidR="00C13F8D">
        <w:rPr>
          <w:rFonts w:ascii="Times New Roman" w:hAnsi="Times New Roman" w:cs="Times New Roman"/>
          <w:bCs/>
          <w:sz w:val="24"/>
          <w:szCs w:val="24"/>
        </w:rPr>
        <w:t xml:space="preserve">that are intended to ratify certain decisions that were made by the National Council of the first applicant </w:t>
      </w:r>
      <w:r w:rsidR="00660B48">
        <w:rPr>
          <w:rFonts w:ascii="Times New Roman" w:hAnsi="Times New Roman" w:cs="Times New Roman"/>
          <w:bCs/>
          <w:sz w:val="24"/>
          <w:szCs w:val="24"/>
        </w:rPr>
        <w:t>pursuant to judgments o</w:t>
      </w:r>
      <w:r w:rsidR="00C13F8D">
        <w:rPr>
          <w:rFonts w:ascii="Times New Roman" w:hAnsi="Times New Roman" w:cs="Times New Roman"/>
          <w:bCs/>
          <w:sz w:val="24"/>
          <w:szCs w:val="24"/>
        </w:rPr>
        <w:t xml:space="preserve">f this court and the Supreme Court </w:t>
      </w:r>
      <w:r w:rsidR="00E40C65">
        <w:rPr>
          <w:rFonts w:ascii="Times New Roman" w:hAnsi="Times New Roman" w:cs="Times New Roman"/>
          <w:bCs/>
          <w:sz w:val="24"/>
          <w:szCs w:val="24"/>
        </w:rPr>
        <w:t>i</w:t>
      </w:r>
      <w:r w:rsidR="00C13F8D">
        <w:rPr>
          <w:rFonts w:ascii="Times New Roman" w:hAnsi="Times New Roman" w:cs="Times New Roman"/>
          <w:bCs/>
          <w:sz w:val="24"/>
          <w:szCs w:val="24"/>
        </w:rPr>
        <w:t xml:space="preserve">n their dispute. In summary the applicants </w:t>
      </w:r>
      <w:r w:rsidR="00641D0C">
        <w:rPr>
          <w:rFonts w:ascii="Times New Roman" w:hAnsi="Times New Roman" w:cs="Times New Roman"/>
          <w:bCs/>
          <w:sz w:val="24"/>
          <w:szCs w:val="24"/>
        </w:rPr>
        <w:t xml:space="preserve">wish the court </w:t>
      </w:r>
      <w:r w:rsidR="00C13F8D">
        <w:rPr>
          <w:rFonts w:ascii="Times New Roman" w:hAnsi="Times New Roman" w:cs="Times New Roman"/>
          <w:bCs/>
          <w:sz w:val="24"/>
          <w:szCs w:val="24"/>
        </w:rPr>
        <w:t>to make the following orders:</w:t>
      </w:r>
    </w:p>
    <w:p w14:paraId="239F6500" w14:textId="4487FE16" w:rsidR="00C13F8D" w:rsidRDefault="00C13F8D" w:rsidP="000B5B1E">
      <w:pPr>
        <w:pStyle w:val="ListParagraph"/>
        <w:numPr>
          <w:ilvl w:val="0"/>
          <w:numId w:val="2"/>
        </w:numPr>
        <w:spacing w:after="0"/>
        <w:jc w:val="both"/>
        <w:rPr>
          <w:rFonts w:ascii="Times New Roman" w:hAnsi="Times New Roman" w:cs="Times New Roman"/>
          <w:bCs/>
          <w:sz w:val="24"/>
          <w:szCs w:val="24"/>
        </w:rPr>
      </w:pPr>
      <w:r>
        <w:rPr>
          <w:rFonts w:ascii="Times New Roman" w:hAnsi="Times New Roman" w:cs="Times New Roman"/>
          <w:bCs/>
          <w:sz w:val="24"/>
          <w:szCs w:val="24"/>
        </w:rPr>
        <w:t>That the fourth applicant is validly in office as the General Secretary of the first applicant and is consequently mandated to exercise such powers that are conferred by the first applicant’s constitution which include the sending out of notices for purposes of convening the next congress of the first applicant</w:t>
      </w:r>
      <w:r w:rsidR="00641D0C">
        <w:rPr>
          <w:rFonts w:ascii="Times New Roman" w:hAnsi="Times New Roman" w:cs="Times New Roman"/>
          <w:bCs/>
          <w:sz w:val="24"/>
          <w:szCs w:val="24"/>
        </w:rPr>
        <w:t>.</w:t>
      </w:r>
    </w:p>
    <w:p w14:paraId="78E12027" w14:textId="2886F1C5" w:rsidR="00C13F8D" w:rsidRDefault="00C13F8D" w:rsidP="000B5B1E">
      <w:pPr>
        <w:pStyle w:val="ListParagraph"/>
        <w:numPr>
          <w:ilvl w:val="0"/>
          <w:numId w:val="2"/>
        </w:num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That the decision of the first applicant’s National Council made at its </w:t>
      </w:r>
      <w:r w:rsidR="00641D0C">
        <w:rPr>
          <w:rFonts w:ascii="Times New Roman" w:hAnsi="Times New Roman" w:cs="Times New Roman"/>
          <w:bCs/>
          <w:sz w:val="24"/>
          <w:szCs w:val="24"/>
        </w:rPr>
        <w:t>meeting of 7 March 2022, pursuant to the judgment of the Supreme Court in SC 40/22, concerning the convening of the first applicant’s next congress within four months of the order of this court be declared valid and lawful.</w:t>
      </w:r>
    </w:p>
    <w:p w14:paraId="014AC830" w14:textId="736CE202" w:rsidR="00641D0C" w:rsidRDefault="00641D0C" w:rsidP="000B5B1E">
      <w:pPr>
        <w:pStyle w:val="ListParagraph"/>
        <w:numPr>
          <w:ilvl w:val="0"/>
          <w:numId w:val="2"/>
        </w:numPr>
        <w:spacing w:after="0"/>
        <w:jc w:val="both"/>
        <w:rPr>
          <w:rFonts w:ascii="Times New Roman" w:hAnsi="Times New Roman" w:cs="Times New Roman"/>
          <w:bCs/>
          <w:sz w:val="24"/>
          <w:szCs w:val="24"/>
        </w:rPr>
      </w:pPr>
      <w:r>
        <w:rPr>
          <w:rFonts w:ascii="Times New Roman" w:hAnsi="Times New Roman" w:cs="Times New Roman"/>
          <w:bCs/>
          <w:sz w:val="24"/>
          <w:szCs w:val="24"/>
        </w:rPr>
        <w:t>That pending the convening of the next congress of the first applicant, the third respondent shall recognise the National Council of the first applicant as the lawful leadership of the first applicant.</w:t>
      </w:r>
    </w:p>
    <w:p w14:paraId="06E729C4" w14:textId="10244B3C" w:rsidR="00641D0C" w:rsidRDefault="00641D0C" w:rsidP="0043125A">
      <w:pPr>
        <w:pStyle w:val="ListParagraph"/>
        <w:numPr>
          <w:ilvl w:val="0"/>
          <w:numId w:val="2"/>
        </w:numPr>
        <w:jc w:val="both"/>
        <w:rPr>
          <w:rFonts w:ascii="Times New Roman" w:hAnsi="Times New Roman" w:cs="Times New Roman"/>
          <w:bCs/>
          <w:sz w:val="24"/>
          <w:szCs w:val="24"/>
        </w:rPr>
      </w:pPr>
      <w:r>
        <w:rPr>
          <w:rFonts w:ascii="Times New Roman" w:hAnsi="Times New Roman" w:cs="Times New Roman"/>
          <w:bCs/>
          <w:sz w:val="24"/>
          <w:szCs w:val="24"/>
        </w:rPr>
        <w:t>That pending the convening of the next congress of the first applicant, the third respondent be interdicted from recognising the first and second respondents as leaders of the first applicant.</w:t>
      </w:r>
    </w:p>
    <w:p w14:paraId="53DB05C2" w14:textId="672893B8" w:rsidR="00641D0C" w:rsidRPr="000B5B1E" w:rsidRDefault="00641D0C" w:rsidP="00660B48">
      <w:pPr>
        <w:spacing w:after="0" w:line="360" w:lineRule="auto"/>
        <w:jc w:val="both"/>
        <w:rPr>
          <w:rFonts w:ascii="Times New Roman" w:hAnsi="Times New Roman" w:cs="Times New Roman"/>
          <w:b/>
          <w:sz w:val="24"/>
          <w:szCs w:val="24"/>
          <w:u w:val="single"/>
        </w:rPr>
      </w:pPr>
      <w:r w:rsidRPr="000B5B1E">
        <w:rPr>
          <w:rFonts w:ascii="Times New Roman" w:hAnsi="Times New Roman" w:cs="Times New Roman"/>
          <w:b/>
          <w:sz w:val="24"/>
          <w:szCs w:val="24"/>
          <w:u w:val="single"/>
        </w:rPr>
        <w:t xml:space="preserve">Background </w:t>
      </w:r>
      <w:r w:rsidR="00954960" w:rsidRPr="000B5B1E">
        <w:rPr>
          <w:rFonts w:ascii="Times New Roman" w:hAnsi="Times New Roman" w:cs="Times New Roman"/>
          <w:b/>
          <w:sz w:val="24"/>
          <w:szCs w:val="24"/>
          <w:u w:val="single"/>
        </w:rPr>
        <w:t xml:space="preserve">to the </w:t>
      </w:r>
      <w:r w:rsidR="003210AD">
        <w:rPr>
          <w:rFonts w:ascii="Times New Roman" w:hAnsi="Times New Roman" w:cs="Times New Roman"/>
          <w:b/>
          <w:sz w:val="24"/>
          <w:szCs w:val="24"/>
          <w:u w:val="single"/>
        </w:rPr>
        <w:t>A</w:t>
      </w:r>
      <w:r w:rsidR="00954960" w:rsidRPr="000B5B1E">
        <w:rPr>
          <w:rFonts w:ascii="Times New Roman" w:hAnsi="Times New Roman" w:cs="Times New Roman"/>
          <w:b/>
          <w:sz w:val="24"/>
          <w:szCs w:val="24"/>
          <w:u w:val="single"/>
        </w:rPr>
        <w:t xml:space="preserve">pplicants’ </w:t>
      </w:r>
      <w:r w:rsidR="003210AD">
        <w:rPr>
          <w:rFonts w:ascii="Times New Roman" w:hAnsi="Times New Roman" w:cs="Times New Roman"/>
          <w:b/>
          <w:sz w:val="24"/>
          <w:szCs w:val="24"/>
          <w:u w:val="single"/>
        </w:rPr>
        <w:t>C</w:t>
      </w:r>
      <w:r w:rsidR="00954960" w:rsidRPr="000B5B1E">
        <w:rPr>
          <w:rFonts w:ascii="Times New Roman" w:hAnsi="Times New Roman" w:cs="Times New Roman"/>
          <w:b/>
          <w:sz w:val="24"/>
          <w:szCs w:val="24"/>
          <w:u w:val="single"/>
        </w:rPr>
        <w:t>ase</w:t>
      </w:r>
    </w:p>
    <w:p w14:paraId="6EA675A0" w14:textId="48842103" w:rsidR="001D47C1" w:rsidRDefault="00660B48" w:rsidP="00660B48">
      <w:pPr>
        <w:spacing w:after="0" w:line="360" w:lineRule="auto"/>
        <w:jc w:val="both"/>
        <w:rPr>
          <w:rFonts w:ascii="Times New Roman" w:hAnsi="Times New Roman" w:cs="Times New Roman"/>
          <w:bCs/>
          <w:sz w:val="24"/>
          <w:szCs w:val="24"/>
        </w:rPr>
      </w:pPr>
      <w:r w:rsidRPr="00660B48">
        <w:rPr>
          <w:rFonts w:ascii="Times New Roman" w:hAnsi="Times New Roman" w:cs="Times New Roman"/>
          <w:bCs/>
          <w:sz w:val="24"/>
          <w:szCs w:val="24"/>
        </w:rPr>
        <w:tab/>
        <w:t xml:space="preserve">According to the applicants, </w:t>
      </w:r>
      <w:r>
        <w:rPr>
          <w:rFonts w:ascii="Times New Roman" w:hAnsi="Times New Roman" w:cs="Times New Roman"/>
          <w:bCs/>
          <w:sz w:val="24"/>
          <w:szCs w:val="24"/>
        </w:rPr>
        <w:t xml:space="preserve">this application was prompted by a </w:t>
      </w:r>
      <w:r w:rsidRPr="00660B48">
        <w:rPr>
          <w:rFonts w:ascii="Times New Roman" w:hAnsi="Times New Roman" w:cs="Times New Roman"/>
          <w:bCs/>
          <w:i/>
          <w:iCs/>
          <w:sz w:val="24"/>
          <w:szCs w:val="24"/>
        </w:rPr>
        <w:t xml:space="preserve">lacuna </w:t>
      </w:r>
      <w:r>
        <w:rPr>
          <w:rFonts w:ascii="Times New Roman" w:hAnsi="Times New Roman" w:cs="Times New Roman"/>
          <w:bCs/>
          <w:sz w:val="24"/>
          <w:szCs w:val="24"/>
        </w:rPr>
        <w:t>that arose in the affair</w:t>
      </w:r>
      <w:r w:rsidR="00954960">
        <w:rPr>
          <w:rFonts w:ascii="Times New Roman" w:hAnsi="Times New Roman" w:cs="Times New Roman"/>
          <w:bCs/>
          <w:sz w:val="24"/>
          <w:szCs w:val="24"/>
        </w:rPr>
        <w:t>s</w:t>
      </w:r>
      <w:r>
        <w:rPr>
          <w:rFonts w:ascii="Times New Roman" w:hAnsi="Times New Roman" w:cs="Times New Roman"/>
          <w:bCs/>
          <w:sz w:val="24"/>
          <w:szCs w:val="24"/>
        </w:rPr>
        <w:t xml:space="preserve"> of the first applicant </w:t>
      </w:r>
      <w:r w:rsidR="00954960">
        <w:rPr>
          <w:rFonts w:ascii="Times New Roman" w:hAnsi="Times New Roman" w:cs="Times New Roman"/>
          <w:bCs/>
          <w:sz w:val="24"/>
          <w:szCs w:val="24"/>
        </w:rPr>
        <w:t xml:space="preserve">following judgments of the High Court in HC 18/21 and the Supreme Court in SC 40/22. The applicants aver that the two courts accepted and recognised the </w:t>
      </w:r>
      <w:r w:rsidR="003D6FE5">
        <w:rPr>
          <w:rFonts w:ascii="Times New Roman" w:hAnsi="Times New Roman" w:cs="Times New Roman"/>
          <w:bCs/>
          <w:sz w:val="24"/>
          <w:szCs w:val="24"/>
        </w:rPr>
        <w:t xml:space="preserve">legitimacy of the </w:t>
      </w:r>
      <w:r w:rsidR="00954960">
        <w:rPr>
          <w:rFonts w:ascii="Times New Roman" w:hAnsi="Times New Roman" w:cs="Times New Roman"/>
          <w:bCs/>
          <w:sz w:val="24"/>
          <w:szCs w:val="24"/>
        </w:rPr>
        <w:t xml:space="preserve">first applicant’s National Council since its meetings were endorsed as valid. The two courts however declared as invalid, the congress of the first applicant held on 3 March 2018. </w:t>
      </w:r>
      <w:r w:rsidR="001D47C1">
        <w:rPr>
          <w:rFonts w:ascii="Times New Roman" w:hAnsi="Times New Roman" w:cs="Times New Roman"/>
          <w:bCs/>
          <w:sz w:val="24"/>
          <w:szCs w:val="24"/>
        </w:rPr>
        <w:t xml:space="preserve">The applicants contend that the National Council of the first applicant therefore existed and was lawfully in place. What remained outstanding was the holding of a congress and it was for that reason that the court had been approached for the orders sought herein. </w:t>
      </w:r>
    </w:p>
    <w:p w14:paraId="31DFAEE3" w14:textId="2ADD6040" w:rsidR="00954960" w:rsidRDefault="001D47C1" w:rsidP="00660B4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9A42D1">
        <w:rPr>
          <w:rFonts w:ascii="Times New Roman" w:hAnsi="Times New Roman" w:cs="Times New Roman"/>
          <w:bCs/>
          <w:sz w:val="24"/>
          <w:szCs w:val="24"/>
        </w:rPr>
        <w:t xml:space="preserve">The applicants’ complaint emanated from the first, second and third respondents’ refusal to recognise the National Council of the first applicant. The three respondents are also accused of interfering in the affairs of the first applicant for the following ways. The first </w:t>
      </w:r>
      <w:r w:rsidR="009A42D1">
        <w:rPr>
          <w:rFonts w:ascii="Times New Roman" w:hAnsi="Times New Roman" w:cs="Times New Roman"/>
          <w:bCs/>
          <w:sz w:val="24"/>
          <w:szCs w:val="24"/>
        </w:rPr>
        <w:lastRenderedPageBreak/>
        <w:t>respondent, who was the former president of the first applicant continued to sit in meetings of the third respondent, purportedly representing the first applicant. The second respondent continued to ho</w:t>
      </w:r>
      <w:r w:rsidR="00A706E9">
        <w:rPr>
          <w:rFonts w:ascii="Times New Roman" w:hAnsi="Times New Roman" w:cs="Times New Roman"/>
          <w:bCs/>
          <w:sz w:val="24"/>
          <w:szCs w:val="24"/>
        </w:rPr>
        <w:t>l</w:t>
      </w:r>
      <w:r w:rsidR="009A42D1">
        <w:rPr>
          <w:rFonts w:ascii="Times New Roman" w:hAnsi="Times New Roman" w:cs="Times New Roman"/>
          <w:bCs/>
          <w:sz w:val="24"/>
          <w:szCs w:val="24"/>
        </w:rPr>
        <w:t>d himself out as the first applicant’s General Secretary when the</w:t>
      </w:r>
      <w:r w:rsidR="00A706E9">
        <w:rPr>
          <w:rFonts w:ascii="Times New Roman" w:hAnsi="Times New Roman" w:cs="Times New Roman"/>
          <w:bCs/>
          <w:sz w:val="24"/>
          <w:szCs w:val="24"/>
        </w:rPr>
        <w:t xml:space="preserve">re was a new General Secretary in the form of the fourth applicant. The second respondent is alleged to have repudiated his contract of employment </w:t>
      </w:r>
      <w:r w:rsidR="003D6FE5">
        <w:rPr>
          <w:rFonts w:ascii="Times New Roman" w:hAnsi="Times New Roman" w:cs="Times New Roman"/>
          <w:bCs/>
          <w:sz w:val="24"/>
          <w:szCs w:val="24"/>
        </w:rPr>
        <w:t>when</w:t>
      </w:r>
      <w:r w:rsidR="00A706E9">
        <w:rPr>
          <w:rFonts w:ascii="Times New Roman" w:hAnsi="Times New Roman" w:cs="Times New Roman"/>
          <w:bCs/>
          <w:sz w:val="24"/>
          <w:szCs w:val="24"/>
        </w:rPr>
        <w:t xml:space="preserve"> he joined full time legal practice as a registered legal practitioner. </w:t>
      </w:r>
      <w:r w:rsidR="00BF7BFB">
        <w:rPr>
          <w:rFonts w:ascii="Times New Roman" w:hAnsi="Times New Roman" w:cs="Times New Roman"/>
          <w:bCs/>
          <w:sz w:val="24"/>
          <w:szCs w:val="24"/>
        </w:rPr>
        <w:t xml:space="preserve">The first applicant had accepted his repudiation and appointed a successor. </w:t>
      </w:r>
      <w:r w:rsidR="006E587E">
        <w:rPr>
          <w:rFonts w:ascii="Times New Roman" w:hAnsi="Times New Roman" w:cs="Times New Roman"/>
          <w:bCs/>
          <w:sz w:val="24"/>
          <w:szCs w:val="24"/>
        </w:rPr>
        <w:t>The third respondent continued to recognise the first and second respondents as leaders of the first applicant’s National Council and was even taking instructions from the two on matters affecting the first applicant.</w:t>
      </w:r>
    </w:p>
    <w:p w14:paraId="578860A9" w14:textId="3EC7B2D5" w:rsidR="00B024BE" w:rsidRDefault="00B024BE" w:rsidP="00660B4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first, second and third respondents were also accused of taking advantage of the invalidity of the 3 March 2018 congress and exploiting what they saw as a vacuum to do whatever they wanted. </w:t>
      </w:r>
    </w:p>
    <w:p w14:paraId="27A31F51" w14:textId="17D7F7F4" w:rsidR="00B024BE" w:rsidRPr="000B5B1E" w:rsidRDefault="00B024BE" w:rsidP="00660B48">
      <w:pPr>
        <w:spacing w:after="0" w:line="360" w:lineRule="auto"/>
        <w:jc w:val="both"/>
        <w:rPr>
          <w:rFonts w:ascii="Times New Roman" w:hAnsi="Times New Roman" w:cs="Times New Roman"/>
          <w:b/>
          <w:sz w:val="24"/>
          <w:szCs w:val="24"/>
          <w:u w:val="single"/>
        </w:rPr>
      </w:pPr>
      <w:r w:rsidRPr="000B5B1E">
        <w:rPr>
          <w:rFonts w:ascii="Times New Roman" w:hAnsi="Times New Roman" w:cs="Times New Roman"/>
          <w:b/>
          <w:sz w:val="24"/>
          <w:szCs w:val="24"/>
          <w:u w:val="single"/>
        </w:rPr>
        <w:t xml:space="preserve">The </w:t>
      </w:r>
      <w:r w:rsidR="003210AD">
        <w:rPr>
          <w:rFonts w:ascii="Times New Roman" w:hAnsi="Times New Roman" w:cs="Times New Roman"/>
          <w:b/>
          <w:sz w:val="24"/>
          <w:szCs w:val="24"/>
          <w:u w:val="single"/>
        </w:rPr>
        <w:t>R</w:t>
      </w:r>
      <w:r w:rsidRPr="000B5B1E">
        <w:rPr>
          <w:rFonts w:ascii="Times New Roman" w:hAnsi="Times New Roman" w:cs="Times New Roman"/>
          <w:b/>
          <w:sz w:val="24"/>
          <w:szCs w:val="24"/>
          <w:u w:val="single"/>
        </w:rPr>
        <w:t xml:space="preserve">espondents’ </w:t>
      </w:r>
      <w:r w:rsidR="003210AD">
        <w:rPr>
          <w:rFonts w:ascii="Times New Roman" w:hAnsi="Times New Roman" w:cs="Times New Roman"/>
          <w:b/>
          <w:sz w:val="24"/>
          <w:szCs w:val="24"/>
          <w:u w:val="single"/>
        </w:rPr>
        <w:t>C</w:t>
      </w:r>
      <w:r w:rsidRPr="000B5B1E">
        <w:rPr>
          <w:rFonts w:ascii="Times New Roman" w:hAnsi="Times New Roman" w:cs="Times New Roman"/>
          <w:b/>
          <w:sz w:val="24"/>
          <w:szCs w:val="24"/>
          <w:u w:val="single"/>
        </w:rPr>
        <w:t xml:space="preserve">ase </w:t>
      </w:r>
    </w:p>
    <w:p w14:paraId="638557E0" w14:textId="3B97CE6A" w:rsidR="0060680B" w:rsidRDefault="00B024BE" w:rsidP="00660B4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application was opposed by the first</w:t>
      </w:r>
      <w:r w:rsidR="007619FA">
        <w:rPr>
          <w:rFonts w:ascii="Times New Roman" w:hAnsi="Times New Roman" w:cs="Times New Roman"/>
          <w:bCs/>
          <w:sz w:val="24"/>
          <w:szCs w:val="24"/>
        </w:rPr>
        <w:t xml:space="preserve">, </w:t>
      </w:r>
      <w:r>
        <w:rPr>
          <w:rFonts w:ascii="Times New Roman" w:hAnsi="Times New Roman" w:cs="Times New Roman"/>
          <w:bCs/>
          <w:sz w:val="24"/>
          <w:szCs w:val="24"/>
        </w:rPr>
        <w:t>second</w:t>
      </w:r>
      <w:r w:rsidR="007619FA">
        <w:rPr>
          <w:rFonts w:ascii="Times New Roman" w:hAnsi="Times New Roman" w:cs="Times New Roman"/>
          <w:bCs/>
          <w:sz w:val="24"/>
          <w:szCs w:val="24"/>
        </w:rPr>
        <w:t>, fifth and sixth</w:t>
      </w:r>
      <w:r>
        <w:rPr>
          <w:rFonts w:ascii="Times New Roman" w:hAnsi="Times New Roman" w:cs="Times New Roman"/>
          <w:bCs/>
          <w:sz w:val="24"/>
          <w:szCs w:val="24"/>
        </w:rPr>
        <w:t xml:space="preserve"> respondents. </w:t>
      </w:r>
      <w:r w:rsidR="00374AE7">
        <w:rPr>
          <w:rFonts w:ascii="Times New Roman" w:hAnsi="Times New Roman" w:cs="Times New Roman"/>
          <w:bCs/>
          <w:sz w:val="24"/>
          <w:szCs w:val="24"/>
        </w:rPr>
        <w:t xml:space="preserve">The fourth respondent opted to abide by the decision of the court through a notice of filing of </w:t>
      </w:r>
      <w:r w:rsidR="00A54C09">
        <w:rPr>
          <w:rFonts w:ascii="Times New Roman" w:hAnsi="Times New Roman" w:cs="Times New Roman"/>
          <w:bCs/>
          <w:sz w:val="24"/>
          <w:szCs w:val="24"/>
        </w:rPr>
        <w:t xml:space="preserve">12 October 2022. </w:t>
      </w:r>
      <w:r>
        <w:rPr>
          <w:rFonts w:ascii="Times New Roman" w:hAnsi="Times New Roman" w:cs="Times New Roman"/>
          <w:bCs/>
          <w:sz w:val="24"/>
          <w:szCs w:val="24"/>
        </w:rPr>
        <w:t xml:space="preserve">The main opposing affidavit </w:t>
      </w:r>
      <w:r w:rsidR="007619FA">
        <w:rPr>
          <w:rFonts w:ascii="Times New Roman" w:hAnsi="Times New Roman" w:cs="Times New Roman"/>
          <w:bCs/>
          <w:sz w:val="24"/>
          <w:szCs w:val="24"/>
        </w:rPr>
        <w:t xml:space="preserve">for the first and second respondents was </w:t>
      </w:r>
      <w:r>
        <w:rPr>
          <w:rFonts w:ascii="Times New Roman" w:hAnsi="Times New Roman" w:cs="Times New Roman"/>
          <w:bCs/>
          <w:sz w:val="24"/>
          <w:szCs w:val="24"/>
        </w:rPr>
        <w:t>deposed to by the first respondent, with the second respondent filing a supporting affidavit</w:t>
      </w:r>
      <w:r w:rsidR="007619FA">
        <w:rPr>
          <w:rFonts w:ascii="Times New Roman" w:hAnsi="Times New Roman" w:cs="Times New Roman"/>
          <w:bCs/>
          <w:sz w:val="24"/>
          <w:szCs w:val="24"/>
        </w:rPr>
        <w:t>.</w:t>
      </w:r>
      <w:r w:rsidR="00B2517A">
        <w:rPr>
          <w:rFonts w:ascii="Times New Roman" w:hAnsi="Times New Roman" w:cs="Times New Roman"/>
          <w:bCs/>
          <w:sz w:val="24"/>
          <w:szCs w:val="24"/>
        </w:rPr>
        <w:t xml:space="preserve"> </w:t>
      </w:r>
      <w:bookmarkStart w:id="1" w:name="_Hlk172288237"/>
      <w:r>
        <w:rPr>
          <w:rFonts w:ascii="Times New Roman" w:hAnsi="Times New Roman" w:cs="Times New Roman"/>
          <w:bCs/>
          <w:sz w:val="24"/>
          <w:szCs w:val="24"/>
        </w:rPr>
        <w:t xml:space="preserve">The first respondent’s affidavit raised a point </w:t>
      </w:r>
      <w:r w:rsidRPr="00B024BE">
        <w:rPr>
          <w:rFonts w:ascii="Times New Roman" w:hAnsi="Times New Roman" w:cs="Times New Roman"/>
          <w:bCs/>
          <w:i/>
          <w:iCs/>
          <w:sz w:val="24"/>
          <w:szCs w:val="24"/>
        </w:rPr>
        <w:t xml:space="preserve">in limine </w:t>
      </w:r>
      <w:r>
        <w:rPr>
          <w:rFonts w:ascii="Times New Roman" w:hAnsi="Times New Roman" w:cs="Times New Roman"/>
          <w:bCs/>
          <w:sz w:val="24"/>
          <w:szCs w:val="24"/>
        </w:rPr>
        <w:t xml:space="preserve">concerning the applicants’ </w:t>
      </w:r>
      <w:r w:rsidRPr="00B024BE">
        <w:rPr>
          <w:rFonts w:ascii="Times New Roman" w:hAnsi="Times New Roman" w:cs="Times New Roman"/>
          <w:bCs/>
          <w:i/>
          <w:iCs/>
          <w:sz w:val="24"/>
          <w:szCs w:val="24"/>
        </w:rPr>
        <w:t>locus standi</w:t>
      </w:r>
      <w:r>
        <w:rPr>
          <w:rFonts w:ascii="Times New Roman" w:hAnsi="Times New Roman" w:cs="Times New Roman"/>
          <w:bCs/>
          <w:sz w:val="24"/>
          <w:szCs w:val="24"/>
        </w:rPr>
        <w:t xml:space="preserve"> to institute the present proceedings. </w:t>
      </w:r>
      <w:r w:rsidR="0060680B">
        <w:rPr>
          <w:rFonts w:ascii="Times New Roman" w:hAnsi="Times New Roman" w:cs="Times New Roman"/>
          <w:bCs/>
          <w:sz w:val="24"/>
          <w:szCs w:val="24"/>
        </w:rPr>
        <w:t xml:space="preserve">It was submitted that from the judgments of the High Court and the Supreme Court alluded to </w:t>
      </w:r>
      <w:r w:rsidR="00AA7EB6">
        <w:rPr>
          <w:rFonts w:ascii="Times New Roman" w:hAnsi="Times New Roman" w:cs="Times New Roman"/>
          <w:bCs/>
          <w:sz w:val="24"/>
          <w:szCs w:val="24"/>
        </w:rPr>
        <w:t>in</w:t>
      </w:r>
      <w:r w:rsidR="0060680B">
        <w:rPr>
          <w:rFonts w:ascii="Times New Roman" w:hAnsi="Times New Roman" w:cs="Times New Roman"/>
          <w:bCs/>
          <w:sz w:val="24"/>
          <w:szCs w:val="24"/>
        </w:rPr>
        <w:t xml:space="preserve"> the applicants’ papers, the applicants were not part of the first applicant as they sought to portray in their papers. </w:t>
      </w:r>
      <w:bookmarkEnd w:id="1"/>
    </w:p>
    <w:p w14:paraId="63D30ACB" w14:textId="2F51FF39" w:rsidR="006E587E" w:rsidRDefault="00F93604" w:rsidP="0060680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As regards the merits, it</w:t>
      </w:r>
      <w:r w:rsidR="0060680B">
        <w:rPr>
          <w:rFonts w:ascii="Times New Roman" w:hAnsi="Times New Roman" w:cs="Times New Roman"/>
          <w:bCs/>
          <w:sz w:val="24"/>
          <w:szCs w:val="24"/>
        </w:rPr>
        <w:t xml:space="preserve"> was averred that from the congress held on 19 April 2018, the second to fourth applicants were not </w:t>
      </w:r>
      <w:r w:rsidR="00AA7EB6">
        <w:rPr>
          <w:rFonts w:ascii="Times New Roman" w:hAnsi="Times New Roman" w:cs="Times New Roman"/>
          <w:bCs/>
          <w:sz w:val="24"/>
          <w:szCs w:val="24"/>
        </w:rPr>
        <w:t xml:space="preserve">elected </w:t>
      </w:r>
      <w:r w:rsidR="009467CF">
        <w:rPr>
          <w:rFonts w:ascii="Times New Roman" w:hAnsi="Times New Roman" w:cs="Times New Roman"/>
          <w:bCs/>
          <w:sz w:val="24"/>
          <w:szCs w:val="24"/>
        </w:rPr>
        <w:t>to</w:t>
      </w:r>
      <w:r w:rsidR="00AA7EB6">
        <w:rPr>
          <w:rFonts w:ascii="Times New Roman" w:hAnsi="Times New Roman" w:cs="Times New Roman"/>
          <w:bCs/>
          <w:sz w:val="24"/>
          <w:szCs w:val="24"/>
        </w:rPr>
        <w:t xml:space="preserve"> the structures </w:t>
      </w:r>
      <w:r w:rsidR="0060680B">
        <w:rPr>
          <w:rFonts w:ascii="Times New Roman" w:hAnsi="Times New Roman" w:cs="Times New Roman"/>
          <w:bCs/>
          <w:sz w:val="24"/>
          <w:szCs w:val="24"/>
        </w:rPr>
        <w:t xml:space="preserve">of the first applicant and the position remained the same to the present date. The said applicants are accused of having allocated themselves positions in an organisation that they were not part of. The minutes of the meeting that the applicants sought to rely on in support of their claims were dismissed as irrelevant </w:t>
      </w:r>
      <w:r w:rsidR="00BA0F48">
        <w:rPr>
          <w:rFonts w:ascii="Times New Roman" w:hAnsi="Times New Roman" w:cs="Times New Roman"/>
          <w:bCs/>
          <w:sz w:val="24"/>
          <w:szCs w:val="24"/>
        </w:rPr>
        <w:t>since they were a product of a meeting that was i</w:t>
      </w:r>
      <w:r w:rsidR="005B5C1B">
        <w:rPr>
          <w:rFonts w:ascii="Times New Roman" w:hAnsi="Times New Roman" w:cs="Times New Roman"/>
          <w:bCs/>
          <w:sz w:val="24"/>
          <w:szCs w:val="24"/>
        </w:rPr>
        <w:t xml:space="preserve">mproperly constituted. </w:t>
      </w:r>
      <w:r>
        <w:rPr>
          <w:rFonts w:ascii="Times New Roman" w:hAnsi="Times New Roman" w:cs="Times New Roman"/>
          <w:bCs/>
          <w:sz w:val="24"/>
          <w:szCs w:val="24"/>
        </w:rPr>
        <w:t xml:space="preserve">The respondents denied that the High Court judgment created a </w:t>
      </w:r>
      <w:r w:rsidRPr="00F93604">
        <w:rPr>
          <w:rFonts w:ascii="Times New Roman" w:hAnsi="Times New Roman" w:cs="Times New Roman"/>
          <w:bCs/>
          <w:i/>
          <w:iCs/>
          <w:sz w:val="24"/>
          <w:szCs w:val="24"/>
        </w:rPr>
        <w:t>lacuna</w:t>
      </w:r>
      <w:r>
        <w:rPr>
          <w:rFonts w:ascii="Times New Roman" w:hAnsi="Times New Roman" w:cs="Times New Roman"/>
          <w:bCs/>
          <w:sz w:val="24"/>
          <w:szCs w:val="24"/>
        </w:rPr>
        <w:t xml:space="preserve"> in the law. </w:t>
      </w:r>
    </w:p>
    <w:p w14:paraId="4EE87031" w14:textId="465C66AD" w:rsidR="00F93604" w:rsidRPr="00B024BE" w:rsidRDefault="00F93604" w:rsidP="0060680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first and second respondent</w:t>
      </w:r>
      <w:r w:rsidR="007619FA">
        <w:rPr>
          <w:rFonts w:ascii="Times New Roman" w:hAnsi="Times New Roman" w:cs="Times New Roman"/>
          <w:bCs/>
          <w:sz w:val="24"/>
          <w:szCs w:val="24"/>
        </w:rPr>
        <w:t>s</w:t>
      </w:r>
      <w:r>
        <w:rPr>
          <w:rFonts w:ascii="Times New Roman" w:hAnsi="Times New Roman" w:cs="Times New Roman"/>
          <w:bCs/>
          <w:sz w:val="24"/>
          <w:szCs w:val="24"/>
        </w:rPr>
        <w:t xml:space="preserve"> further denied having any influence on the National Council of the first applicant since they had ceased their membership. They denied interfering with the running of the first applicant as alleged.</w:t>
      </w:r>
      <w:r w:rsidR="00593D45">
        <w:rPr>
          <w:rFonts w:ascii="Times New Roman" w:hAnsi="Times New Roman" w:cs="Times New Roman"/>
          <w:bCs/>
          <w:sz w:val="24"/>
          <w:szCs w:val="24"/>
        </w:rPr>
        <w:t xml:space="preserve"> </w:t>
      </w:r>
      <w:r w:rsidR="00B2517A">
        <w:rPr>
          <w:rFonts w:ascii="Times New Roman" w:hAnsi="Times New Roman" w:cs="Times New Roman"/>
          <w:bCs/>
          <w:sz w:val="24"/>
          <w:szCs w:val="24"/>
        </w:rPr>
        <w:t>The applicants’ a</w:t>
      </w:r>
      <w:r w:rsidR="00772D89">
        <w:rPr>
          <w:rFonts w:ascii="Times New Roman" w:hAnsi="Times New Roman" w:cs="Times New Roman"/>
          <w:bCs/>
          <w:sz w:val="24"/>
          <w:szCs w:val="24"/>
        </w:rPr>
        <w:t xml:space="preserve">ccusations </w:t>
      </w:r>
      <w:r w:rsidR="00B2517A">
        <w:rPr>
          <w:rFonts w:ascii="Times New Roman" w:hAnsi="Times New Roman" w:cs="Times New Roman"/>
          <w:bCs/>
          <w:sz w:val="24"/>
          <w:szCs w:val="24"/>
        </w:rPr>
        <w:t>were dismissed in the absence of evidence pointing to the alle</w:t>
      </w:r>
      <w:r w:rsidR="00772D89">
        <w:rPr>
          <w:rFonts w:ascii="Times New Roman" w:hAnsi="Times New Roman" w:cs="Times New Roman"/>
          <w:bCs/>
          <w:sz w:val="24"/>
          <w:szCs w:val="24"/>
        </w:rPr>
        <w:t xml:space="preserve">ged violations. </w:t>
      </w:r>
      <w:r w:rsidR="00593D45">
        <w:rPr>
          <w:rFonts w:ascii="Times New Roman" w:hAnsi="Times New Roman" w:cs="Times New Roman"/>
          <w:bCs/>
          <w:sz w:val="24"/>
          <w:szCs w:val="24"/>
        </w:rPr>
        <w:t xml:space="preserve">The </w:t>
      </w:r>
      <w:r w:rsidR="009467CF">
        <w:rPr>
          <w:rFonts w:ascii="Times New Roman" w:hAnsi="Times New Roman" w:cs="Times New Roman"/>
          <w:bCs/>
          <w:sz w:val="24"/>
          <w:szCs w:val="24"/>
        </w:rPr>
        <w:t xml:space="preserve">two </w:t>
      </w:r>
      <w:r w:rsidR="00593D45">
        <w:rPr>
          <w:rFonts w:ascii="Times New Roman" w:hAnsi="Times New Roman" w:cs="Times New Roman"/>
          <w:bCs/>
          <w:sz w:val="24"/>
          <w:szCs w:val="24"/>
        </w:rPr>
        <w:t xml:space="preserve">respondents claimed to </w:t>
      </w:r>
      <w:r w:rsidR="00593D45">
        <w:rPr>
          <w:rFonts w:ascii="Times New Roman" w:hAnsi="Times New Roman" w:cs="Times New Roman"/>
          <w:bCs/>
          <w:sz w:val="24"/>
          <w:szCs w:val="24"/>
        </w:rPr>
        <w:lastRenderedPageBreak/>
        <w:t xml:space="preserve">have renounced their positions at the 19 April 2018 congress where a new leadership was then </w:t>
      </w:r>
      <w:r w:rsidR="009467CF">
        <w:rPr>
          <w:rFonts w:ascii="Times New Roman" w:hAnsi="Times New Roman" w:cs="Times New Roman"/>
          <w:bCs/>
          <w:sz w:val="24"/>
          <w:szCs w:val="24"/>
        </w:rPr>
        <w:t>elected</w:t>
      </w:r>
      <w:r w:rsidR="00593D45">
        <w:rPr>
          <w:rFonts w:ascii="Times New Roman" w:hAnsi="Times New Roman" w:cs="Times New Roman"/>
          <w:bCs/>
          <w:sz w:val="24"/>
          <w:szCs w:val="24"/>
        </w:rPr>
        <w:t xml:space="preserve">. That leadership </w:t>
      </w:r>
      <w:r w:rsidR="00B2517A">
        <w:rPr>
          <w:rFonts w:ascii="Times New Roman" w:hAnsi="Times New Roman" w:cs="Times New Roman"/>
          <w:bCs/>
          <w:sz w:val="24"/>
          <w:szCs w:val="24"/>
        </w:rPr>
        <w:t>still existed unless the contrary was proved.</w:t>
      </w:r>
    </w:p>
    <w:p w14:paraId="7D3AE922" w14:textId="7E519BE4" w:rsidR="00BF7BFB" w:rsidRDefault="00B2517A" w:rsidP="00660B4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applicants were accused of trying to hoodwink the court by getting a judgment that favoured their interests herein. According to the </w:t>
      </w:r>
      <w:r w:rsidR="007619FA">
        <w:rPr>
          <w:rFonts w:ascii="Times New Roman" w:hAnsi="Times New Roman" w:cs="Times New Roman"/>
          <w:bCs/>
          <w:sz w:val="24"/>
          <w:szCs w:val="24"/>
        </w:rPr>
        <w:t xml:space="preserve">first and second </w:t>
      </w:r>
      <w:r>
        <w:rPr>
          <w:rFonts w:ascii="Times New Roman" w:hAnsi="Times New Roman" w:cs="Times New Roman"/>
          <w:bCs/>
          <w:sz w:val="24"/>
          <w:szCs w:val="24"/>
        </w:rPr>
        <w:t xml:space="preserve">respondents, the applicant ought to have approached the lawful leadership of the first applicant rather than non-members. Alternatively, they ought to have pursued internal remedies before approaching this court. The applicants were also accused of trying to use the respondents as scapegoats to further their interests through a court order.  </w:t>
      </w:r>
    </w:p>
    <w:p w14:paraId="07F727BB" w14:textId="7C53164A" w:rsidR="00772D89" w:rsidRDefault="00772D89" w:rsidP="00660B4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w:t>
      </w:r>
      <w:r w:rsidR="007619FA">
        <w:rPr>
          <w:rFonts w:ascii="Times New Roman" w:hAnsi="Times New Roman" w:cs="Times New Roman"/>
          <w:bCs/>
          <w:sz w:val="24"/>
          <w:szCs w:val="24"/>
        </w:rPr>
        <w:t xml:space="preserve">first and second </w:t>
      </w:r>
      <w:r>
        <w:rPr>
          <w:rFonts w:ascii="Times New Roman" w:hAnsi="Times New Roman" w:cs="Times New Roman"/>
          <w:bCs/>
          <w:sz w:val="24"/>
          <w:szCs w:val="24"/>
        </w:rPr>
        <w:t xml:space="preserve">respondents urged the court to dismiss the application with costs on the punitive scale on the bases that it not only lacked merit but was based on fictitious facts which </w:t>
      </w:r>
      <w:r w:rsidR="009467CF">
        <w:rPr>
          <w:rFonts w:ascii="Times New Roman" w:hAnsi="Times New Roman" w:cs="Times New Roman"/>
          <w:bCs/>
          <w:sz w:val="24"/>
          <w:szCs w:val="24"/>
        </w:rPr>
        <w:t>had</w:t>
      </w:r>
      <w:r>
        <w:rPr>
          <w:rFonts w:ascii="Times New Roman" w:hAnsi="Times New Roman" w:cs="Times New Roman"/>
          <w:bCs/>
          <w:sz w:val="24"/>
          <w:szCs w:val="24"/>
        </w:rPr>
        <w:t xml:space="preserve"> no</w:t>
      </w:r>
      <w:r w:rsidR="009467CF">
        <w:rPr>
          <w:rFonts w:ascii="Times New Roman" w:hAnsi="Times New Roman" w:cs="Times New Roman"/>
          <w:bCs/>
          <w:sz w:val="24"/>
          <w:szCs w:val="24"/>
        </w:rPr>
        <w:t xml:space="preserve"> foundation</w:t>
      </w:r>
      <w:r>
        <w:rPr>
          <w:rFonts w:ascii="Times New Roman" w:hAnsi="Times New Roman" w:cs="Times New Roman"/>
          <w:bCs/>
          <w:sz w:val="24"/>
          <w:szCs w:val="24"/>
        </w:rPr>
        <w:t xml:space="preserve">. The </w:t>
      </w:r>
      <w:r w:rsidR="007619FA">
        <w:rPr>
          <w:rFonts w:ascii="Times New Roman" w:hAnsi="Times New Roman" w:cs="Times New Roman"/>
          <w:bCs/>
          <w:sz w:val="24"/>
          <w:szCs w:val="24"/>
        </w:rPr>
        <w:t xml:space="preserve">two </w:t>
      </w:r>
      <w:r>
        <w:rPr>
          <w:rFonts w:ascii="Times New Roman" w:hAnsi="Times New Roman" w:cs="Times New Roman"/>
          <w:bCs/>
          <w:sz w:val="24"/>
          <w:szCs w:val="24"/>
        </w:rPr>
        <w:t xml:space="preserve">respondents claimed to have been unnecessarily put out of pocket. </w:t>
      </w:r>
    </w:p>
    <w:p w14:paraId="52F8B657" w14:textId="573BA66A" w:rsidR="007619FA" w:rsidRDefault="007619FA" w:rsidP="00660B4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Tawanda Kapita, the fifth respondent deposed to the main affidavit, with the sixth respondent filing a supporting affidavit. In his notice of opposition, the fifth respondent averred that the applicants had no powers to apportion constitutionally created positions without following proper procedures. The court had no power to amend or correct the constitution of the first applicant</w:t>
      </w:r>
      <w:r w:rsidR="00D53B67">
        <w:rPr>
          <w:rFonts w:ascii="Times New Roman" w:hAnsi="Times New Roman" w:cs="Times New Roman"/>
          <w:bCs/>
          <w:sz w:val="24"/>
          <w:szCs w:val="24"/>
        </w:rPr>
        <w:t xml:space="preserve">, and neither did it have the power to validate meetings that were convened unprocedurally. </w:t>
      </w:r>
    </w:p>
    <w:p w14:paraId="2C12EA8F" w14:textId="7B42280E" w:rsidR="000B5B1E" w:rsidRPr="0043125A" w:rsidRDefault="00E474C5" w:rsidP="00660B4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According to the fifth </w:t>
      </w:r>
      <w:r w:rsidR="00552B14">
        <w:rPr>
          <w:rFonts w:ascii="Times New Roman" w:hAnsi="Times New Roman" w:cs="Times New Roman"/>
          <w:bCs/>
          <w:sz w:val="24"/>
          <w:szCs w:val="24"/>
        </w:rPr>
        <w:t xml:space="preserve">respondent, the leadership of the first applicant which also included himself was validly elected </w:t>
      </w:r>
      <w:r w:rsidR="009467CF">
        <w:rPr>
          <w:rFonts w:ascii="Times New Roman" w:hAnsi="Times New Roman" w:cs="Times New Roman"/>
          <w:bCs/>
          <w:sz w:val="24"/>
          <w:szCs w:val="24"/>
        </w:rPr>
        <w:t>to</w:t>
      </w:r>
      <w:r w:rsidR="00552B14">
        <w:rPr>
          <w:rFonts w:ascii="Times New Roman" w:hAnsi="Times New Roman" w:cs="Times New Roman"/>
          <w:bCs/>
          <w:sz w:val="24"/>
          <w:szCs w:val="24"/>
        </w:rPr>
        <w:t xml:space="preserve"> office on 19 </w:t>
      </w:r>
      <w:r w:rsidR="00552B14" w:rsidRPr="00D928A3">
        <w:rPr>
          <w:rFonts w:ascii="Times New Roman" w:hAnsi="Times New Roman" w:cs="Times New Roman"/>
          <w:bCs/>
          <w:sz w:val="24"/>
          <w:szCs w:val="24"/>
        </w:rPr>
        <w:t xml:space="preserve">April 2018. Attached to his affidavit were minutes and the attendance register that was held on 19 April 2018. </w:t>
      </w:r>
      <w:r w:rsidR="00294964" w:rsidRPr="00D928A3">
        <w:rPr>
          <w:rFonts w:ascii="Times New Roman" w:hAnsi="Times New Roman" w:cs="Times New Roman"/>
          <w:bCs/>
          <w:sz w:val="24"/>
          <w:szCs w:val="24"/>
        </w:rPr>
        <w:t xml:space="preserve">The two respondents averred that the leadership of 19 April 2018 remained in place. </w:t>
      </w:r>
      <w:r w:rsidR="0064471C" w:rsidRPr="00D928A3">
        <w:rPr>
          <w:rFonts w:ascii="Times New Roman" w:hAnsi="Times New Roman" w:cs="Times New Roman"/>
          <w:bCs/>
          <w:sz w:val="24"/>
          <w:szCs w:val="24"/>
        </w:rPr>
        <w:t xml:space="preserve">The fifth and sixth respondents denied the existence of a vacancy in the first applicant insisting </w:t>
      </w:r>
      <w:r w:rsidR="0064471C">
        <w:rPr>
          <w:rFonts w:ascii="Times New Roman" w:hAnsi="Times New Roman" w:cs="Times New Roman"/>
          <w:bCs/>
          <w:sz w:val="24"/>
          <w:szCs w:val="24"/>
        </w:rPr>
        <w:t xml:space="preserve">that the leadership elected on 19 April 2018 was firmly in place. The court was urged to dismiss the application with costs as no basis had been set out for the granting of the relief sought. </w:t>
      </w:r>
    </w:p>
    <w:p w14:paraId="45EF376E" w14:textId="52DAB9B3" w:rsidR="0064471C" w:rsidRPr="000B5B1E" w:rsidRDefault="0028442B" w:rsidP="00660B48">
      <w:pPr>
        <w:spacing w:after="0" w:line="360" w:lineRule="auto"/>
        <w:jc w:val="both"/>
        <w:rPr>
          <w:rFonts w:ascii="Times New Roman" w:hAnsi="Times New Roman" w:cs="Times New Roman"/>
          <w:b/>
          <w:sz w:val="24"/>
          <w:szCs w:val="24"/>
          <w:u w:val="single"/>
        </w:rPr>
      </w:pPr>
      <w:r w:rsidRPr="000B5B1E">
        <w:rPr>
          <w:rFonts w:ascii="Times New Roman" w:hAnsi="Times New Roman" w:cs="Times New Roman"/>
          <w:b/>
          <w:sz w:val="24"/>
          <w:szCs w:val="24"/>
          <w:u w:val="single"/>
        </w:rPr>
        <w:t>The Applicants’ Answering Affidavit</w:t>
      </w:r>
    </w:p>
    <w:p w14:paraId="4F84A5D6" w14:textId="6CA8CE97" w:rsidR="0028442B" w:rsidRDefault="0028442B" w:rsidP="00660B48">
      <w:pPr>
        <w:spacing w:after="0" w:line="360" w:lineRule="auto"/>
        <w:jc w:val="both"/>
        <w:rPr>
          <w:rFonts w:ascii="Times New Roman" w:hAnsi="Times New Roman" w:cs="Times New Roman"/>
          <w:bCs/>
          <w:sz w:val="24"/>
          <w:szCs w:val="24"/>
        </w:rPr>
      </w:pPr>
      <w:r w:rsidRPr="005E5699">
        <w:rPr>
          <w:rFonts w:ascii="Times New Roman" w:hAnsi="Times New Roman" w:cs="Times New Roman"/>
          <w:bCs/>
          <w:sz w:val="24"/>
          <w:szCs w:val="24"/>
        </w:rPr>
        <w:tab/>
      </w:r>
      <w:r w:rsidR="005E5699" w:rsidRPr="005E5699">
        <w:rPr>
          <w:rFonts w:ascii="Times New Roman" w:hAnsi="Times New Roman" w:cs="Times New Roman"/>
          <w:bCs/>
          <w:sz w:val="24"/>
          <w:szCs w:val="24"/>
        </w:rPr>
        <w:t xml:space="preserve">The </w:t>
      </w:r>
      <w:r w:rsidR="005E5699">
        <w:rPr>
          <w:rFonts w:ascii="Times New Roman" w:hAnsi="Times New Roman" w:cs="Times New Roman"/>
          <w:bCs/>
          <w:sz w:val="24"/>
          <w:szCs w:val="24"/>
        </w:rPr>
        <w:t>second applicant’s answering raised the preliminary point that the second respondent had not opposed the application because the notice of opposition referred to the first respondent as the one opposing. The heading was therefore misleading, and the second respondent’s opposing affidavit ought to be expunged from the record.</w:t>
      </w:r>
    </w:p>
    <w:p w14:paraId="3B0B2805" w14:textId="6FD9C35A" w:rsidR="005E5699" w:rsidRDefault="005E5699" w:rsidP="00660B4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As regards the merits, the applicants denied that they lacked </w:t>
      </w:r>
      <w:r w:rsidRPr="005E5699">
        <w:rPr>
          <w:rFonts w:ascii="Times New Roman" w:hAnsi="Times New Roman" w:cs="Times New Roman"/>
          <w:bCs/>
          <w:i/>
          <w:iCs/>
          <w:sz w:val="24"/>
          <w:szCs w:val="24"/>
        </w:rPr>
        <w:t>locus standi</w:t>
      </w:r>
      <w:r>
        <w:rPr>
          <w:rFonts w:ascii="Times New Roman" w:hAnsi="Times New Roman" w:cs="Times New Roman"/>
          <w:bCs/>
          <w:sz w:val="24"/>
          <w:szCs w:val="24"/>
        </w:rPr>
        <w:t xml:space="preserve">. They further denied that a congress of the applicant was ever held on 19 April 2018 as alleged by the respondents. The only meeting of the first applicant that was meant to be a congress was the </w:t>
      </w:r>
      <w:r>
        <w:rPr>
          <w:rFonts w:ascii="Times New Roman" w:hAnsi="Times New Roman" w:cs="Times New Roman"/>
          <w:bCs/>
          <w:sz w:val="24"/>
          <w:szCs w:val="24"/>
        </w:rPr>
        <w:lastRenderedPageBreak/>
        <w:t xml:space="preserve">meeting of 3 March 2018, that the courts declared to be invalid. The first and second respondents had, in HC 6012/18 abandoned their initial stance </w:t>
      </w:r>
      <w:r w:rsidR="00010E21">
        <w:rPr>
          <w:rFonts w:ascii="Times New Roman" w:hAnsi="Times New Roman" w:cs="Times New Roman"/>
          <w:bCs/>
          <w:sz w:val="24"/>
          <w:szCs w:val="24"/>
        </w:rPr>
        <w:t xml:space="preserve">that a congress of the first applicant was held on 19 April 2018. </w:t>
      </w:r>
    </w:p>
    <w:p w14:paraId="743066DB" w14:textId="185BA3AD" w:rsidR="00010E21" w:rsidRDefault="00010E21" w:rsidP="00660B4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It was further submitted that the respondents were bound by their defence in HC 6012/18. They had challenged the validity of the congress of 3 March 2018, and their challenge was based on the fact that the meeting of 3 March 2018 was the only meeting that was being regarded as the congress of the first applicant. </w:t>
      </w:r>
      <w:r w:rsidR="00AD69E0">
        <w:rPr>
          <w:rFonts w:ascii="Times New Roman" w:hAnsi="Times New Roman" w:cs="Times New Roman"/>
          <w:bCs/>
          <w:sz w:val="24"/>
          <w:szCs w:val="24"/>
        </w:rPr>
        <w:t xml:space="preserve">The respondents were therefore estopped from inventing new facts. </w:t>
      </w:r>
    </w:p>
    <w:p w14:paraId="46D92F90" w14:textId="33D95A64" w:rsidR="00AD69E0" w:rsidRDefault="00AD69E0" w:rsidP="00660B4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deponent to the applicants’ founding affidavit, being the second applicant insisted that he was duly authorised to depose to an affidavit on behalf of the first applicant as confirmed by minutes of the meeting of the second applicant. He was also an interested party as a member and leader of the first applicant. He was also involved in</w:t>
      </w:r>
      <w:r w:rsidR="001E5CF9">
        <w:rPr>
          <w:rFonts w:ascii="Times New Roman" w:hAnsi="Times New Roman" w:cs="Times New Roman"/>
          <w:bCs/>
          <w:sz w:val="24"/>
          <w:szCs w:val="24"/>
        </w:rPr>
        <w:t xml:space="preserve"> the </w:t>
      </w:r>
      <w:r>
        <w:rPr>
          <w:rFonts w:ascii="Times New Roman" w:hAnsi="Times New Roman" w:cs="Times New Roman"/>
          <w:bCs/>
          <w:sz w:val="24"/>
          <w:szCs w:val="24"/>
        </w:rPr>
        <w:t xml:space="preserve">proceedings in HC 6012/18. </w:t>
      </w:r>
    </w:p>
    <w:p w14:paraId="216E310D" w14:textId="03683E12" w:rsidR="00AD69E0" w:rsidRPr="005E5699" w:rsidRDefault="001E5CF9" w:rsidP="00660B4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It was also averred that the admission by the first and second respondents that they were no longer members of the first applicant meant that they had no basis of opposing the application. The applicants could not oppose the application once they declared not to have an interest in</w:t>
      </w:r>
      <w:r w:rsidR="00CF442F">
        <w:rPr>
          <w:rFonts w:ascii="Times New Roman" w:hAnsi="Times New Roman" w:cs="Times New Roman"/>
          <w:bCs/>
          <w:sz w:val="24"/>
          <w:szCs w:val="24"/>
        </w:rPr>
        <w:t xml:space="preserve"> the m</w:t>
      </w:r>
      <w:r>
        <w:rPr>
          <w:rFonts w:ascii="Times New Roman" w:hAnsi="Times New Roman" w:cs="Times New Roman"/>
          <w:bCs/>
          <w:sz w:val="24"/>
          <w:szCs w:val="24"/>
        </w:rPr>
        <w:t xml:space="preserve">atter.  </w:t>
      </w:r>
    </w:p>
    <w:p w14:paraId="0A407304" w14:textId="680317B5" w:rsidR="00954960" w:rsidRPr="000B5B1E" w:rsidRDefault="00F61E29" w:rsidP="00660B48">
      <w:pPr>
        <w:spacing w:after="0" w:line="360" w:lineRule="auto"/>
        <w:jc w:val="both"/>
        <w:rPr>
          <w:rFonts w:ascii="Times New Roman" w:hAnsi="Times New Roman" w:cs="Times New Roman"/>
          <w:b/>
          <w:sz w:val="24"/>
          <w:szCs w:val="24"/>
          <w:u w:val="single"/>
        </w:rPr>
      </w:pPr>
      <w:r w:rsidRPr="000B5B1E">
        <w:rPr>
          <w:rFonts w:ascii="Times New Roman" w:hAnsi="Times New Roman" w:cs="Times New Roman"/>
          <w:b/>
          <w:sz w:val="24"/>
          <w:szCs w:val="24"/>
          <w:u w:val="single"/>
        </w:rPr>
        <w:t>The Submissions</w:t>
      </w:r>
    </w:p>
    <w:p w14:paraId="5FE51215" w14:textId="30D9DDCE" w:rsidR="0028442B" w:rsidRDefault="00F61E29"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matter was postponed on </w:t>
      </w:r>
      <w:r w:rsidR="00474DC2">
        <w:rPr>
          <w:rFonts w:ascii="Times New Roman" w:hAnsi="Times New Roman" w:cs="Times New Roman"/>
          <w:bCs/>
          <w:sz w:val="24"/>
          <w:szCs w:val="24"/>
        </w:rPr>
        <w:t xml:space="preserve">more than two occasions at the instance of the </w:t>
      </w:r>
      <w:r w:rsidR="007619FA">
        <w:rPr>
          <w:rFonts w:ascii="Times New Roman" w:hAnsi="Times New Roman" w:cs="Times New Roman"/>
          <w:bCs/>
          <w:sz w:val="24"/>
          <w:szCs w:val="24"/>
        </w:rPr>
        <w:t>respondents</w:t>
      </w:r>
      <w:r w:rsidR="00474DC2">
        <w:rPr>
          <w:rFonts w:ascii="Times New Roman" w:hAnsi="Times New Roman" w:cs="Times New Roman"/>
          <w:bCs/>
          <w:sz w:val="24"/>
          <w:szCs w:val="24"/>
        </w:rPr>
        <w:t xml:space="preserve">’ counsel to allow the joinder of </w:t>
      </w:r>
      <w:r w:rsidR="0028442B">
        <w:rPr>
          <w:rFonts w:ascii="Times New Roman" w:hAnsi="Times New Roman" w:cs="Times New Roman"/>
          <w:bCs/>
          <w:sz w:val="24"/>
          <w:szCs w:val="24"/>
        </w:rPr>
        <w:t>the fifth and sixth respondents herein.</w:t>
      </w:r>
      <w:r w:rsidR="009467CF">
        <w:rPr>
          <w:rFonts w:ascii="Times New Roman" w:hAnsi="Times New Roman" w:cs="Times New Roman"/>
          <w:bCs/>
          <w:sz w:val="24"/>
          <w:szCs w:val="24"/>
        </w:rPr>
        <w:t xml:space="preserve"> The postponements were also intended to enable the two respondents to file opposing affidavits and heads of argument. </w:t>
      </w:r>
    </w:p>
    <w:p w14:paraId="29CB2F94" w14:textId="21AA70C3" w:rsidR="004F2FCA" w:rsidRDefault="004F2FCA"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Mr </w:t>
      </w:r>
      <w:r w:rsidRPr="004F2FCA">
        <w:rPr>
          <w:rFonts w:ascii="Times New Roman" w:hAnsi="Times New Roman" w:cs="Times New Roman"/>
          <w:bCs/>
          <w:i/>
          <w:iCs/>
          <w:sz w:val="24"/>
          <w:szCs w:val="24"/>
        </w:rPr>
        <w:t xml:space="preserve">Madhuku </w:t>
      </w:r>
      <w:r>
        <w:rPr>
          <w:rFonts w:ascii="Times New Roman" w:hAnsi="Times New Roman" w:cs="Times New Roman"/>
          <w:bCs/>
          <w:sz w:val="24"/>
          <w:szCs w:val="24"/>
        </w:rPr>
        <w:t>for the applicants submitted that the operations of the first applicant ha</w:t>
      </w:r>
      <w:r w:rsidR="00D928A3">
        <w:rPr>
          <w:rFonts w:ascii="Times New Roman" w:hAnsi="Times New Roman" w:cs="Times New Roman"/>
          <w:bCs/>
          <w:sz w:val="24"/>
          <w:szCs w:val="24"/>
        </w:rPr>
        <w:t>d</w:t>
      </w:r>
      <w:r>
        <w:rPr>
          <w:rFonts w:ascii="Times New Roman" w:hAnsi="Times New Roman" w:cs="Times New Roman"/>
          <w:bCs/>
          <w:sz w:val="24"/>
          <w:szCs w:val="24"/>
        </w:rPr>
        <w:t xml:space="preserve"> been crippled by the absence of a general secretary. A congress could not be held in the absence of a general secretary. The steps taken by the applicants were therefore lawful </w:t>
      </w:r>
      <w:r w:rsidR="00D928A3">
        <w:rPr>
          <w:rFonts w:ascii="Times New Roman" w:hAnsi="Times New Roman" w:cs="Times New Roman"/>
          <w:bCs/>
          <w:sz w:val="24"/>
          <w:szCs w:val="24"/>
        </w:rPr>
        <w:t>to</w:t>
      </w:r>
      <w:r>
        <w:rPr>
          <w:rFonts w:ascii="Times New Roman" w:hAnsi="Times New Roman" w:cs="Times New Roman"/>
          <w:bCs/>
          <w:sz w:val="24"/>
          <w:szCs w:val="24"/>
        </w:rPr>
        <w:t xml:space="preserve"> ensure that the congress could be held on request. </w:t>
      </w:r>
      <w:r w:rsidR="004116B9">
        <w:rPr>
          <w:rFonts w:ascii="Times New Roman" w:hAnsi="Times New Roman" w:cs="Times New Roman"/>
          <w:bCs/>
          <w:sz w:val="24"/>
          <w:szCs w:val="24"/>
        </w:rPr>
        <w:t xml:space="preserve">Counsel further submitted that there was no opposition to the application because the respondents had claimed not to be members of the first applicant. They had surrendered the leadership of the first applicant following the meeting held on 19 April 2018. </w:t>
      </w:r>
    </w:p>
    <w:p w14:paraId="39771496" w14:textId="60AFFE5F" w:rsidR="002246A2" w:rsidRDefault="002246A2"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Mr </w:t>
      </w:r>
      <w:r w:rsidRPr="002246A2">
        <w:rPr>
          <w:rFonts w:ascii="Times New Roman" w:hAnsi="Times New Roman" w:cs="Times New Roman"/>
          <w:bCs/>
          <w:i/>
          <w:iCs/>
          <w:sz w:val="24"/>
          <w:szCs w:val="24"/>
        </w:rPr>
        <w:t xml:space="preserve">Madhuku </w:t>
      </w:r>
      <w:r>
        <w:rPr>
          <w:rFonts w:ascii="Times New Roman" w:hAnsi="Times New Roman" w:cs="Times New Roman"/>
          <w:bCs/>
          <w:sz w:val="24"/>
          <w:szCs w:val="24"/>
        </w:rPr>
        <w:t xml:space="preserve">further submitted that the defendants had, during the pre-trial conference meeting in HC 6012/18, abandoned their defence that a congress of 19 April 2018 had been held for the first applicant. The only issue at the trial before </w:t>
      </w:r>
      <w:r w:rsidR="000B5B1E" w:rsidRPr="000B5B1E">
        <w:rPr>
          <w:rFonts w:ascii="Times New Roman" w:hAnsi="Times New Roman" w:cs="Times New Roman"/>
          <w:bCs/>
          <w:smallCaps/>
          <w:sz w:val="24"/>
          <w:szCs w:val="24"/>
        </w:rPr>
        <w:t>Munangati-Manongwa J</w:t>
      </w:r>
      <w:r w:rsidR="000B5B1E">
        <w:rPr>
          <w:rFonts w:ascii="Times New Roman" w:hAnsi="Times New Roman" w:cs="Times New Roman"/>
          <w:bCs/>
          <w:sz w:val="24"/>
          <w:szCs w:val="24"/>
        </w:rPr>
        <w:t xml:space="preserve"> </w:t>
      </w:r>
      <w:r>
        <w:rPr>
          <w:rFonts w:ascii="Times New Roman" w:hAnsi="Times New Roman" w:cs="Times New Roman"/>
          <w:bCs/>
          <w:sz w:val="24"/>
          <w:szCs w:val="24"/>
        </w:rPr>
        <w:t xml:space="preserve">was whether the congress held on 3 March 2018 was valid or not. The respondents were therefore precluded by the operation of the doctrine of issue estoppel, from seeking to rely on a defence </w:t>
      </w:r>
      <w:r>
        <w:rPr>
          <w:rFonts w:ascii="Times New Roman" w:hAnsi="Times New Roman" w:cs="Times New Roman"/>
          <w:bCs/>
          <w:sz w:val="24"/>
          <w:szCs w:val="24"/>
        </w:rPr>
        <w:lastRenderedPageBreak/>
        <w:t xml:space="preserve">that they had abandoned in past proceedings. The past court proceedings in the High Court and the Supreme Court proceeded on the basis that there was only one meeting </w:t>
      </w:r>
      <w:r w:rsidR="00D928A3">
        <w:rPr>
          <w:rFonts w:ascii="Times New Roman" w:hAnsi="Times New Roman" w:cs="Times New Roman"/>
          <w:bCs/>
          <w:sz w:val="24"/>
          <w:szCs w:val="24"/>
        </w:rPr>
        <w:t>of</w:t>
      </w:r>
      <w:r>
        <w:rPr>
          <w:rFonts w:ascii="Times New Roman" w:hAnsi="Times New Roman" w:cs="Times New Roman"/>
          <w:bCs/>
          <w:sz w:val="24"/>
          <w:szCs w:val="24"/>
        </w:rPr>
        <w:t xml:space="preserve"> 3 March 2018 that could have been a congress. </w:t>
      </w:r>
    </w:p>
    <w:p w14:paraId="1BB5D984" w14:textId="3FB20797" w:rsidR="002246A2" w:rsidRDefault="0031565C"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response, Mr </w:t>
      </w:r>
      <w:r w:rsidRPr="0031565C">
        <w:rPr>
          <w:rFonts w:ascii="Times New Roman" w:hAnsi="Times New Roman" w:cs="Times New Roman"/>
          <w:bCs/>
          <w:i/>
          <w:iCs/>
          <w:sz w:val="24"/>
          <w:szCs w:val="24"/>
        </w:rPr>
        <w:t>Kadoko</w:t>
      </w:r>
      <w:r>
        <w:rPr>
          <w:rFonts w:ascii="Times New Roman" w:hAnsi="Times New Roman" w:cs="Times New Roman"/>
          <w:bCs/>
          <w:sz w:val="24"/>
          <w:szCs w:val="24"/>
        </w:rPr>
        <w:t xml:space="preserve"> for the respondents submit that one party could not agree to a removal of an issue referred to trial. There was no judgment or court order that impeached the congress held on 19 April 2018. </w:t>
      </w:r>
      <w:r w:rsidR="00BB13CA">
        <w:rPr>
          <w:rFonts w:ascii="Times New Roman" w:hAnsi="Times New Roman" w:cs="Times New Roman"/>
          <w:bCs/>
          <w:sz w:val="24"/>
          <w:szCs w:val="24"/>
        </w:rPr>
        <w:t xml:space="preserve">Mr </w:t>
      </w:r>
      <w:r w:rsidR="00BB13CA" w:rsidRPr="00BB13CA">
        <w:rPr>
          <w:rFonts w:ascii="Times New Roman" w:hAnsi="Times New Roman" w:cs="Times New Roman"/>
          <w:bCs/>
          <w:i/>
          <w:iCs/>
          <w:sz w:val="24"/>
          <w:szCs w:val="24"/>
        </w:rPr>
        <w:t xml:space="preserve">Kadoko </w:t>
      </w:r>
      <w:r w:rsidR="00BB13CA">
        <w:rPr>
          <w:rFonts w:ascii="Times New Roman" w:hAnsi="Times New Roman" w:cs="Times New Roman"/>
          <w:bCs/>
          <w:sz w:val="24"/>
          <w:szCs w:val="24"/>
        </w:rPr>
        <w:t xml:space="preserve">conceded that the first and second respondents fell away once they confirmed that they were no longer members of the first applicant. </w:t>
      </w:r>
      <w:r w:rsidR="009374B0">
        <w:rPr>
          <w:rFonts w:ascii="Times New Roman" w:hAnsi="Times New Roman" w:cs="Times New Roman"/>
          <w:bCs/>
          <w:sz w:val="24"/>
          <w:szCs w:val="24"/>
        </w:rPr>
        <w:t xml:space="preserve">A non-member could not oppose an application that was intended for a member. </w:t>
      </w:r>
    </w:p>
    <w:p w14:paraId="2CA65CD5" w14:textId="435E9393" w:rsidR="009374B0" w:rsidRDefault="009374B0" w:rsidP="00D4741D">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Mr </w:t>
      </w:r>
      <w:r w:rsidRPr="009374B0">
        <w:rPr>
          <w:rFonts w:ascii="Times New Roman" w:hAnsi="Times New Roman" w:cs="Times New Roman"/>
          <w:bCs/>
          <w:i/>
          <w:iCs/>
          <w:sz w:val="24"/>
          <w:szCs w:val="24"/>
        </w:rPr>
        <w:t>Kadoko</w:t>
      </w:r>
      <w:r>
        <w:rPr>
          <w:rFonts w:ascii="Times New Roman" w:hAnsi="Times New Roman" w:cs="Times New Roman"/>
          <w:bCs/>
          <w:sz w:val="24"/>
          <w:szCs w:val="24"/>
        </w:rPr>
        <w:t xml:space="preserve"> submitted on the other hand that the fifth and sixth respondents were elected officials who took positions in the first applicant by virtue of the 19 April 2018 congress.  </w:t>
      </w:r>
      <w:r w:rsidR="00D4741D">
        <w:rPr>
          <w:rFonts w:ascii="Times New Roman" w:hAnsi="Times New Roman" w:cs="Times New Roman"/>
          <w:bCs/>
          <w:sz w:val="24"/>
          <w:szCs w:val="24"/>
        </w:rPr>
        <w:t xml:space="preserve">The two were properly elected in terms of the first applicant’s constitution and their election was never impeached. </w:t>
      </w:r>
    </w:p>
    <w:p w14:paraId="09E1B956" w14:textId="08417B58" w:rsidR="001219A0" w:rsidRPr="00BB13CA" w:rsidRDefault="001219A0" w:rsidP="00D4741D">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his brief response to Mr </w:t>
      </w:r>
      <w:r w:rsidRPr="001219A0">
        <w:rPr>
          <w:rFonts w:ascii="Times New Roman" w:hAnsi="Times New Roman" w:cs="Times New Roman"/>
          <w:bCs/>
          <w:i/>
          <w:iCs/>
          <w:sz w:val="24"/>
          <w:szCs w:val="24"/>
        </w:rPr>
        <w:t>Kadoko</w:t>
      </w:r>
      <w:r>
        <w:rPr>
          <w:rFonts w:ascii="Times New Roman" w:hAnsi="Times New Roman" w:cs="Times New Roman"/>
          <w:bCs/>
          <w:i/>
          <w:iCs/>
          <w:sz w:val="24"/>
          <w:szCs w:val="24"/>
        </w:rPr>
        <w:t>’s</w:t>
      </w:r>
      <w:r>
        <w:rPr>
          <w:rFonts w:ascii="Times New Roman" w:hAnsi="Times New Roman" w:cs="Times New Roman"/>
          <w:bCs/>
          <w:sz w:val="24"/>
          <w:szCs w:val="24"/>
        </w:rPr>
        <w:t xml:space="preserve"> submissions, Mr </w:t>
      </w:r>
      <w:r w:rsidRPr="001219A0">
        <w:rPr>
          <w:rFonts w:ascii="Times New Roman" w:hAnsi="Times New Roman" w:cs="Times New Roman"/>
          <w:bCs/>
          <w:i/>
          <w:iCs/>
          <w:sz w:val="24"/>
          <w:szCs w:val="24"/>
        </w:rPr>
        <w:t>Madhuku</w:t>
      </w:r>
      <w:r>
        <w:rPr>
          <w:rFonts w:ascii="Times New Roman" w:hAnsi="Times New Roman" w:cs="Times New Roman"/>
          <w:bCs/>
          <w:sz w:val="24"/>
          <w:szCs w:val="24"/>
        </w:rPr>
        <w:t xml:space="preserve"> submitted that the fifth and sixth respondents were barred for not filing heads of argument. They could </w:t>
      </w:r>
      <w:r w:rsidR="00374AE7">
        <w:rPr>
          <w:rFonts w:ascii="Times New Roman" w:hAnsi="Times New Roman" w:cs="Times New Roman"/>
          <w:bCs/>
          <w:sz w:val="24"/>
          <w:szCs w:val="24"/>
        </w:rPr>
        <w:t xml:space="preserve">not make legal arguments once they were barred. Counsel further submitted that the first and second respondents could not be opposing the application because of the position that they had </w:t>
      </w:r>
      <w:r w:rsidR="00D928A3">
        <w:rPr>
          <w:rFonts w:ascii="Times New Roman" w:hAnsi="Times New Roman" w:cs="Times New Roman"/>
          <w:bCs/>
          <w:sz w:val="24"/>
          <w:szCs w:val="24"/>
        </w:rPr>
        <w:t>taken</w:t>
      </w:r>
      <w:r w:rsidR="00374AE7">
        <w:rPr>
          <w:rFonts w:ascii="Times New Roman" w:hAnsi="Times New Roman" w:cs="Times New Roman"/>
          <w:bCs/>
          <w:sz w:val="24"/>
          <w:szCs w:val="24"/>
        </w:rPr>
        <w:t xml:space="preserve"> in their opposing affidavit. They had only been cited because of their former positions. They could not be allowed to plead a new case. </w:t>
      </w:r>
    </w:p>
    <w:p w14:paraId="269A3605" w14:textId="27D27554" w:rsidR="0028442B" w:rsidRPr="000B5B1E" w:rsidRDefault="00936D57" w:rsidP="00936D57">
      <w:pPr>
        <w:spacing w:after="0" w:line="360" w:lineRule="auto"/>
        <w:jc w:val="both"/>
        <w:rPr>
          <w:rFonts w:ascii="Times New Roman" w:hAnsi="Times New Roman" w:cs="Times New Roman"/>
          <w:b/>
          <w:sz w:val="24"/>
          <w:szCs w:val="24"/>
          <w:u w:val="single"/>
        </w:rPr>
      </w:pPr>
      <w:r w:rsidRPr="000B5B1E">
        <w:rPr>
          <w:rFonts w:ascii="Times New Roman" w:hAnsi="Times New Roman" w:cs="Times New Roman"/>
          <w:b/>
          <w:sz w:val="24"/>
          <w:szCs w:val="24"/>
          <w:u w:val="single"/>
        </w:rPr>
        <w:t xml:space="preserve">The Analysis </w:t>
      </w:r>
    </w:p>
    <w:p w14:paraId="245E5DDE" w14:textId="0D46A5A3" w:rsidR="00936D57" w:rsidRDefault="00936D57"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Before delving into the merits of the parties’ submissions herein, I must dispose of certain preliminary issues raised during the oral submissions. The first concerns the fifth and sixth respondents’ right of audience before the court. As already stated, these were only </w:t>
      </w:r>
      <w:r w:rsidR="00775E2C">
        <w:rPr>
          <w:rFonts w:ascii="Times New Roman" w:hAnsi="Times New Roman" w:cs="Times New Roman"/>
          <w:bCs/>
          <w:sz w:val="24"/>
          <w:szCs w:val="24"/>
        </w:rPr>
        <w:t xml:space="preserve">joined </w:t>
      </w:r>
      <w:r>
        <w:rPr>
          <w:rFonts w:ascii="Times New Roman" w:hAnsi="Times New Roman" w:cs="Times New Roman"/>
          <w:bCs/>
          <w:sz w:val="24"/>
          <w:szCs w:val="24"/>
        </w:rPr>
        <w:t xml:space="preserve">to the proceedings latter on </w:t>
      </w:r>
      <w:r w:rsidR="001B3531">
        <w:rPr>
          <w:rFonts w:ascii="Times New Roman" w:hAnsi="Times New Roman" w:cs="Times New Roman"/>
          <w:bCs/>
          <w:sz w:val="24"/>
          <w:szCs w:val="24"/>
        </w:rPr>
        <w:t xml:space="preserve">in the course of oral submissions. The matter was postponed on more than two occasions to allow their legal practitioner time to file opposing affidavits and heads of argument. </w:t>
      </w:r>
    </w:p>
    <w:p w14:paraId="6EBB5C17" w14:textId="3DBC0A78" w:rsidR="00936D57" w:rsidRDefault="00775E2C"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second issue pertains to the </w:t>
      </w:r>
      <w:r w:rsidRPr="00775E2C">
        <w:rPr>
          <w:rFonts w:ascii="Times New Roman" w:hAnsi="Times New Roman" w:cs="Times New Roman"/>
          <w:bCs/>
          <w:i/>
          <w:iCs/>
          <w:sz w:val="24"/>
          <w:szCs w:val="24"/>
        </w:rPr>
        <w:t>locus stand</w:t>
      </w:r>
      <w:r>
        <w:rPr>
          <w:rFonts w:ascii="Times New Roman" w:hAnsi="Times New Roman" w:cs="Times New Roman"/>
          <w:bCs/>
          <w:i/>
          <w:iCs/>
          <w:sz w:val="24"/>
          <w:szCs w:val="24"/>
        </w:rPr>
        <w:t xml:space="preserve">i </w:t>
      </w:r>
      <w:r>
        <w:rPr>
          <w:rFonts w:ascii="Times New Roman" w:hAnsi="Times New Roman" w:cs="Times New Roman"/>
          <w:bCs/>
          <w:sz w:val="24"/>
          <w:szCs w:val="24"/>
        </w:rPr>
        <w:t xml:space="preserve">of the applicants, a preliminary point raised by the first and second respondents.  </w:t>
      </w:r>
    </w:p>
    <w:p w14:paraId="544E4A25" w14:textId="23C44710" w:rsidR="008B46A4" w:rsidRDefault="00447621"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Concerning the first issue, r</w:t>
      </w:r>
      <w:r w:rsidR="008B46A4">
        <w:rPr>
          <w:rFonts w:ascii="Times New Roman" w:hAnsi="Times New Roman" w:cs="Times New Roman"/>
          <w:bCs/>
          <w:sz w:val="24"/>
          <w:szCs w:val="24"/>
        </w:rPr>
        <w:t xml:space="preserve"> 59(20) provides that where a respondent is to be represented by a legal practitioner at the hearing of the matter, then the legal practitioner shall file heads of argument of argument within ten days of having received the applicant’s heads of argument. In terms of r 59(22), where such heads of argument are not filed within the stipulated period, then the respondent concerned shall be barred and the court may deal with the matter as unopposed or direct that it be set down for hearing on the unopposed roll. No heads of argument </w:t>
      </w:r>
      <w:r w:rsidR="008B46A4">
        <w:rPr>
          <w:rFonts w:ascii="Times New Roman" w:hAnsi="Times New Roman" w:cs="Times New Roman"/>
          <w:bCs/>
          <w:sz w:val="24"/>
          <w:szCs w:val="24"/>
        </w:rPr>
        <w:lastRenderedPageBreak/>
        <w:t xml:space="preserve">were filed on behalf of the fifth and sixth respondents despite the postponement of the matter on several occasions to accommodate the said respondents. Mr </w:t>
      </w:r>
      <w:r w:rsidR="008B46A4" w:rsidRPr="008B46A4">
        <w:rPr>
          <w:rFonts w:ascii="Times New Roman" w:hAnsi="Times New Roman" w:cs="Times New Roman"/>
          <w:bCs/>
          <w:i/>
          <w:iCs/>
          <w:sz w:val="24"/>
          <w:szCs w:val="24"/>
        </w:rPr>
        <w:t>Kadoko</w:t>
      </w:r>
      <w:r w:rsidR="008B46A4">
        <w:rPr>
          <w:rFonts w:ascii="Times New Roman" w:hAnsi="Times New Roman" w:cs="Times New Roman"/>
          <w:bCs/>
          <w:sz w:val="24"/>
          <w:szCs w:val="24"/>
        </w:rPr>
        <w:t xml:space="preserve"> did not even bother to explain why heads of argument were not filed, and neither did seek the removal of the bar to have those heads filed out of time. One thing becomes clear. Such heads of argument were never prepared. </w:t>
      </w:r>
      <w:r w:rsidR="00716F14">
        <w:rPr>
          <w:rFonts w:ascii="Times New Roman" w:hAnsi="Times New Roman" w:cs="Times New Roman"/>
          <w:bCs/>
          <w:sz w:val="24"/>
          <w:szCs w:val="24"/>
        </w:rPr>
        <w:t xml:space="preserve">The fifth and sixth respondents are accordingly barred and have no right of audience before the court. The application must therefore be treated as unopposed as against them. </w:t>
      </w:r>
    </w:p>
    <w:p w14:paraId="47B12A35" w14:textId="77777777" w:rsidR="009F78AD" w:rsidRDefault="00447621"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second point relates to </w:t>
      </w:r>
      <w:r w:rsidR="00DF4006">
        <w:rPr>
          <w:rFonts w:ascii="Times New Roman" w:hAnsi="Times New Roman" w:cs="Times New Roman"/>
          <w:bCs/>
          <w:sz w:val="24"/>
          <w:szCs w:val="24"/>
        </w:rPr>
        <w:t xml:space="preserve">the </w:t>
      </w:r>
      <w:r w:rsidR="00DF4006" w:rsidRPr="00DF4006">
        <w:rPr>
          <w:rFonts w:ascii="Times New Roman" w:hAnsi="Times New Roman" w:cs="Times New Roman"/>
          <w:bCs/>
          <w:i/>
          <w:iCs/>
          <w:sz w:val="24"/>
          <w:szCs w:val="24"/>
        </w:rPr>
        <w:t>locus standi</w:t>
      </w:r>
      <w:r w:rsidR="00DF4006">
        <w:rPr>
          <w:rFonts w:ascii="Times New Roman" w:hAnsi="Times New Roman" w:cs="Times New Roman"/>
          <w:bCs/>
          <w:sz w:val="24"/>
          <w:szCs w:val="24"/>
        </w:rPr>
        <w:t xml:space="preserve"> of the applicants herein. </w:t>
      </w:r>
      <w:r>
        <w:rPr>
          <w:rFonts w:ascii="Times New Roman" w:hAnsi="Times New Roman" w:cs="Times New Roman"/>
          <w:bCs/>
          <w:sz w:val="24"/>
          <w:szCs w:val="24"/>
        </w:rPr>
        <w:t xml:space="preserve">The first respondent’s </w:t>
      </w:r>
      <w:r w:rsidR="009F78AD">
        <w:rPr>
          <w:rFonts w:ascii="Times New Roman" w:hAnsi="Times New Roman" w:cs="Times New Roman"/>
          <w:bCs/>
          <w:sz w:val="24"/>
          <w:szCs w:val="24"/>
        </w:rPr>
        <w:t xml:space="preserve">opposing </w:t>
      </w:r>
      <w:r>
        <w:rPr>
          <w:rFonts w:ascii="Times New Roman" w:hAnsi="Times New Roman" w:cs="Times New Roman"/>
          <w:bCs/>
          <w:sz w:val="24"/>
          <w:szCs w:val="24"/>
        </w:rPr>
        <w:t xml:space="preserve">affidavit raised a point </w:t>
      </w:r>
      <w:r w:rsidRPr="00B024BE">
        <w:rPr>
          <w:rFonts w:ascii="Times New Roman" w:hAnsi="Times New Roman" w:cs="Times New Roman"/>
          <w:bCs/>
          <w:i/>
          <w:iCs/>
          <w:sz w:val="24"/>
          <w:szCs w:val="24"/>
        </w:rPr>
        <w:t xml:space="preserve">in limine </w:t>
      </w:r>
      <w:r>
        <w:rPr>
          <w:rFonts w:ascii="Times New Roman" w:hAnsi="Times New Roman" w:cs="Times New Roman"/>
          <w:bCs/>
          <w:sz w:val="24"/>
          <w:szCs w:val="24"/>
        </w:rPr>
        <w:t xml:space="preserve">concerning the applicants’ </w:t>
      </w:r>
      <w:r w:rsidRPr="00B024BE">
        <w:rPr>
          <w:rFonts w:ascii="Times New Roman" w:hAnsi="Times New Roman" w:cs="Times New Roman"/>
          <w:bCs/>
          <w:i/>
          <w:iCs/>
          <w:sz w:val="24"/>
          <w:szCs w:val="24"/>
        </w:rPr>
        <w:t>locus standi</w:t>
      </w:r>
      <w:r>
        <w:rPr>
          <w:rFonts w:ascii="Times New Roman" w:hAnsi="Times New Roman" w:cs="Times New Roman"/>
          <w:bCs/>
          <w:sz w:val="24"/>
          <w:szCs w:val="24"/>
        </w:rPr>
        <w:t xml:space="preserve"> to institute the present proceedings. It was submitted that from the judgments of the High Court and the Supreme Court alluded to by the applicants’ papers, the </w:t>
      </w:r>
      <w:r w:rsidR="009F78AD">
        <w:rPr>
          <w:rFonts w:ascii="Times New Roman" w:hAnsi="Times New Roman" w:cs="Times New Roman"/>
          <w:bCs/>
          <w:sz w:val="24"/>
          <w:szCs w:val="24"/>
        </w:rPr>
        <w:t xml:space="preserve">said </w:t>
      </w:r>
      <w:r>
        <w:rPr>
          <w:rFonts w:ascii="Times New Roman" w:hAnsi="Times New Roman" w:cs="Times New Roman"/>
          <w:bCs/>
          <w:sz w:val="24"/>
          <w:szCs w:val="24"/>
        </w:rPr>
        <w:t>applicants were not part of the first applicant as they sought to portray in their papers.</w:t>
      </w:r>
    </w:p>
    <w:p w14:paraId="4F8F5843" w14:textId="1A89DFCB" w:rsidR="00447621" w:rsidRDefault="00737245"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From a reading of the two judgments, I found nothing that disqualified the second to fourth applicants from holding membership in the first applicant. The finding of this court in HC 6012/18 was that the meetings of 30 and 31 January 2018, were properly convened meetings of the National Council of the first applicant. The court however found that the process leading to the holding of the congress of 3 March 2018 was unconstitutional. This was because the </w:t>
      </w:r>
      <w:r w:rsidR="00632F74">
        <w:rPr>
          <w:rFonts w:ascii="Times New Roman" w:hAnsi="Times New Roman" w:cs="Times New Roman"/>
          <w:bCs/>
          <w:sz w:val="24"/>
          <w:szCs w:val="24"/>
        </w:rPr>
        <w:t xml:space="preserve">notice for submission of motion items for the congress was not given by the General Secretary as required by Article 8 of the Constitution. The court also found that the notice for motion items had not been given within three months before the date of the congress as required by the constitution. </w:t>
      </w:r>
      <w:r w:rsidR="00C0759B">
        <w:rPr>
          <w:rFonts w:ascii="Times New Roman" w:hAnsi="Times New Roman" w:cs="Times New Roman"/>
          <w:bCs/>
          <w:sz w:val="24"/>
          <w:szCs w:val="24"/>
        </w:rPr>
        <w:t>The court also found that following factional fights that bedevilled the first applicant, the Ministry of Labour determined that a congress held in 2015 was a nullity and the legitimate leadership that remained in office was the one elected at the 2013 congress. This</w:t>
      </w:r>
      <w:r w:rsidR="00BF7C1F">
        <w:rPr>
          <w:rFonts w:ascii="Times New Roman" w:hAnsi="Times New Roman" w:cs="Times New Roman"/>
          <w:bCs/>
          <w:sz w:val="24"/>
          <w:szCs w:val="24"/>
        </w:rPr>
        <w:t xml:space="preserve"> is</w:t>
      </w:r>
      <w:r w:rsidR="00C0759B">
        <w:rPr>
          <w:rFonts w:ascii="Times New Roman" w:hAnsi="Times New Roman" w:cs="Times New Roman"/>
          <w:bCs/>
          <w:sz w:val="24"/>
          <w:szCs w:val="24"/>
        </w:rPr>
        <w:t xml:space="preserve"> the same leadership that the court determined was rightfully in place between 2016 </w:t>
      </w:r>
      <w:r w:rsidR="00E92807">
        <w:rPr>
          <w:rFonts w:ascii="Times New Roman" w:hAnsi="Times New Roman" w:cs="Times New Roman"/>
          <w:bCs/>
          <w:sz w:val="24"/>
          <w:szCs w:val="24"/>
        </w:rPr>
        <w:t xml:space="preserve">and 2018. </w:t>
      </w:r>
    </w:p>
    <w:p w14:paraId="1E178207" w14:textId="6DF4B9A4" w:rsidR="00E92807" w:rsidRDefault="00E92807"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first and second respondents argued that there was a congress held on 19 April 2018</w:t>
      </w:r>
      <w:r w:rsidR="005509B6">
        <w:rPr>
          <w:rFonts w:ascii="Times New Roman" w:hAnsi="Times New Roman" w:cs="Times New Roman"/>
          <w:bCs/>
          <w:sz w:val="24"/>
          <w:szCs w:val="24"/>
        </w:rPr>
        <w:t xml:space="preserve">, at which the said applicants were not voted into office. Nothing was placed before the court to confirm the holding of the 19 April 2018 congress. The applicants vehemently denied that such a congress was ever held. </w:t>
      </w:r>
      <w:r w:rsidR="00251067">
        <w:rPr>
          <w:rFonts w:ascii="Times New Roman" w:hAnsi="Times New Roman" w:cs="Times New Roman"/>
          <w:bCs/>
          <w:sz w:val="24"/>
          <w:szCs w:val="24"/>
        </w:rPr>
        <w:t xml:space="preserve">In the absence of proof confirming that such congress was ever held, the court has no basis on which to conclude that there is a new leadership of the first applicant </w:t>
      </w:r>
      <w:r w:rsidR="000E40DB">
        <w:rPr>
          <w:rFonts w:ascii="Times New Roman" w:hAnsi="Times New Roman" w:cs="Times New Roman"/>
          <w:bCs/>
          <w:sz w:val="24"/>
          <w:szCs w:val="24"/>
        </w:rPr>
        <w:t xml:space="preserve">which ousted the second to fourth applicants. </w:t>
      </w:r>
    </w:p>
    <w:p w14:paraId="1B407954" w14:textId="77777777" w:rsidR="000E40DB" w:rsidRDefault="000E40DB" w:rsidP="000B5B1E">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As regards the merits of the matter, the attitude of the first and second respondents as gleaned from their opposing affidavits effectively resolves the matter in favour of the applicants. The following paragraphs of the first respondent’s opposing affidavit are critical. </w:t>
      </w:r>
    </w:p>
    <w:p w14:paraId="128BC75B" w14:textId="4A5E852C" w:rsidR="000E40DB" w:rsidRPr="00F05F48" w:rsidRDefault="000E40DB" w:rsidP="00F05F48">
      <w:pPr>
        <w:spacing w:after="0" w:line="240" w:lineRule="auto"/>
        <w:ind w:left="1440" w:hanging="720"/>
        <w:jc w:val="both"/>
        <w:rPr>
          <w:rFonts w:ascii="Times New Roman" w:hAnsi="Times New Roman" w:cs="Times New Roman"/>
          <w:bCs/>
        </w:rPr>
      </w:pPr>
      <w:r w:rsidRPr="00F05F48">
        <w:rPr>
          <w:rFonts w:ascii="Times New Roman" w:hAnsi="Times New Roman" w:cs="Times New Roman"/>
          <w:bCs/>
        </w:rPr>
        <w:t>“6.1</w:t>
      </w:r>
      <w:r w:rsidRPr="00F05F48">
        <w:rPr>
          <w:rFonts w:ascii="Times New Roman" w:hAnsi="Times New Roman" w:cs="Times New Roman"/>
          <w:bCs/>
        </w:rPr>
        <w:tab/>
        <w:t>……</w:t>
      </w:r>
      <w:r w:rsidRPr="00F05F48">
        <w:rPr>
          <w:rFonts w:ascii="Times New Roman" w:hAnsi="Times New Roman" w:cs="Times New Roman"/>
          <w:bCs/>
          <w:u w:val="single"/>
        </w:rPr>
        <w:t>I and the 2</w:t>
      </w:r>
      <w:r w:rsidRPr="00F05F48">
        <w:rPr>
          <w:rFonts w:ascii="Times New Roman" w:hAnsi="Times New Roman" w:cs="Times New Roman"/>
          <w:bCs/>
          <w:u w:val="single"/>
          <w:vertAlign w:val="superscript"/>
        </w:rPr>
        <w:t>nd</w:t>
      </w:r>
      <w:r w:rsidRPr="00F05F48">
        <w:rPr>
          <w:rFonts w:ascii="Times New Roman" w:hAnsi="Times New Roman" w:cs="Times New Roman"/>
          <w:bCs/>
          <w:u w:val="single"/>
        </w:rPr>
        <w:t xml:space="preserve"> Respondent are no longer members of the 1</w:t>
      </w:r>
      <w:r w:rsidRPr="00F05F48">
        <w:rPr>
          <w:rFonts w:ascii="Times New Roman" w:hAnsi="Times New Roman" w:cs="Times New Roman"/>
          <w:bCs/>
          <w:u w:val="single"/>
          <w:vertAlign w:val="superscript"/>
        </w:rPr>
        <w:t>st</w:t>
      </w:r>
      <w:r w:rsidRPr="00F05F48">
        <w:rPr>
          <w:rFonts w:ascii="Times New Roman" w:hAnsi="Times New Roman" w:cs="Times New Roman"/>
          <w:bCs/>
          <w:u w:val="single"/>
        </w:rPr>
        <w:t xml:space="preserve"> Applicant</w:t>
      </w:r>
      <w:r w:rsidRPr="00F05F48">
        <w:rPr>
          <w:rFonts w:ascii="Times New Roman" w:hAnsi="Times New Roman" w:cs="Times New Roman"/>
          <w:bCs/>
        </w:rPr>
        <w:t xml:space="preserve"> therefore there is no way we are mandated to recognize, or not, the National Council of the 1</w:t>
      </w:r>
      <w:r w:rsidRPr="00F05F48">
        <w:rPr>
          <w:rFonts w:ascii="Times New Roman" w:hAnsi="Times New Roman" w:cs="Times New Roman"/>
          <w:bCs/>
          <w:vertAlign w:val="superscript"/>
        </w:rPr>
        <w:t>st</w:t>
      </w:r>
      <w:r w:rsidRPr="00F05F48">
        <w:rPr>
          <w:rFonts w:ascii="Times New Roman" w:hAnsi="Times New Roman" w:cs="Times New Roman"/>
          <w:bCs/>
        </w:rPr>
        <w:t xml:space="preserve"> Applicant. I understand the Constitution of the 1</w:t>
      </w:r>
      <w:r w:rsidRPr="00F05F48">
        <w:rPr>
          <w:rFonts w:ascii="Times New Roman" w:hAnsi="Times New Roman" w:cs="Times New Roman"/>
          <w:bCs/>
          <w:vertAlign w:val="superscript"/>
        </w:rPr>
        <w:t>st</w:t>
      </w:r>
      <w:r w:rsidRPr="00F05F48">
        <w:rPr>
          <w:rFonts w:ascii="Times New Roman" w:hAnsi="Times New Roman" w:cs="Times New Roman"/>
          <w:bCs/>
        </w:rPr>
        <w:t xml:space="preserve"> Applicant attached to the Application does not provide for duties of non-members of the 1</w:t>
      </w:r>
      <w:r w:rsidRPr="00F05F48">
        <w:rPr>
          <w:rFonts w:ascii="Times New Roman" w:hAnsi="Times New Roman" w:cs="Times New Roman"/>
          <w:bCs/>
          <w:vertAlign w:val="superscript"/>
        </w:rPr>
        <w:t>st</w:t>
      </w:r>
      <w:r w:rsidRPr="00F05F48">
        <w:rPr>
          <w:rFonts w:ascii="Times New Roman" w:hAnsi="Times New Roman" w:cs="Times New Roman"/>
          <w:bCs/>
        </w:rPr>
        <w:t xml:space="preserve"> Applicant.</w:t>
      </w:r>
    </w:p>
    <w:p w14:paraId="3A83F4AC" w14:textId="78C21130" w:rsidR="000E40DB" w:rsidRPr="00F05F48" w:rsidRDefault="00F05F48" w:rsidP="00F05F48">
      <w:pPr>
        <w:spacing w:after="0" w:line="240" w:lineRule="auto"/>
        <w:ind w:left="1440" w:hanging="720"/>
        <w:jc w:val="both"/>
        <w:rPr>
          <w:rFonts w:ascii="Times New Roman" w:hAnsi="Times New Roman" w:cs="Times New Roman"/>
          <w:bCs/>
        </w:rPr>
      </w:pPr>
      <w:r w:rsidRPr="00F05F48">
        <w:rPr>
          <w:rFonts w:ascii="Times New Roman" w:hAnsi="Times New Roman" w:cs="Times New Roman"/>
          <w:bCs/>
        </w:rPr>
        <w:t>6.2</w:t>
      </w:r>
      <w:r w:rsidRPr="00F05F48">
        <w:rPr>
          <w:rFonts w:ascii="Times New Roman" w:hAnsi="Times New Roman" w:cs="Times New Roman"/>
          <w:bCs/>
        </w:rPr>
        <w:tab/>
      </w:r>
      <w:r w:rsidR="000E40DB" w:rsidRPr="00F05F48">
        <w:rPr>
          <w:rFonts w:ascii="Times New Roman" w:hAnsi="Times New Roman" w:cs="Times New Roman"/>
          <w:bCs/>
        </w:rPr>
        <w:t>……….</w:t>
      </w:r>
    </w:p>
    <w:p w14:paraId="32574A03" w14:textId="7F733818" w:rsidR="000E40DB" w:rsidRPr="00F05F48" w:rsidRDefault="000E40DB" w:rsidP="00F05F48">
      <w:pPr>
        <w:spacing w:after="0" w:line="240" w:lineRule="auto"/>
        <w:ind w:left="1440" w:hanging="720"/>
        <w:jc w:val="both"/>
        <w:rPr>
          <w:rFonts w:ascii="Times New Roman" w:hAnsi="Times New Roman" w:cs="Times New Roman"/>
          <w:bCs/>
        </w:rPr>
      </w:pPr>
      <w:r w:rsidRPr="00F05F48">
        <w:rPr>
          <w:rFonts w:ascii="Times New Roman" w:hAnsi="Times New Roman" w:cs="Times New Roman"/>
          <w:bCs/>
        </w:rPr>
        <w:t>6.3</w:t>
      </w:r>
      <w:r w:rsidRPr="00F05F48">
        <w:rPr>
          <w:rFonts w:ascii="Times New Roman" w:hAnsi="Times New Roman" w:cs="Times New Roman"/>
          <w:bCs/>
        </w:rPr>
        <w:tab/>
        <w:t xml:space="preserve">The manner in which </w:t>
      </w:r>
      <w:r w:rsidRPr="00F05F48">
        <w:rPr>
          <w:rFonts w:ascii="Times New Roman" w:hAnsi="Times New Roman" w:cs="Times New Roman"/>
          <w:bCs/>
          <w:u w:val="single"/>
        </w:rPr>
        <w:t>I and the 2</w:t>
      </w:r>
      <w:r w:rsidRPr="00F05F48">
        <w:rPr>
          <w:rFonts w:ascii="Times New Roman" w:hAnsi="Times New Roman" w:cs="Times New Roman"/>
          <w:bCs/>
          <w:u w:val="single"/>
          <w:vertAlign w:val="superscript"/>
        </w:rPr>
        <w:t>nd</w:t>
      </w:r>
      <w:r w:rsidRPr="00F05F48">
        <w:rPr>
          <w:rFonts w:ascii="Times New Roman" w:hAnsi="Times New Roman" w:cs="Times New Roman"/>
          <w:bCs/>
          <w:u w:val="single"/>
        </w:rPr>
        <w:t xml:space="preserve"> Respondent relinquished our previous positions</w:t>
      </w:r>
      <w:r w:rsidRPr="00F05F48">
        <w:rPr>
          <w:rFonts w:ascii="Times New Roman" w:hAnsi="Times New Roman" w:cs="Times New Roman"/>
          <w:bCs/>
        </w:rPr>
        <w:t xml:space="preserve"> is denied. </w:t>
      </w:r>
      <w:r w:rsidRPr="00F05F48">
        <w:rPr>
          <w:rFonts w:ascii="Times New Roman" w:hAnsi="Times New Roman" w:cs="Times New Roman"/>
          <w:bCs/>
          <w:u w:val="single"/>
        </w:rPr>
        <w:t>We relinquished those positions</w:t>
      </w:r>
      <w:r w:rsidRPr="00F05F48">
        <w:rPr>
          <w:rFonts w:ascii="Times New Roman" w:hAnsi="Times New Roman" w:cs="Times New Roman"/>
          <w:bCs/>
        </w:rPr>
        <w:t xml:space="preserve"> at the 19</w:t>
      </w:r>
      <w:r w:rsidRPr="00F05F48">
        <w:rPr>
          <w:rFonts w:ascii="Times New Roman" w:hAnsi="Times New Roman" w:cs="Times New Roman"/>
          <w:bCs/>
          <w:vertAlign w:val="superscript"/>
        </w:rPr>
        <w:t>th</w:t>
      </w:r>
      <w:r w:rsidRPr="00F05F48">
        <w:rPr>
          <w:rFonts w:ascii="Times New Roman" w:hAnsi="Times New Roman" w:cs="Times New Roman"/>
          <w:bCs/>
        </w:rPr>
        <w:t xml:space="preserve"> of April 2018 Congress and a new leadership was formed…….</w:t>
      </w:r>
    </w:p>
    <w:p w14:paraId="50CA1D27" w14:textId="6BF2A01C" w:rsidR="000E40DB" w:rsidRDefault="000E40DB" w:rsidP="00F05F48">
      <w:pPr>
        <w:spacing w:after="0" w:line="240" w:lineRule="auto"/>
        <w:ind w:left="1440" w:hanging="720"/>
        <w:jc w:val="both"/>
        <w:rPr>
          <w:rFonts w:ascii="Times New Roman" w:hAnsi="Times New Roman" w:cs="Times New Roman"/>
          <w:bCs/>
        </w:rPr>
      </w:pPr>
      <w:r w:rsidRPr="00F05F48">
        <w:rPr>
          <w:rFonts w:ascii="Times New Roman" w:hAnsi="Times New Roman" w:cs="Times New Roman"/>
          <w:bCs/>
        </w:rPr>
        <w:t>6.4</w:t>
      </w:r>
      <w:r w:rsidRPr="00F05F48">
        <w:rPr>
          <w:rFonts w:ascii="Times New Roman" w:hAnsi="Times New Roman" w:cs="Times New Roman"/>
          <w:bCs/>
        </w:rPr>
        <w:tab/>
        <w:t>I and the 2</w:t>
      </w:r>
      <w:r w:rsidRPr="00F05F48">
        <w:rPr>
          <w:rFonts w:ascii="Times New Roman" w:hAnsi="Times New Roman" w:cs="Times New Roman"/>
          <w:bCs/>
          <w:vertAlign w:val="superscript"/>
        </w:rPr>
        <w:t>nd</w:t>
      </w:r>
      <w:r w:rsidRPr="00F05F48">
        <w:rPr>
          <w:rFonts w:ascii="Times New Roman" w:hAnsi="Times New Roman" w:cs="Times New Roman"/>
          <w:bCs/>
        </w:rPr>
        <w:t xml:space="preserve"> </w:t>
      </w:r>
      <w:r w:rsidR="00123250" w:rsidRPr="00F05F48">
        <w:rPr>
          <w:rFonts w:ascii="Times New Roman" w:hAnsi="Times New Roman" w:cs="Times New Roman"/>
          <w:bCs/>
        </w:rPr>
        <w:t>Respondent</w:t>
      </w:r>
      <w:r w:rsidRPr="00F05F48">
        <w:rPr>
          <w:rFonts w:ascii="Times New Roman" w:hAnsi="Times New Roman" w:cs="Times New Roman"/>
          <w:bCs/>
        </w:rPr>
        <w:t xml:space="preserve"> never instructed the 3</w:t>
      </w:r>
      <w:r w:rsidRPr="00F05F48">
        <w:rPr>
          <w:rFonts w:ascii="Times New Roman" w:hAnsi="Times New Roman" w:cs="Times New Roman"/>
          <w:bCs/>
          <w:vertAlign w:val="superscript"/>
        </w:rPr>
        <w:t>rd</w:t>
      </w:r>
      <w:r w:rsidRPr="00F05F48">
        <w:rPr>
          <w:rFonts w:ascii="Times New Roman" w:hAnsi="Times New Roman" w:cs="Times New Roman"/>
          <w:bCs/>
        </w:rPr>
        <w:t xml:space="preserve"> Respondent </w:t>
      </w:r>
      <w:r w:rsidR="00F05F48" w:rsidRPr="00F05F48">
        <w:rPr>
          <w:rFonts w:ascii="Times New Roman" w:hAnsi="Times New Roman" w:cs="Times New Roman"/>
          <w:bCs/>
        </w:rPr>
        <w:t>in any matter that has to do with the affairs of the 1</w:t>
      </w:r>
      <w:r w:rsidR="00F05F48" w:rsidRPr="00F05F48">
        <w:rPr>
          <w:rFonts w:ascii="Times New Roman" w:hAnsi="Times New Roman" w:cs="Times New Roman"/>
          <w:bCs/>
          <w:vertAlign w:val="superscript"/>
        </w:rPr>
        <w:t>st</w:t>
      </w:r>
      <w:r w:rsidR="00F05F48" w:rsidRPr="00F05F48">
        <w:rPr>
          <w:rFonts w:ascii="Times New Roman" w:hAnsi="Times New Roman" w:cs="Times New Roman"/>
          <w:bCs/>
        </w:rPr>
        <w:t xml:space="preserve"> Applicant </w:t>
      </w:r>
      <w:r w:rsidR="00F05F48" w:rsidRPr="00F05F48">
        <w:rPr>
          <w:rFonts w:ascii="Times New Roman" w:hAnsi="Times New Roman" w:cs="Times New Roman"/>
          <w:bCs/>
          <w:u w:val="single"/>
        </w:rPr>
        <w:t>following the relinquishment of the previous positions that we held</w:t>
      </w:r>
      <w:r w:rsidR="00F05F48" w:rsidRPr="00F05F48">
        <w:rPr>
          <w:rFonts w:ascii="Times New Roman" w:hAnsi="Times New Roman" w:cs="Times New Roman"/>
          <w:bCs/>
        </w:rPr>
        <w:t>. ………..The Applicants ought to approach the lawful leadership of the 1</w:t>
      </w:r>
      <w:r w:rsidR="00F05F48" w:rsidRPr="00F05F48">
        <w:rPr>
          <w:rFonts w:ascii="Times New Roman" w:hAnsi="Times New Roman" w:cs="Times New Roman"/>
          <w:bCs/>
          <w:vertAlign w:val="superscript"/>
        </w:rPr>
        <w:t>st</w:t>
      </w:r>
      <w:r w:rsidR="00F05F48" w:rsidRPr="00F05F48">
        <w:rPr>
          <w:rFonts w:ascii="Times New Roman" w:hAnsi="Times New Roman" w:cs="Times New Roman"/>
          <w:bCs/>
        </w:rPr>
        <w:t xml:space="preserve"> Applicant rather than non-members, or alternatively, pursue internal remedies.”</w:t>
      </w:r>
      <w:r w:rsidR="00F05F48">
        <w:rPr>
          <w:rFonts w:ascii="Times New Roman" w:hAnsi="Times New Roman" w:cs="Times New Roman"/>
          <w:bCs/>
        </w:rPr>
        <w:t xml:space="preserve"> (Underlining for emphasis)</w:t>
      </w:r>
    </w:p>
    <w:p w14:paraId="10885018" w14:textId="77777777" w:rsidR="00F05F48" w:rsidRPr="00F05F48" w:rsidRDefault="00F05F48" w:rsidP="00F05F48">
      <w:pPr>
        <w:spacing w:after="0" w:line="240" w:lineRule="auto"/>
        <w:ind w:left="1440" w:hanging="720"/>
        <w:jc w:val="both"/>
        <w:rPr>
          <w:rFonts w:ascii="Times New Roman" w:hAnsi="Times New Roman" w:cs="Times New Roman"/>
          <w:bCs/>
        </w:rPr>
      </w:pPr>
    </w:p>
    <w:p w14:paraId="47B837A6" w14:textId="3EBAC75D" w:rsidR="00660B48" w:rsidRDefault="00E474C5"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05F48">
        <w:rPr>
          <w:rFonts w:ascii="Times New Roman" w:hAnsi="Times New Roman" w:cs="Times New Roman"/>
          <w:bCs/>
          <w:sz w:val="24"/>
          <w:szCs w:val="24"/>
        </w:rPr>
        <w:t>From the foregoing paragraphs, the first and second respondents’ case is easy to decipher. It is simply that they relinquished their membership in the first applicant. They ha</w:t>
      </w:r>
      <w:r w:rsidR="009F6A78">
        <w:rPr>
          <w:rFonts w:ascii="Times New Roman" w:hAnsi="Times New Roman" w:cs="Times New Roman"/>
          <w:bCs/>
          <w:sz w:val="24"/>
          <w:szCs w:val="24"/>
        </w:rPr>
        <w:t xml:space="preserve">d </w:t>
      </w:r>
      <w:r w:rsidR="00F05F48">
        <w:rPr>
          <w:rFonts w:ascii="Times New Roman" w:hAnsi="Times New Roman" w:cs="Times New Roman"/>
          <w:bCs/>
          <w:sz w:val="24"/>
          <w:szCs w:val="24"/>
        </w:rPr>
        <w:t>nothing to do with the first applicant. They dissociate</w:t>
      </w:r>
      <w:r w:rsidR="009F6A78">
        <w:rPr>
          <w:rFonts w:ascii="Times New Roman" w:hAnsi="Times New Roman" w:cs="Times New Roman"/>
          <w:bCs/>
          <w:sz w:val="24"/>
          <w:szCs w:val="24"/>
        </w:rPr>
        <w:t>d</w:t>
      </w:r>
      <w:r w:rsidR="00F05F48">
        <w:rPr>
          <w:rFonts w:ascii="Times New Roman" w:hAnsi="Times New Roman" w:cs="Times New Roman"/>
          <w:bCs/>
          <w:sz w:val="24"/>
          <w:szCs w:val="24"/>
        </w:rPr>
        <w:t xml:space="preserve"> themselves from </w:t>
      </w:r>
      <w:r w:rsidR="009F78AD">
        <w:rPr>
          <w:rFonts w:ascii="Times New Roman" w:hAnsi="Times New Roman" w:cs="Times New Roman"/>
          <w:bCs/>
          <w:sz w:val="24"/>
          <w:szCs w:val="24"/>
        </w:rPr>
        <w:t xml:space="preserve">the activities of </w:t>
      </w:r>
      <w:r w:rsidR="00F05F48">
        <w:rPr>
          <w:rFonts w:ascii="Times New Roman" w:hAnsi="Times New Roman" w:cs="Times New Roman"/>
          <w:bCs/>
          <w:sz w:val="24"/>
          <w:szCs w:val="24"/>
        </w:rPr>
        <w:t>the first applicant. The applicants should not have sued them. They ha</w:t>
      </w:r>
      <w:r w:rsidR="009F6A78">
        <w:rPr>
          <w:rFonts w:ascii="Times New Roman" w:hAnsi="Times New Roman" w:cs="Times New Roman"/>
          <w:bCs/>
          <w:sz w:val="24"/>
          <w:szCs w:val="24"/>
        </w:rPr>
        <w:t xml:space="preserve">d </w:t>
      </w:r>
      <w:r w:rsidR="00F05F48">
        <w:rPr>
          <w:rFonts w:ascii="Times New Roman" w:hAnsi="Times New Roman" w:cs="Times New Roman"/>
          <w:bCs/>
          <w:sz w:val="24"/>
          <w:szCs w:val="24"/>
        </w:rPr>
        <w:t xml:space="preserve">simply washed their hands off the first applicant. </w:t>
      </w:r>
      <w:r w:rsidR="00BE433E">
        <w:rPr>
          <w:rFonts w:ascii="Times New Roman" w:hAnsi="Times New Roman" w:cs="Times New Roman"/>
          <w:bCs/>
          <w:sz w:val="24"/>
          <w:szCs w:val="24"/>
        </w:rPr>
        <w:t xml:space="preserve">In view of the first and second respondents’ attitude to the application as captured in paragraph 6 above, the court briefly adjourned the matter during the oral submissions to allow the parties to find common ground. The idea was to allow the parties to </w:t>
      </w:r>
      <w:r w:rsidR="00D30602">
        <w:rPr>
          <w:rFonts w:ascii="Times New Roman" w:hAnsi="Times New Roman" w:cs="Times New Roman"/>
          <w:bCs/>
          <w:sz w:val="24"/>
          <w:szCs w:val="24"/>
        </w:rPr>
        <w:t xml:space="preserve">come up with an agreed position </w:t>
      </w:r>
      <w:r w:rsidR="00BE433E">
        <w:rPr>
          <w:rFonts w:ascii="Times New Roman" w:hAnsi="Times New Roman" w:cs="Times New Roman"/>
          <w:bCs/>
          <w:sz w:val="24"/>
          <w:szCs w:val="24"/>
        </w:rPr>
        <w:t xml:space="preserve">which </w:t>
      </w:r>
      <w:r w:rsidR="009F78AD">
        <w:rPr>
          <w:rFonts w:ascii="Times New Roman" w:hAnsi="Times New Roman" w:cs="Times New Roman"/>
          <w:bCs/>
          <w:sz w:val="24"/>
          <w:szCs w:val="24"/>
        </w:rPr>
        <w:t xml:space="preserve">would </w:t>
      </w:r>
      <w:r w:rsidR="00D30602">
        <w:rPr>
          <w:rFonts w:ascii="Times New Roman" w:hAnsi="Times New Roman" w:cs="Times New Roman"/>
          <w:bCs/>
          <w:sz w:val="24"/>
          <w:szCs w:val="24"/>
        </w:rPr>
        <w:t xml:space="preserve">accommodate </w:t>
      </w:r>
      <w:r w:rsidR="009F78AD">
        <w:rPr>
          <w:rFonts w:ascii="Times New Roman" w:hAnsi="Times New Roman" w:cs="Times New Roman"/>
          <w:bCs/>
          <w:sz w:val="24"/>
          <w:szCs w:val="24"/>
        </w:rPr>
        <w:t xml:space="preserve">the feuding </w:t>
      </w:r>
      <w:r w:rsidR="00D30602">
        <w:rPr>
          <w:rFonts w:ascii="Times New Roman" w:hAnsi="Times New Roman" w:cs="Times New Roman"/>
          <w:bCs/>
          <w:sz w:val="24"/>
          <w:szCs w:val="24"/>
        </w:rPr>
        <w:t>parties’</w:t>
      </w:r>
      <w:r w:rsidR="009F78AD">
        <w:rPr>
          <w:rFonts w:ascii="Times New Roman" w:hAnsi="Times New Roman" w:cs="Times New Roman"/>
          <w:bCs/>
          <w:sz w:val="24"/>
          <w:szCs w:val="24"/>
        </w:rPr>
        <w:t xml:space="preserve"> collective interests and allow tranquillity to prevail</w:t>
      </w:r>
      <w:r w:rsidR="00D30602">
        <w:rPr>
          <w:rFonts w:ascii="Times New Roman" w:hAnsi="Times New Roman" w:cs="Times New Roman"/>
          <w:bCs/>
          <w:sz w:val="24"/>
          <w:szCs w:val="24"/>
        </w:rPr>
        <w:t xml:space="preserve"> in the first applicant. </w:t>
      </w:r>
      <w:r w:rsidR="004C74F7">
        <w:rPr>
          <w:rFonts w:ascii="Times New Roman" w:hAnsi="Times New Roman" w:cs="Times New Roman"/>
          <w:bCs/>
          <w:sz w:val="24"/>
          <w:szCs w:val="24"/>
        </w:rPr>
        <w:t xml:space="preserve">The parties were unable to agree on the way forward. As I see it, the first and second respondents have nothing to lose if the relief sought by the applicants is granted. </w:t>
      </w:r>
      <w:r w:rsidR="00596970">
        <w:rPr>
          <w:rFonts w:ascii="Times New Roman" w:hAnsi="Times New Roman" w:cs="Times New Roman"/>
          <w:bCs/>
          <w:sz w:val="24"/>
          <w:szCs w:val="24"/>
        </w:rPr>
        <w:t xml:space="preserve">They cannot in one breath deny any association with the first applicant, and then in the other seek to challenge the relief sought by alleging that the </w:t>
      </w:r>
      <w:r w:rsidR="00764DFE">
        <w:rPr>
          <w:rFonts w:ascii="Times New Roman" w:hAnsi="Times New Roman" w:cs="Times New Roman"/>
          <w:bCs/>
          <w:sz w:val="24"/>
          <w:szCs w:val="24"/>
        </w:rPr>
        <w:t xml:space="preserve">second to third </w:t>
      </w:r>
      <w:r w:rsidR="00596970">
        <w:rPr>
          <w:rFonts w:ascii="Times New Roman" w:hAnsi="Times New Roman" w:cs="Times New Roman"/>
          <w:bCs/>
          <w:sz w:val="24"/>
          <w:szCs w:val="24"/>
        </w:rPr>
        <w:t xml:space="preserve">applicants </w:t>
      </w:r>
      <w:r w:rsidR="00764DFE">
        <w:rPr>
          <w:rFonts w:ascii="Times New Roman" w:hAnsi="Times New Roman" w:cs="Times New Roman"/>
          <w:bCs/>
          <w:sz w:val="24"/>
          <w:szCs w:val="24"/>
        </w:rPr>
        <w:t xml:space="preserve">were </w:t>
      </w:r>
      <w:r w:rsidR="00596970">
        <w:rPr>
          <w:rFonts w:ascii="Times New Roman" w:hAnsi="Times New Roman" w:cs="Times New Roman"/>
          <w:bCs/>
          <w:sz w:val="24"/>
          <w:szCs w:val="24"/>
        </w:rPr>
        <w:t>non-members of the first applicant’s leadership.</w:t>
      </w:r>
    </w:p>
    <w:p w14:paraId="59B745D3" w14:textId="3BF60E29" w:rsidR="00596970" w:rsidRDefault="00596970" w:rsidP="00F61E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For the foregoing reasons, the court determines that the applicants are entitled to the relief they seek. </w:t>
      </w:r>
      <w:r w:rsidR="00764DFE">
        <w:rPr>
          <w:rFonts w:ascii="Times New Roman" w:hAnsi="Times New Roman" w:cs="Times New Roman"/>
          <w:bCs/>
          <w:sz w:val="24"/>
          <w:szCs w:val="24"/>
        </w:rPr>
        <w:t xml:space="preserve">As regards costs of suit, I finding it befitting to order that each party bears its own costs of suit. On the evidence before the court, there was nothing to suggest that the first and second respondents conducted themselves in the manner portrayed by the applicants. As I have already noted, the two respondents dissociated themselves </w:t>
      </w:r>
      <w:r w:rsidR="00066BCE">
        <w:rPr>
          <w:rFonts w:ascii="Times New Roman" w:hAnsi="Times New Roman" w:cs="Times New Roman"/>
          <w:bCs/>
          <w:sz w:val="24"/>
          <w:szCs w:val="24"/>
        </w:rPr>
        <w:t xml:space="preserve">from the first applicant </w:t>
      </w:r>
      <w:r w:rsidR="00764DFE">
        <w:rPr>
          <w:rFonts w:ascii="Times New Roman" w:hAnsi="Times New Roman" w:cs="Times New Roman"/>
          <w:bCs/>
          <w:sz w:val="24"/>
          <w:szCs w:val="24"/>
        </w:rPr>
        <w:t>by alleging that they had long ceased to be</w:t>
      </w:r>
      <w:r w:rsidR="00066BCE">
        <w:rPr>
          <w:rFonts w:ascii="Times New Roman" w:hAnsi="Times New Roman" w:cs="Times New Roman"/>
          <w:bCs/>
          <w:sz w:val="24"/>
          <w:szCs w:val="24"/>
        </w:rPr>
        <w:t xml:space="preserve"> its</w:t>
      </w:r>
      <w:r w:rsidR="00764DFE">
        <w:rPr>
          <w:rFonts w:ascii="Times New Roman" w:hAnsi="Times New Roman" w:cs="Times New Roman"/>
          <w:bCs/>
          <w:sz w:val="24"/>
          <w:szCs w:val="24"/>
        </w:rPr>
        <w:t xml:space="preserve"> members. They seemed surprised that they were</w:t>
      </w:r>
      <w:r w:rsidR="00066BCE">
        <w:rPr>
          <w:rFonts w:ascii="Times New Roman" w:hAnsi="Times New Roman" w:cs="Times New Roman"/>
          <w:bCs/>
          <w:sz w:val="24"/>
          <w:szCs w:val="24"/>
        </w:rPr>
        <w:t xml:space="preserve"> even</w:t>
      </w:r>
      <w:r w:rsidR="00764DFE">
        <w:rPr>
          <w:rFonts w:ascii="Times New Roman" w:hAnsi="Times New Roman" w:cs="Times New Roman"/>
          <w:bCs/>
          <w:sz w:val="24"/>
          <w:szCs w:val="24"/>
        </w:rPr>
        <w:t xml:space="preserve"> cited as parties </w:t>
      </w:r>
      <w:r w:rsidR="00066BCE">
        <w:rPr>
          <w:rFonts w:ascii="Times New Roman" w:hAnsi="Times New Roman" w:cs="Times New Roman"/>
          <w:bCs/>
          <w:sz w:val="24"/>
          <w:szCs w:val="24"/>
        </w:rPr>
        <w:t xml:space="preserve">to </w:t>
      </w:r>
      <w:r w:rsidR="00764DFE">
        <w:rPr>
          <w:rFonts w:ascii="Times New Roman" w:hAnsi="Times New Roman" w:cs="Times New Roman"/>
          <w:bCs/>
          <w:sz w:val="24"/>
          <w:szCs w:val="24"/>
        </w:rPr>
        <w:t xml:space="preserve">these proceedings. </w:t>
      </w:r>
    </w:p>
    <w:p w14:paraId="0989FF51" w14:textId="77777777" w:rsidR="0043125A" w:rsidRDefault="000B5B1E" w:rsidP="000B5B1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p>
    <w:p w14:paraId="34B1F07C" w14:textId="00A65EA8" w:rsidR="00EB4166" w:rsidRPr="00596970" w:rsidRDefault="002A1BC5" w:rsidP="000B5B1E">
      <w:pPr>
        <w:spacing w:line="360" w:lineRule="auto"/>
        <w:jc w:val="both"/>
        <w:rPr>
          <w:rFonts w:ascii="Times New Roman" w:hAnsi="Times New Roman" w:cs="Times New Roman"/>
          <w:b/>
          <w:bCs/>
          <w:sz w:val="24"/>
          <w:szCs w:val="24"/>
        </w:rPr>
      </w:pPr>
      <w:r w:rsidRPr="00596970">
        <w:rPr>
          <w:rFonts w:ascii="Times New Roman" w:hAnsi="Times New Roman" w:cs="Times New Roman"/>
          <w:b/>
          <w:bCs/>
          <w:sz w:val="24"/>
          <w:szCs w:val="24"/>
        </w:rPr>
        <w:lastRenderedPageBreak/>
        <w:t xml:space="preserve">Resultantly </w:t>
      </w:r>
      <w:r w:rsidR="00E66802" w:rsidRPr="00596970">
        <w:rPr>
          <w:rFonts w:ascii="Times New Roman" w:hAnsi="Times New Roman" w:cs="Times New Roman"/>
          <w:b/>
          <w:bCs/>
          <w:sz w:val="24"/>
          <w:szCs w:val="24"/>
        </w:rPr>
        <w:t xml:space="preserve">it is </w:t>
      </w:r>
      <w:r w:rsidR="00596970">
        <w:rPr>
          <w:rFonts w:ascii="Times New Roman" w:hAnsi="Times New Roman" w:cs="Times New Roman"/>
          <w:b/>
          <w:bCs/>
          <w:sz w:val="24"/>
          <w:szCs w:val="24"/>
        </w:rPr>
        <w:t xml:space="preserve">declared </w:t>
      </w:r>
      <w:r w:rsidR="008A44CE" w:rsidRPr="00596970">
        <w:rPr>
          <w:rFonts w:ascii="Times New Roman" w:hAnsi="Times New Roman" w:cs="Times New Roman"/>
          <w:b/>
          <w:bCs/>
          <w:sz w:val="24"/>
          <w:szCs w:val="24"/>
        </w:rPr>
        <w:t>that</w:t>
      </w:r>
      <w:r w:rsidR="00E66802" w:rsidRPr="00596970">
        <w:rPr>
          <w:rFonts w:ascii="Times New Roman" w:hAnsi="Times New Roman" w:cs="Times New Roman"/>
          <w:b/>
          <w:bCs/>
          <w:sz w:val="24"/>
          <w:szCs w:val="24"/>
        </w:rPr>
        <w:t>:</w:t>
      </w:r>
    </w:p>
    <w:p w14:paraId="6DF5C732" w14:textId="77777777" w:rsidR="00793B48" w:rsidRDefault="008A44CE" w:rsidP="000B5B1E">
      <w:pPr>
        <w:pStyle w:val="ListParagraph"/>
        <w:numPr>
          <w:ilvl w:val="0"/>
          <w:numId w:val="1"/>
        </w:numPr>
        <w:spacing w:after="0"/>
        <w:jc w:val="both"/>
        <w:rPr>
          <w:rFonts w:ascii="Times New Roman" w:hAnsi="Times New Roman" w:cs="Times New Roman"/>
          <w:sz w:val="24"/>
          <w:szCs w:val="24"/>
        </w:rPr>
      </w:pPr>
      <w:r w:rsidRPr="00537D4E">
        <w:rPr>
          <w:rFonts w:ascii="Times New Roman" w:hAnsi="Times New Roman" w:cs="Times New Roman"/>
          <w:sz w:val="24"/>
          <w:szCs w:val="24"/>
        </w:rPr>
        <w:t xml:space="preserve">The </w:t>
      </w:r>
      <w:r w:rsidR="00596970">
        <w:rPr>
          <w:rFonts w:ascii="Times New Roman" w:hAnsi="Times New Roman" w:cs="Times New Roman"/>
          <w:sz w:val="24"/>
          <w:szCs w:val="24"/>
        </w:rPr>
        <w:t xml:space="preserve">fourth applicant is validly in office as the General Secretary of the first applicant and has the powers and responsibilities set out in Article 8 of the </w:t>
      </w:r>
      <w:r w:rsidR="00793B48">
        <w:rPr>
          <w:rFonts w:ascii="Times New Roman" w:hAnsi="Times New Roman" w:cs="Times New Roman"/>
          <w:sz w:val="24"/>
          <w:szCs w:val="24"/>
        </w:rPr>
        <w:t>first applicant’s constitution for purposes of sending out required notices for the next congress of the first applicant.</w:t>
      </w:r>
    </w:p>
    <w:p w14:paraId="5F7A6FFD" w14:textId="7D510E20" w:rsidR="00FC1FC6" w:rsidRPr="000B5B1E" w:rsidRDefault="00793B48" w:rsidP="000B5B1E">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decision of the National Council of the first applicant made at the meeting of the National Council held on 7 March 2022, pursuant to the judgment of the Supreme Court in SC 40/22 pertaining to the convening of the next congress of the first applicant within four months of this order, be and is hereby declared valid and lawful.</w:t>
      </w:r>
    </w:p>
    <w:p w14:paraId="271EAF4B" w14:textId="536AB1CA" w:rsidR="00793B48" w:rsidRPr="00793B48" w:rsidRDefault="00CF30A5" w:rsidP="000B5B1E">
      <w:pPr>
        <w:ind w:left="360"/>
        <w:jc w:val="both"/>
        <w:rPr>
          <w:rFonts w:ascii="Times New Roman" w:hAnsi="Times New Roman" w:cs="Times New Roman"/>
          <w:b/>
          <w:bCs/>
          <w:sz w:val="24"/>
          <w:szCs w:val="24"/>
        </w:rPr>
      </w:pPr>
      <w:r w:rsidRPr="00793B48">
        <w:rPr>
          <w:rFonts w:ascii="Times New Roman" w:hAnsi="Times New Roman" w:cs="Times New Roman"/>
          <w:b/>
          <w:bCs/>
          <w:sz w:val="24"/>
          <w:szCs w:val="24"/>
        </w:rPr>
        <w:t xml:space="preserve">As Consequential Relief, </w:t>
      </w:r>
      <w:r>
        <w:rPr>
          <w:rFonts w:ascii="Times New Roman" w:hAnsi="Times New Roman" w:cs="Times New Roman"/>
          <w:b/>
          <w:bCs/>
          <w:sz w:val="24"/>
          <w:szCs w:val="24"/>
        </w:rPr>
        <w:t>i</w:t>
      </w:r>
      <w:r w:rsidRPr="00793B48">
        <w:rPr>
          <w:rFonts w:ascii="Times New Roman" w:hAnsi="Times New Roman" w:cs="Times New Roman"/>
          <w:b/>
          <w:bCs/>
          <w:sz w:val="24"/>
          <w:szCs w:val="24"/>
        </w:rPr>
        <w:t xml:space="preserve">t </w:t>
      </w:r>
      <w:r>
        <w:rPr>
          <w:rFonts w:ascii="Times New Roman" w:hAnsi="Times New Roman" w:cs="Times New Roman"/>
          <w:b/>
          <w:bCs/>
          <w:sz w:val="24"/>
          <w:szCs w:val="24"/>
        </w:rPr>
        <w:t>i</w:t>
      </w:r>
      <w:r w:rsidRPr="00793B48">
        <w:rPr>
          <w:rFonts w:ascii="Times New Roman" w:hAnsi="Times New Roman" w:cs="Times New Roman"/>
          <w:b/>
          <w:bCs/>
          <w:sz w:val="24"/>
          <w:szCs w:val="24"/>
        </w:rPr>
        <w:t>s Ordered That:</w:t>
      </w:r>
    </w:p>
    <w:p w14:paraId="79A0CD1F" w14:textId="530C2B3D" w:rsidR="002A1BC5" w:rsidRDefault="00D55184" w:rsidP="000B5B1E">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Pending the convening of the next congress of the first applicant as provided in paragraphs 1 and 2 above, the third respondent shall recognise the National Council of the first applicant (as recognised in High Court Judgment No. HH 18/21) as the lawful leadership of the first applicant for purposes of representation of the first applicant in meetings of the third respondent.</w:t>
      </w:r>
    </w:p>
    <w:p w14:paraId="43690D67" w14:textId="02BFB0F4" w:rsidR="00D55184" w:rsidRDefault="00D55184" w:rsidP="000B5B1E">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Pursuant to the foregoing paragraph 3, pending the convening of the next congress of the first applicant, the third respondent be and is hereby interdicted from dealing and/or recognising the first and second respondents as leaders of the first applicant.</w:t>
      </w:r>
    </w:p>
    <w:p w14:paraId="4B7CFDAE" w14:textId="547BA352" w:rsidR="00D55184" w:rsidRPr="00537D4E" w:rsidRDefault="00D55184" w:rsidP="000B5B1E">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Each party shall bear its own costs of suit. </w:t>
      </w:r>
    </w:p>
    <w:p w14:paraId="7EA815C5" w14:textId="2635552A" w:rsidR="002D039B" w:rsidRPr="00206042" w:rsidRDefault="002D039B" w:rsidP="00D55184">
      <w:pPr>
        <w:pStyle w:val="ListParagraph"/>
        <w:spacing w:after="0"/>
        <w:jc w:val="both"/>
        <w:rPr>
          <w:rFonts w:ascii="Times New Roman" w:hAnsi="Times New Roman" w:cs="Times New Roman"/>
          <w:sz w:val="24"/>
          <w:szCs w:val="24"/>
        </w:rPr>
      </w:pPr>
      <w:r w:rsidRPr="00206042">
        <w:rPr>
          <w:rFonts w:ascii="Times New Roman" w:hAnsi="Times New Roman" w:cs="Times New Roman"/>
          <w:sz w:val="24"/>
          <w:szCs w:val="24"/>
        </w:rPr>
        <w:t xml:space="preserve"> </w:t>
      </w:r>
    </w:p>
    <w:p w14:paraId="52541E49" w14:textId="4A5213ED" w:rsidR="008D2A5D" w:rsidRDefault="008D2A5D" w:rsidP="007459AC">
      <w:pPr>
        <w:spacing w:after="0" w:line="360" w:lineRule="auto"/>
        <w:jc w:val="right"/>
        <w:rPr>
          <w:noProof/>
          <w:lang w:eastAsia="en-ZW"/>
        </w:rPr>
      </w:pPr>
    </w:p>
    <w:p w14:paraId="4B10689B" w14:textId="77777777" w:rsidR="00206042" w:rsidRDefault="00206042" w:rsidP="007459AC">
      <w:pPr>
        <w:spacing w:after="0" w:line="360" w:lineRule="auto"/>
        <w:jc w:val="right"/>
        <w:rPr>
          <w:noProof/>
          <w:lang w:eastAsia="en-ZW"/>
        </w:rPr>
      </w:pPr>
    </w:p>
    <w:p w14:paraId="4E7ED85E" w14:textId="4B3612AD" w:rsidR="000B5B1E" w:rsidRPr="000B5B1E" w:rsidRDefault="000B5B1E" w:rsidP="000B5B1E">
      <w:pPr>
        <w:spacing w:after="0" w:line="360" w:lineRule="auto"/>
        <w:jc w:val="both"/>
        <w:rPr>
          <w:rFonts w:ascii="Times New Roman" w:hAnsi="Times New Roman" w:cs="Times New Roman"/>
          <w:noProof/>
          <w:sz w:val="24"/>
          <w:szCs w:val="24"/>
          <w:lang w:eastAsia="en-ZW"/>
        </w:rPr>
      </w:pPr>
      <w:r w:rsidRPr="000B5B1E">
        <w:rPr>
          <w:rFonts w:ascii="Times New Roman" w:hAnsi="Times New Roman" w:cs="Times New Roman"/>
          <w:b/>
          <w:bCs/>
          <w:smallCaps/>
          <w:noProof/>
          <w:sz w:val="24"/>
          <w:szCs w:val="24"/>
          <w:lang w:eastAsia="en-ZW"/>
        </w:rPr>
        <w:t>Musithu J</w:t>
      </w:r>
      <w:r w:rsidRPr="000B5B1E">
        <w:rPr>
          <w:rFonts w:ascii="Times New Roman" w:hAnsi="Times New Roman" w:cs="Times New Roman"/>
          <w:noProof/>
          <w:sz w:val="24"/>
          <w:szCs w:val="24"/>
          <w:lang w:eastAsia="en-ZW"/>
        </w:rPr>
        <w:t>:</w:t>
      </w:r>
      <w:r>
        <w:rPr>
          <w:rFonts w:ascii="Times New Roman" w:hAnsi="Times New Roman" w:cs="Times New Roman"/>
          <w:noProof/>
          <w:sz w:val="24"/>
          <w:szCs w:val="24"/>
          <w:lang w:eastAsia="en-ZW"/>
        </w:rPr>
        <w:t>………………………………………………………</w:t>
      </w:r>
    </w:p>
    <w:p w14:paraId="33F2C57F" w14:textId="77777777" w:rsidR="000B5B1E" w:rsidRDefault="000B5B1E" w:rsidP="00964850">
      <w:pPr>
        <w:spacing w:after="0" w:line="240" w:lineRule="auto"/>
        <w:jc w:val="both"/>
        <w:rPr>
          <w:rFonts w:ascii="Times New Roman" w:hAnsi="Times New Roman" w:cs="Times New Roman"/>
          <w:i/>
          <w:sz w:val="24"/>
          <w:szCs w:val="24"/>
        </w:rPr>
      </w:pPr>
    </w:p>
    <w:p w14:paraId="001ABC47" w14:textId="53E499B1" w:rsidR="00406CEF" w:rsidRDefault="00775834" w:rsidP="0096485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Lovemore Madhuku Lawyers</w:t>
      </w:r>
      <w:r w:rsidR="007660BA" w:rsidRPr="007660BA">
        <w:rPr>
          <w:rFonts w:ascii="Times New Roman" w:hAnsi="Times New Roman" w:cs="Times New Roman"/>
          <w:sz w:val="24"/>
          <w:szCs w:val="24"/>
        </w:rPr>
        <w:t xml:space="preserve">, </w:t>
      </w:r>
      <w:r w:rsidR="000B5B1E">
        <w:rPr>
          <w:rFonts w:ascii="Times New Roman" w:hAnsi="Times New Roman" w:cs="Times New Roman"/>
          <w:sz w:val="24"/>
          <w:szCs w:val="24"/>
        </w:rPr>
        <w:t xml:space="preserve">applicants’ </w:t>
      </w:r>
      <w:r w:rsidR="007660BA" w:rsidRPr="007660BA">
        <w:rPr>
          <w:rFonts w:ascii="Times New Roman" w:hAnsi="Times New Roman" w:cs="Times New Roman"/>
          <w:sz w:val="24"/>
          <w:szCs w:val="24"/>
        </w:rPr>
        <w:t>legal practitioners</w:t>
      </w:r>
    </w:p>
    <w:p w14:paraId="4734A47B" w14:textId="36E71B68" w:rsidR="00AA19F3" w:rsidRDefault="00775834" w:rsidP="0096485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Jiti Law </w:t>
      </w:r>
      <w:r w:rsidR="000B5B1E">
        <w:rPr>
          <w:rFonts w:ascii="Times New Roman" w:hAnsi="Times New Roman" w:cs="Times New Roman"/>
          <w:i/>
          <w:sz w:val="24"/>
          <w:szCs w:val="24"/>
        </w:rPr>
        <w:t xml:space="preserve">Chambers, </w:t>
      </w:r>
      <w:r w:rsidR="000B5B1E" w:rsidRPr="000B5B1E">
        <w:rPr>
          <w:rFonts w:ascii="Times New Roman" w:hAnsi="Times New Roman" w:cs="Times New Roman"/>
          <w:iCs/>
          <w:sz w:val="24"/>
          <w:szCs w:val="24"/>
        </w:rPr>
        <w:t>1</w:t>
      </w:r>
      <w:r w:rsidR="000B5B1E" w:rsidRPr="000B5B1E">
        <w:rPr>
          <w:rFonts w:ascii="Times New Roman" w:hAnsi="Times New Roman" w:cs="Times New Roman"/>
          <w:iCs/>
          <w:sz w:val="24"/>
          <w:szCs w:val="24"/>
          <w:vertAlign w:val="superscript"/>
        </w:rPr>
        <w:t>st</w:t>
      </w:r>
      <w:r w:rsidR="000B5B1E" w:rsidRPr="000B5B1E">
        <w:rPr>
          <w:rFonts w:ascii="Times New Roman" w:hAnsi="Times New Roman" w:cs="Times New Roman"/>
          <w:iCs/>
          <w:sz w:val="24"/>
          <w:szCs w:val="24"/>
        </w:rPr>
        <w:t>,</w:t>
      </w:r>
      <w:r w:rsidR="000B5B1E">
        <w:rPr>
          <w:rFonts w:ascii="Times New Roman" w:hAnsi="Times New Roman" w:cs="Times New Roman"/>
          <w:sz w:val="24"/>
          <w:szCs w:val="24"/>
        </w:rPr>
        <w:t xml:space="preserve"> 2</w:t>
      </w:r>
      <w:r w:rsidR="000B5B1E" w:rsidRPr="00775834">
        <w:rPr>
          <w:rFonts w:ascii="Times New Roman" w:hAnsi="Times New Roman" w:cs="Times New Roman"/>
          <w:sz w:val="24"/>
          <w:szCs w:val="24"/>
          <w:vertAlign w:val="superscript"/>
        </w:rPr>
        <w:t>nd</w:t>
      </w:r>
      <w:r w:rsidR="000B5B1E">
        <w:rPr>
          <w:rFonts w:ascii="Times New Roman" w:hAnsi="Times New Roman" w:cs="Times New Roman"/>
          <w:sz w:val="24"/>
          <w:szCs w:val="24"/>
        </w:rPr>
        <w:t>, 5</w:t>
      </w:r>
      <w:r w:rsidR="000B5B1E" w:rsidRPr="008F346B">
        <w:rPr>
          <w:rFonts w:ascii="Times New Roman" w:hAnsi="Times New Roman" w:cs="Times New Roman"/>
          <w:sz w:val="24"/>
          <w:szCs w:val="24"/>
          <w:vertAlign w:val="superscript"/>
        </w:rPr>
        <w:t>th</w:t>
      </w:r>
      <w:r w:rsidR="000B5B1E">
        <w:rPr>
          <w:rFonts w:ascii="Times New Roman" w:hAnsi="Times New Roman" w:cs="Times New Roman"/>
          <w:sz w:val="24"/>
          <w:szCs w:val="24"/>
        </w:rPr>
        <w:t xml:space="preserve"> and 6</w:t>
      </w:r>
      <w:r w:rsidR="000B5B1E" w:rsidRPr="008F346B">
        <w:rPr>
          <w:rFonts w:ascii="Times New Roman" w:hAnsi="Times New Roman" w:cs="Times New Roman"/>
          <w:sz w:val="24"/>
          <w:szCs w:val="24"/>
          <w:vertAlign w:val="superscript"/>
        </w:rPr>
        <w:t>th</w:t>
      </w:r>
      <w:r w:rsidR="000B5B1E">
        <w:rPr>
          <w:rFonts w:ascii="Times New Roman" w:hAnsi="Times New Roman" w:cs="Times New Roman"/>
          <w:sz w:val="24"/>
          <w:szCs w:val="24"/>
        </w:rPr>
        <w:t xml:space="preserve"> respondents’ </w:t>
      </w:r>
      <w:r w:rsidR="00AA19F3">
        <w:rPr>
          <w:rFonts w:ascii="Times New Roman" w:hAnsi="Times New Roman" w:cs="Times New Roman"/>
          <w:sz w:val="24"/>
          <w:szCs w:val="24"/>
        </w:rPr>
        <w:t>legal practitioners</w:t>
      </w:r>
    </w:p>
    <w:p w14:paraId="4652CCB4" w14:textId="0C28D592" w:rsidR="00775834" w:rsidRPr="000B5B1E" w:rsidRDefault="00775834" w:rsidP="00964850">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Hallmark Commercial </w:t>
      </w:r>
      <w:r w:rsidR="000B5B1E">
        <w:rPr>
          <w:rFonts w:ascii="Times New Roman" w:hAnsi="Times New Roman" w:cs="Times New Roman"/>
          <w:i/>
          <w:iCs/>
          <w:sz w:val="24"/>
          <w:szCs w:val="24"/>
        </w:rPr>
        <w:t xml:space="preserve">Lawyers, </w:t>
      </w:r>
      <w:r w:rsidR="00D40E0A">
        <w:rPr>
          <w:rFonts w:ascii="Times New Roman" w:hAnsi="Times New Roman" w:cs="Times New Roman"/>
          <w:sz w:val="24"/>
          <w:szCs w:val="24"/>
        </w:rPr>
        <w:t>3</w:t>
      </w:r>
      <w:r w:rsidR="00D40E0A" w:rsidRPr="00D40E0A">
        <w:rPr>
          <w:rFonts w:ascii="Times New Roman" w:hAnsi="Times New Roman" w:cs="Times New Roman"/>
          <w:sz w:val="24"/>
          <w:szCs w:val="24"/>
          <w:vertAlign w:val="superscript"/>
        </w:rPr>
        <w:t>rd</w:t>
      </w:r>
      <w:r w:rsidR="00D40E0A">
        <w:rPr>
          <w:rFonts w:ascii="Times New Roman" w:hAnsi="Times New Roman" w:cs="Times New Roman"/>
          <w:sz w:val="24"/>
          <w:szCs w:val="24"/>
        </w:rPr>
        <w:t xml:space="preserve"> </w:t>
      </w:r>
      <w:r w:rsidR="000B5B1E" w:rsidRPr="000B5B1E">
        <w:rPr>
          <w:rFonts w:ascii="Times New Roman" w:hAnsi="Times New Roman" w:cs="Times New Roman"/>
          <w:sz w:val="24"/>
          <w:szCs w:val="24"/>
        </w:rPr>
        <w:t>respondent’s</w:t>
      </w:r>
      <w:r w:rsidR="000B5B1E">
        <w:rPr>
          <w:rFonts w:ascii="Times New Roman" w:hAnsi="Times New Roman" w:cs="Times New Roman"/>
          <w:i/>
          <w:iCs/>
          <w:sz w:val="24"/>
          <w:szCs w:val="24"/>
        </w:rPr>
        <w:t xml:space="preserve"> </w:t>
      </w:r>
      <w:r>
        <w:rPr>
          <w:rFonts w:ascii="Times New Roman" w:hAnsi="Times New Roman" w:cs="Times New Roman"/>
          <w:sz w:val="24"/>
          <w:szCs w:val="24"/>
        </w:rPr>
        <w:t>legal practitioners</w:t>
      </w:r>
    </w:p>
    <w:sectPr w:rsidR="00775834" w:rsidRPr="000B5B1E" w:rsidSect="005674B7">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AF00F" w14:textId="77777777" w:rsidR="00881A45" w:rsidRDefault="00881A45" w:rsidP="00EA00E7">
      <w:pPr>
        <w:spacing w:after="0" w:line="240" w:lineRule="auto"/>
      </w:pPr>
      <w:r>
        <w:separator/>
      </w:r>
    </w:p>
  </w:endnote>
  <w:endnote w:type="continuationSeparator" w:id="0">
    <w:p w14:paraId="4F971FE7" w14:textId="77777777" w:rsidR="00881A45" w:rsidRDefault="00881A45"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Graphos">
    <w:altName w:val="Bookman Old Style"/>
    <w:panose1 w:val="00000000000000000000"/>
    <w:charset w:val="00"/>
    <w:family w:val="roman"/>
    <w:notTrueType/>
    <w:pitch w:val="variable"/>
    <w:sig w:usb0="00000003" w:usb1="00000000" w:usb2="00000000" w:usb3="00000000" w:csb0="00000001" w:csb1="00000000"/>
  </w:font>
  <w:font w:name="DejaVu Sans">
    <w:altName w:val="Verdan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77AEB" w14:textId="77777777" w:rsidR="00881A45" w:rsidRDefault="00881A45" w:rsidP="00EA00E7">
      <w:pPr>
        <w:spacing w:after="0" w:line="240" w:lineRule="auto"/>
      </w:pPr>
      <w:r>
        <w:separator/>
      </w:r>
    </w:p>
  </w:footnote>
  <w:footnote w:type="continuationSeparator" w:id="0">
    <w:p w14:paraId="1606EBD8" w14:textId="77777777" w:rsidR="00881A45" w:rsidRDefault="00881A45" w:rsidP="00EA0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14:paraId="66621C6F" w14:textId="66B62814" w:rsidR="00FD619D" w:rsidRPr="000B5B1E" w:rsidRDefault="00FD619D">
        <w:pPr>
          <w:pStyle w:val="Header"/>
          <w:jc w:val="right"/>
          <w:rPr>
            <w:rFonts w:ascii="Calibri" w:hAnsi="Calibri" w:cs="Calibri"/>
          </w:rPr>
        </w:pPr>
        <w:r w:rsidRPr="000B5B1E">
          <w:rPr>
            <w:rFonts w:ascii="Calibri" w:hAnsi="Calibri" w:cs="Calibri"/>
          </w:rPr>
          <w:fldChar w:fldCharType="begin"/>
        </w:r>
        <w:r w:rsidRPr="000B5B1E">
          <w:rPr>
            <w:rFonts w:ascii="Calibri" w:hAnsi="Calibri" w:cs="Calibri"/>
          </w:rPr>
          <w:instrText xml:space="preserve"> PAGE   \* MERGEFORMAT </w:instrText>
        </w:r>
        <w:r w:rsidRPr="000B5B1E">
          <w:rPr>
            <w:rFonts w:ascii="Calibri" w:hAnsi="Calibri" w:cs="Calibri"/>
          </w:rPr>
          <w:fldChar w:fldCharType="separate"/>
        </w:r>
        <w:r w:rsidR="00693CCA">
          <w:rPr>
            <w:rFonts w:ascii="Calibri" w:hAnsi="Calibri" w:cs="Calibri"/>
            <w:noProof/>
          </w:rPr>
          <w:t>1</w:t>
        </w:r>
        <w:r w:rsidRPr="000B5B1E">
          <w:rPr>
            <w:rFonts w:ascii="Calibri" w:hAnsi="Calibri" w:cs="Calibri"/>
          </w:rPr>
          <w:fldChar w:fldCharType="end"/>
        </w:r>
      </w:p>
      <w:p w14:paraId="5CE9CC21" w14:textId="15314B3A" w:rsidR="00FD619D" w:rsidRPr="000B5B1E" w:rsidRDefault="00FD619D">
        <w:pPr>
          <w:pStyle w:val="Header"/>
          <w:jc w:val="right"/>
          <w:rPr>
            <w:rFonts w:ascii="Calibri" w:hAnsi="Calibri" w:cs="Calibri"/>
          </w:rPr>
        </w:pPr>
        <w:r w:rsidRPr="000B5B1E">
          <w:rPr>
            <w:rFonts w:ascii="Calibri" w:hAnsi="Calibri" w:cs="Calibri"/>
          </w:rPr>
          <w:t xml:space="preserve">HH </w:t>
        </w:r>
        <w:r w:rsidR="000B5B1E">
          <w:rPr>
            <w:rFonts w:ascii="Calibri" w:hAnsi="Calibri" w:cs="Calibri"/>
          </w:rPr>
          <w:t>308 - 24</w:t>
        </w:r>
      </w:p>
      <w:p w14:paraId="1048E6DB" w14:textId="295184ED" w:rsidR="00FD619D" w:rsidRPr="000B5B1E" w:rsidRDefault="00FD619D">
        <w:pPr>
          <w:pStyle w:val="Header"/>
          <w:jc w:val="right"/>
          <w:rPr>
            <w:rFonts w:ascii="Calibri" w:hAnsi="Calibri" w:cs="Calibri"/>
          </w:rPr>
        </w:pPr>
        <w:r w:rsidRPr="000B5B1E">
          <w:rPr>
            <w:rFonts w:ascii="Calibri" w:hAnsi="Calibri" w:cs="Calibri"/>
          </w:rPr>
          <w:t xml:space="preserve">Case No HC </w:t>
        </w:r>
        <w:r w:rsidR="006F4088" w:rsidRPr="000B5B1E">
          <w:rPr>
            <w:rFonts w:ascii="Calibri" w:hAnsi="Calibri" w:cs="Calibri"/>
          </w:rPr>
          <w:t>6375/22</w:t>
        </w:r>
      </w:p>
    </w:sdtContent>
  </w:sdt>
  <w:p w14:paraId="57CD235E" w14:textId="77777777" w:rsidR="00FD619D" w:rsidRDefault="00FD61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lowerLetter"/>
      <w:lvlText w:val="(%1)"/>
      <w:lvlJc w:val="left"/>
      <w:pPr>
        <w:ind w:left="2160" w:hanging="1440"/>
      </w:pPr>
    </w:lvl>
  </w:abstractNum>
  <w:abstractNum w:abstractNumId="1" w15:restartNumberingAfterBreak="0">
    <w:nsid w:val="4F1D50F8"/>
    <w:multiLevelType w:val="hybridMultilevel"/>
    <w:tmpl w:val="FEFCA218"/>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15:restartNumberingAfterBreak="0">
    <w:nsid w:val="62866791"/>
    <w:multiLevelType w:val="hybridMultilevel"/>
    <w:tmpl w:val="7F045624"/>
    <w:lvl w:ilvl="0" w:tplc="3009000F">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num w:numId="1">
    <w:abstractNumId w:val="2"/>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503"/>
    <w:rsid w:val="00000776"/>
    <w:rsid w:val="0000087E"/>
    <w:rsid w:val="0000141A"/>
    <w:rsid w:val="000014FC"/>
    <w:rsid w:val="000017C6"/>
    <w:rsid w:val="00001879"/>
    <w:rsid w:val="00001962"/>
    <w:rsid w:val="00001BAF"/>
    <w:rsid w:val="00001EEA"/>
    <w:rsid w:val="000029F8"/>
    <w:rsid w:val="000031AC"/>
    <w:rsid w:val="00003585"/>
    <w:rsid w:val="00003D3A"/>
    <w:rsid w:val="00003D8A"/>
    <w:rsid w:val="000046B5"/>
    <w:rsid w:val="00004A86"/>
    <w:rsid w:val="0000528B"/>
    <w:rsid w:val="000052B4"/>
    <w:rsid w:val="000053BC"/>
    <w:rsid w:val="00005565"/>
    <w:rsid w:val="00005636"/>
    <w:rsid w:val="00006FEA"/>
    <w:rsid w:val="00007385"/>
    <w:rsid w:val="00007499"/>
    <w:rsid w:val="000074E6"/>
    <w:rsid w:val="00007A23"/>
    <w:rsid w:val="00010E21"/>
    <w:rsid w:val="00011216"/>
    <w:rsid w:val="0001180F"/>
    <w:rsid w:val="0001183B"/>
    <w:rsid w:val="000125E3"/>
    <w:rsid w:val="00012720"/>
    <w:rsid w:val="000138BF"/>
    <w:rsid w:val="00013D3A"/>
    <w:rsid w:val="000144E8"/>
    <w:rsid w:val="00014516"/>
    <w:rsid w:val="00014715"/>
    <w:rsid w:val="00014AA2"/>
    <w:rsid w:val="00015299"/>
    <w:rsid w:val="00015328"/>
    <w:rsid w:val="00016C3D"/>
    <w:rsid w:val="00017839"/>
    <w:rsid w:val="00017BA1"/>
    <w:rsid w:val="00017D4B"/>
    <w:rsid w:val="000202AA"/>
    <w:rsid w:val="00020393"/>
    <w:rsid w:val="000206A2"/>
    <w:rsid w:val="000219C1"/>
    <w:rsid w:val="00021B16"/>
    <w:rsid w:val="00021DCC"/>
    <w:rsid w:val="00022BD9"/>
    <w:rsid w:val="00023FA8"/>
    <w:rsid w:val="00024E01"/>
    <w:rsid w:val="000257DD"/>
    <w:rsid w:val="00025966"/>
    <w:rsid w:val="0002631B"/>
    <w:rsid w:val="000300FD"/>
    <w:rsid w:val="000304CF"/>
    <w:rsid w:val="000306A5"/>
    <w:rsid w:val="00030DC2"/>
    <w:rsid w:val="000314F2"/>
    <w:rsid w:val="00031D04"/>
    <w:rsid w:val="00032DF7"/>
    <w:rsid w:val="0003388A"/>
    <w:rsid w:val="00033F1D"/>
    <w:rsid w:val="00034260"/>
    <w:rsid w:val="000350A4"/>
    <w:rsid w:val="00035308"/>
    <w:rsid w:val="000355F3"/>
    <w:rsid w:val="000356A7"/>
    <w:rsid w:val="00036A96"/>
    <w:rsid w:val="00037F60"/>
    <w:rsid w:val="00037F9A"/>
    <w:rsid w:val="00040B95"/>
    <w:rsid w:val="000412A5"/>
    <w:rsid w:val="000418DA"/>
    <w:rsid w:val="00043C17"/>
    <w:rsid w:val="000444F8"/>
    <w:rsid w:val="00045A6F"/>
    <w:rsid w:val="00046683"/>
    <w:rsid w:val="00046B6D"/>
    <w:rsid w:val="000471B0"/>
    <w:rsid w:val="000472DE"/>
    <w:rsid w:val="000476B5"/>
    <w:rsid w:val="000506F0"/>
    <w:rsid w:val="00050992"/>
    <w:rsid w:val="000509CC"/>
    <w:rsid w:val="00051480"/>
    <w:rsid w:val="0005291E"/>
    <w:rsid w:val="00052AA2"/>
    <w:rsid w:val="00053220"/>
    <w:rsid w:val="000538D0"/>
    <w:rsid w:val="00053E02"/>
    <w:rsid w:val="00054346"/>
    <w:rsid w:val="0005472A"/>
    <w:rsid w:val="00054FB3"/>
    <w:rsid w:val="00054FFF"/>
    <w:rsid w:val="00055160"/>
    <w:rsid w:val="000551BC"/>
    <w:rsid w:val="0005541B"/>
    <w:rsid w:val="000554CB"/>
    <w:rsid w:val="0005550B"/>
    <w:rsid w:val="000555C6"/>
    <w:rsid w:val="00056120"/>
    <w:rsid w:val="00056AF9"/>
    <w:rsid w:val="00056DC2"/>
    <w:rsid w:val="00056F20"/>
    <w:rsid w:val="000579F7"/>
    <w:rsid w:val="000602AE"/>
    <w:rsid w:val="00060B89"/>
    <w:rsid w:val="00060BD9"/>
    <w:rsid w:val="000614F7"/>
    <w:rsid w:val="00061DBB"/>
    <w:rsid w:val="00062B7C"/>
    <w:rsid w:val="000630EB"/>
    <w:rsid w:val="000637DD"/>
    <w:rsid w:val="00063FE1"/>
    <w:rsid w:val="0006407F"/>
    <w:rsid w:val="000641AC"/>
    <w:rsid w:val="0006467E"/>
    <w:rsid w:val="00064897"/>
    <w:rsid w:val="00064913"/>
    <w:rsid w:val="00065B56"/>
    <w:rsid w:val="00065E13"/>
    <w:rsid w:val="00066A73"/>
    <w:rsid w:val="00066BCE"/>
    <w:rsid w:val="000674CF"/>
    <w:rsid w:val="0006755E"/>
    <w:rsid w:val="000703FE"/>
    <w:rsid w:val="00070616"/>
    <w:rsid w:val="0007291A"/>
    <w:rsid w:val="00072EC7"/>
    <w:rsid w:val="00072FC8"/>
    <w:rsid w:val="000736BF"/>
    <w:rsid w:val="0007375F"/>
    <w:rsid w:val="00073A32"/>
    <w:rsid w:val="00074602"/>
    <w:rsid w:val="00074AF7"/>
    <w:rsid w:val="000753DE"/>
    <w:rsid w:val="000772DC"/>
    <w:rsid w:val="00077D30"/>
    <w:rsid w:val="00077E32"/>
    <w:rsid w:val="00080CEB"/>
    <w:rsid w:val="00081825"/>
    <w:rsid w:val="00081C7F"/>
    <w:rsid w:val="00081D71"/>
    <w:rsid w:val="00081E66"/>
    <w:rsid w:val="00081F93"/>
    <w:rsid w:val="00082372"/>
    <w:rsid w:val="00083812"/>
    <w:rsid w:val="00083FDF"/>
    <w:rsid w:val="0008420F"/>
    <w:rsid w:val="0008436C"/>
    <w:rsid w:val="00084428"/>
    <w:rsid w:val="000857EC"/>
    <w:rsid w:val="00085B0F"/>
    <w:rsid w:val="000860FD"/>
    <w:rsid w:val="00086A5C"/>
    <w:rsid w:val="00086E80"/>
    <w:rsid w:val="000872DA"/>
    <w:rsid w:val="00087878"/>
    <w:rsid w:val="00087B0F"/>
    <w:rsid w:val="0009105A"/>
    <w:rsid w:val="000918B6"/>
    <w:rsid w:val="00091CC8"/>
    <w:rsid w:val="00092194"/>
    <w:rsid w:val="00092E1E"/>
    <w:rsid w:val="00093E81"/>
    <w:rsid w:val="00093EF1"/>
    <w:rsid w:val="00093FB6"/>
    <w:rsid w:val="00093FE4"/>
    <w:rsid w:val="0009459E"/>
    <w:rsid w:val="00094809"/>
    <w:rsid w:val="00094A67"/>
    <w:rsid w:val="00095A5A"/>
    <w:rsid w:val="000960A7"/>
    <w:rsid w:val="00096A4F"/>
    <w:rsid w:val="00097857"/>
    <w:rsid w:val="00097BE9"/>
    <w:rsid w:val="00097BF7"/>
    <w:rsid w:val="00097E3B"/>
    <w:rsid w:val="00097E5D"/>
    <w:rsid w:val="000A0116"/>
    <w:rsid w:val="000A20B2"/>
    <w:rsid w:val="000A2941"/>
    <w:rsid w:val="000A29A6"/>
    <w:rsid w:val="000A2A65"/>
    <w:rsid w:val="000A34E6"/>
    <w:rsid w:val="000A3AC4"/>
    <w:rsid w:val="000A3AFD"/>
    <w:rsid w:val="000A3FED"/>
    <w:rsid w:val="000A4015"/>
    <w:rsid w:val="000A483C"/>
    <w:rsid w:val="000A513F"/>
    <w:rsid w:val="000A538A"/>
    <w:rsid w:val="000A563B"/>
    <w:rsid w:val="000A5797"/>
    <w:rsid w:val="000A599B"/>
    <w:rsid w:val="000A623A"/>
    <w:rsid w:val="000A6CA4"/>
    <w:rsid w:val="000A6CC3"/>
    <w:rsid w:val="000A7D14"/>
    <w:rsid w:val="000B04C8"/>
    <w:rsid w:val="000B08D8"/>
    <w:rsid w:val="000B0B49"/>
    <w:rsid w:val="000B0FF6"/>
    <w:rsid w:val="000B1038"/>
    <w:rsid w:val="000B10DE"/>
    <w:rsid w:val="000B12BB"/>
    <w:rsid w:val="000B132F"/>
    <w:rsid w:val="000B210B"/>
    <w:rsid w:val="000B220D"/>
    <w:rsid w:val="000B26E3"/>
    <w:rsid w:val="000B2E47"/>
    <w:rsid w:val="000B3682"/>
    <w:rsid w:val="000B3898"/>
    <w:rsid w:val="000B3DBE"/>
    <w:rsid w:val="000B45FB"/>
    <w:rsid w:val="000B4872"/>
    <w:rsid w:val="000B4AA5"/>
    <w:rsid w:val="000B5B1E"/>
    <w:rsid w:val="000B5C8E"/>
    <w:rsid w:val="000B6960"/>
    <w:rsid w:val="000B6B23"/>
    <w:rsid w:val="000B6C47"/>
    <w:rsid w:val="000B78F9"/>
    <w:rsid w:val="000C1379"/>
    <w:rsid w:val="000C1C6A"/>
    <w:rsid w:val="000C2034"/>
    <w:rsid w:val="000C22CA"/>
    <w:rsid w:val="000C2AA1"/>
    <w:rsid w:val="000C3401"/>
    <w:rsid w:val="000C367D"/>
    <w:rsid w:val="000C3D0D"/>
    <w:rsid w:val="000C44EA"/>
    <w:rsid w:val="000C56AE"/>
    <w:rsid w:val="000C6168"/>
    <w:rsid w:val="000C61E1"/>
    <w:rsid w:val="000C6420"/>
    <w:rsid w:val="000C688A"/>
    <w:rsid w:val="000C6911"/>
    <w:rsid w:val="000C790C"/>
    <w:rsid w:val="000D00CA"/>
    <w:rsid w:val="000D0819"/>
    <w:rsid w:val="000D212A"/>
    <w:rsid w:val="000D3198"/>
    <w:rsid w:val="000D38AF"/>
    <w:rsid w:val="000D3BFF"/>
    <w:rsid w:val="000D3EE6"/>
    <w:rsid w:val="000D51B6"/>
    <w:rsid w:val="000D59EB"/>
    <w:rsid w:val="000D670C"/>
    <w:rsid w:val="000D699F"/>
    <w:rsid w:val="000D6D3C"/>
    <w:rsid w:val="000D6F89"/>
    <w:rsid w:val="000D7175"/>
    <w:rsid w:val="000D7EC1"/>
    <w:rsid w:val="000E06EB"/>
    <w:rsid w:val="000E08CC"/>
    <w:rsid w:val="000E1EE1"/>
    <w:rsid w:val="000E2B3C"/>
    <w:rsid w:val="000E38A9"/>
    <w:rsid w:val="000E40DB"/>
    <w:rsid w:val="000E429E"/>
    <w:rsid w:val="000E43C3"/>
    <w:rsid w:val="000E5BA6"/>
    <w:rsid w:val="000E5D42"/>
    <w:rsid w:val="000E646B"/>
    <w:rsid w:val="000E6904"/>
    <w:rsid w:val="000E7162"/>
    <w:rsid w:val="000E7211"/>
    <w:rsid w:val="000E7C00"/>
    <w:rsid w:val="000F0436"/>
    <w:rsid w:val="000F0970"/>
    <w:rsid w:val="000F1029"/>
    <w:rsid w:val="000F2E6E"/>
    <w:rsid w:val="000F2F36"/>
    <w:rsid w:val="000F467A"/>
    <w:rsid w:val="000F495C"/>
    <w:rsid w:val="000F497F"/>
    <w:rsid w:val="000F4AF1"/>
    <w:rsid w:val="000F53BB"/>
    <w:rsid w:val="000F65F4"/>
    <w:rsid w:val="000F661E"/>
    <w:rsid w:val="000F7663"/>
    <w:rsid w:val="000F774D"/>
    <w:rsid w:val="000F7CC5"/>
    <w:rsid w:val="000F7D2F"/>
    <w:rsid w:val="000F7EFC"/>
    <w:rsid w:val="00100613"/>
    <w:rsid w:val="00100BEF"/>
    <w:rsid w:val="0010184D"/>
    <w:rsid w:val="00102AD7"/>
    <w:rsid w:val="00102E9F"/>
    <w:rsid w:val="00102FDE"/>
    <w:rsid w:val="00103013"/>
    <w:rsid w:val="00103A7C"/>
    <w:rsid w:val="001052A3"/>
    <w:rsid w:val="00105E94"/>
    <w:rsid w:val="00105F5E"/>
    <w:rsid w:val="00106727"/>
    <w:rsid w:val="0010675F"/>
    <w:rsid w:val="00107132"/>
    <w:rsid w:val="0010720D"/>
    <w:rsid w:val="00107622"/>
    <w:rsid w:val="001077FF"/>
    <w:rsid w:val="001078CD"/>
    <w:rsid w:val="00107FA2"/>
    <w:rsid w:val="00110D32"/>
    <w:rsid w:val="001112F2"/>
    <w:rsid w:val="00111347"/>
    <w:rsid w:val="001117E5"/>
    <w:rsid w:val="00111B0D"/>
    <w:rsid w:val="00111EA0"/>
    <w:rsid w:val="0011233B"/>
    <w:rsid w:val="00112800"/>
    <w:rsid w:val="00112860"/>
    <w:rsid w:val="00113520"/>
    <w:rsid w:val="001138D9"/>
    <w:rsid w:val="00113F4F"/>
    <w:rsid w:val="00113FB6"/>
    <w:rsid w:val="0011417C"/>
    <w:rsid w:val="00114BE4"/>
    <w:rsid w:val="00114C9C"/>
    <w:rsid w:val="00114DF0"/>
    <w:rsid w:val="001152FD"/>
    <w:rsid w:val="00115639"/>
    <w:rsid w:val="001157DC"/>
    <w:rsid w:val="00115B93"/>
    <w:rsid w:val="00115F6E"/>
    <w:rsid w:val="00115FBB"/>
    <w:rsid w:val="0011605C"/>
    <w:rsid w:val="00116CD0"/>
    <w:rsid w:val="00120164"/>
    <w:rsid w:val="00120330"/>
    <w:rsid w:val="0012134F"/>
    <w:rsid w:val="00121351"/>
    <w:rsid w:val="001217E9"/>
    <w:rsid w:val="001219A0"/>
    <w:rsid w:val="00121ED6"/>
    <w:rsid w:val="00122990"/>
    <w:rsid w:val="00122F55"/>
    <w:rsid w:val="001231E3"/>
    <w:rsid w:val="00123250"/>
    <w:rsid w:val="00123789"/>
    <w:rsid w:val="00123CC7"/>
    <w:rsid w:val="00123E50"/>
    <w:rsid w:val="00123F32"/>
    <w:rsid w:val="00124E03"/>
    <w:rsid w:val="00124FD1"/>
    <w:rsid w:val="00125F73"/>
    <w:rsid w:val="001263BC"/>
    <w:rsid w:val="00126BD4"/>
    <w:rsid w:val="00127135"/>
    <w:rsid w:val="001309D4"/>
    <w:rsid w:val="00131F03"/>
    <w:rsid w:val="001323FB"/>
    <w:rsid w:val="00132705"/>
    <w:rsid w:val="00132BFC"/>
    <w:rsid w:val="00132C3A"/>
    <w:rsid w:val="001331AB"/>
    <w:rsid w:val="00133A93"/>
    <w:rsid w:val="00133D94"/>
    <w:rsid w:val="00134427"/>
    <w:rsid w:val="00134D22"/>
    <w:rsid w:val="00135335"/>
    <w:rsid w:val="001354EE"/>
    <w:rsid w:val="00135501"/>
    <w:rsid w:val="00135979"/>
    <w:rsid w:val="00135AB2"/>
    <w:rsid w:val="001368D6"/>
    <w:rsid w:val="00137251"/>
    <w:rsid w:val="00137B7E"/>
    <w:rsid w:val="00137F38"/>
    <w:rsid w:val="00140238"/>
    <w:rsid w:val="001413DD"/>
    <w:rsid w:val="00141551"/>
    <w:rsid w:val="00141AFC"/>
    <w:rsid w:val="00141CB0"/>
    <w:rsid w:val="00142645"/>
    <w:rsid w:val="00142E81"/>
    <w:rsid w:val="00142FFB"/>
    <w:rsid w:val="0014319F"/>
    <w:rsid w:val="001439EE"/>
    <w:rsid w:val="00143D99"/>
    <w:rsid w:val="0014417E"/>
    <w:rsid w:val="001443FB"/>
    <w:rsid w:val="00144A5E"/>
    <w:rsid w:val="00145378"/>
    <w:rsid w:val="00146025"/>
    <w:rsid w:val="001461FF"/>
    <w:rsid w:val="001465DB"/>
    <w:rsid w:val="001469E5"/>
    <w:rsid w:val="00146C76"/>
    <w:rsid w:val="0014700C"/>
    <w:rsid w:val="00147173"/>
    <w:rsid w:val="00150AF2"/>
    <w:rsid w:val="00151853"/>
    <w:rsid w:val="00152085"/>
    <w:rsid w:val="00152284"/>
    <w:rsid w:val="00152AF1"/>
    <w:rsid w:val="00153A37"/>
    <w:rsid w:val="0015418E"/>
    <w:rsid w:val="0015436A"/>
    <w:rsid w:val="00154693"/>
    <w:rsid w:val="00154EBE"/>
    <w:rsid w:val="001552A0"/>
    <w:rsid w:val="001552D2"/>
    <w:rsid w:val="0015541F"/>
    <w:rsid w:val="0015614F"/>
    <w:rsid w:val="00156FD8"/>
    <w:rsid w:val="001600E3"/>
    <w:rsid w:val="001606FE"/>
    <w:rsid w:val="00160D9A"/>
    <w:rsid w:val="00160DD2"/>
    <w:rsid w:val="00161353"/>
    <w:rsid w:val="00161876"/>
    <w:rsid w:val="00161A3E"/>
    <w:rsid w:val="00161AC6"/>
    <w:rsid w:val="00162798"/>
    <w:rsid w:val="00162B1A"/>
    <w:rsid w:val="00163487"/>
    <w:rsid w:val="00163B99"/>
    <w:rsid w:val="00163D3D"/>
    <w:rsid w:val="001640A4"/>
    <w:rsid w:val="001647B8"/>
    <w:rsid w:val="001653C9"/>
    <w:rsid w:val="001654A3"/>
    <w:rsid w:val="00165B1B"/>
    <w:rsid w:val="0016739C"/>
    <w:rsid w:val="0016745E"/>
    <w:rsid w:val="00167D00"/>
    <w:rsid w:val="00170023"/>
    <w:rsid w:val="00170526"/>
    <w:rsid w:val="00170777"/>
    <w:rsid w:val="00170A44"/>
    <w:rsid w:val="00170DB5"/>
    <w:rsid w:val="00171C32"/>
    <w:rsid w:val="00172461"/>
    <w:rsid w:val="00172CB0"/>
    <w:rsid w:val="00172CC5"/>
    <w:rsid w:val="00173BB7"/>
    <w:rsid w:val="00173EC5"/>
    <w:rsid w:val="00173F8E"/>
    <w:rsid w:val="00174220"/>
    <w:rsid w:val="00174283"/>
    <w:rsid w:val="00174B78"/>
    <w:rsid w:val="00174F4C"/>
    <w:rsid w:val="00175048"/>
    <w:rsid w:val="00175787"/>
    <w:rsid w:val="00177623"/>
    <w:rsid w:val="00177763"/>
    <w:rsid w:val="00177963"/>
    <w:rsid w:val="00177DFC"/>
    <w:rsid w:val="001807C6"/>
    <w:rsid w:val="00180E37"/>
    <w:rsid w:val="00181B8D"/>
    <w:rsid w:val="0018307E"/>
    <w:rsid w:val="001839FD"/>
    <w:rsid w:val="00184999"/>
    <w:rsid w:val="0018505C"/>
    <w:rsid w:val="0018540F"/>
    <w:rsid w:val="001855AC"/>
    <w:rsid w:val="00185D66"/>
    <w:rsid w:val="001860D7"/>
    <w:rsid w:val="001862BF"/>
    <w:rsid w:val="00186D56"/>
    <w:rsid w:val="001875CC"/>
    <w:rsid w:val="00187A75"/>
    <w:rsid w:val="00190418"/>
    <w:rsid w:val="001906E3"/>
    <w:rsid w:val="00192192"/>
    <w:rsid w:val="0019274E"/>
    <w:rsid w:val="00192F89"/>
    <w:rsid w:val="001941DA"/>
    <w:rsid w:val="0019457E"/>
    <w:rsid w:val="001953F5"/>
    <w:rsid w:val="00197049"/>
    <w:rsid w:val="001A0165"/>
    <w:rsid w:val="001A01F4"/>
    <w:rsid w:val="001A0570"/>
    <w:rsid w:val="001A07DA"/>
    <w:rsid w:val="001A0E82"/>
    <w:rsid w:val="001A12AD"/>
    <w:rsid w:val="001A14C6"/>
    <w:rsid w:val="001A175F"/>
    <w:rsid w:val="001A1762"/>
    <w:rsid w:val="001A2C65"/>
    <w:rsid w:val="001A345B"/>
    <w:rsid w:val="001A4532"/>
    <w:rsid w:val="001A4975"/>
    <w:rsid w:val="001A4E8E"/>
    <w:rsid w:val="001A5EAB"/>
    <w:rsid w:val="001A676D"/>
    <w:rsid w:val="001A778C"/>
    <w:rsid w:val="001A78EE"/>
    <w:rsid w:val="001A7EBF"/>
    <w:rsid w:val="001B01A7"/>
    <w:rsid w:val="001B01CE"/>
    <w:rsid w:val="001B0364"/>
    <w:rsid w:val="001B0415"/>
    <w:rsid w:val="001B0B61"/>
    <w:rsid w:val="001B0F1D"/>
    <w:rsid w:val="001B0F58"/>
    <w:rsid w:val="001B1D6A"/>
    <w:rsid w:val="001B1FE0"/>
    <w:rsid w:val="001B3531"/>
    <w:rsid w:val="001B43AD"/>
    <w:rsid w:val="001B4518"/>
    <w:rsid w:val="001B5023"/>
    <w:rsid w:val="001B5084"/>
    <w:rsid w:val="001B5135"/>
    <w:rsid w:val="001B5500"/>
    <w:rsid w:val="001B580A"/>
    <w:rsid w:val="001B5FEA"/>
    <w:rsid w:val="001B617C"/>
    <w:rsid w:val="001B63B0"/>
    <w:rsid w:val="001B64BB"/>
    <w:rsid w:val="001B6C85"/>
    <w:rsid w:val="001B6FB5"/>
    <w:rsid w:val="001B76E5"/>
    <w:rsid w:val="001B76F7"/>
    <w:rsid w:val="001B78B2"/>
    <w:rsid w:val="001B7F33"/>
    <w:rsid w:val="001C0081"/>
    <w:rsid w:val="001C00E2"/>
    <w:rsid w:val="001C04D6"/>
    <w:rsid w:val="001C1854"/>
    <w:rsid w:val="001C2084"/>
    <w:rsid w:val="001C34E1"/>
    <w:rsid w:val="001C4118"/>
    <w:rsid w:val="001C4E07"/>
    <w:rsid w:val="001C5683"/>
    <w:rsid w:val="001C5D48"/>
    <w:rsid w:val="001C67BF"/>
    <w:rsid w:val="001C69C6"/>
    <w:rsid w:val="001C6E56"/>
    <w:rsid w:val="001C6F75"/>
    <w:rsid w:val="001C733A"/>
    <w:rsid w:val="001C74BE"/>
    <w:rsid w:val="001C76F1"/>
    <w:rsid w:val="001D0341"/>
    <w:rsid w:val="001D0A28"/>
    <w:rsid w:val="001D0BDE"/>
    <w:rsid w:val="001D0C75"/>
    <w:rsid w:val="001D0D7D"/>
    <w:rsid w:val="001D0DE7"/>
    <w:rsid w:val="001D16D4"/>
    <w:rsid w:val="001D1BBC"/>
    <w:rsid w:val="001D1FD5"/>
    <w:rsid w:val="001D245C"/>
    <w:rsid w:val="001D25D4"/>
    <w:rsid w:val="001D2C09"/>
    <w:rsid w:val="001D2C41"/>
    <w:rsid w:val="001D3097"/>
    <w:rsid w:val="001D32C5"/>
    <w:rsid w:val="001D3350"/>
    <w:rsid w:val="001D34E2"/>
    <w:rsid w:val="001D387C"/>
    <w:rsid w:val="001D39BF"/>
    <w:rsid w:val="001D39D5"/>
    <w:rsid w:val="001D3D51"/>
    <w:rsid w:val="001D4767"/>
    <w:rsid w:val="001D47C1"/>
    <w:rsid w:val="001D52F3"/>
    <w:rsid w:val="001D5884"/>
    <w:rsid w:val="001D5BA8"/>
    <w:rsid w:val="001D61F1"/>
    <w:rsid w:val="001D687F"/>
    <w:rsid w:val="001D68C0"/>
    <w:rsid w:val="001D7CD3"/>
    <w:rsid w:val="001E01E7"/>
    <w:rsid w:val="001E0201"/>
    <w:rsid w:val="001E18C7"/>
    <w:rsid w:val="001E1CD1"/>
    <w:rsid w:val="001E29C3"/>
    <w:rsid w:val="001E2C8C"/>
    <w:rsid w:val="001E2DCC"/>
    <w:rsid w:val="001E3492"/>
    <w:rsid w:val="001E3B2A"/>
    <w:rsid w:val="001E3BAC"/>
    <w:rsid w:val="001E3EBE"/>
    <w:rsid w:val="001E4681"/>
    <w:rsid w:val="001E4ACD"/>
    <w:rsid w:val="001E4E68"/>
    <w:rsid w:val="001E5CF9"/>
    <w:rsid w:val="001E644D"/>
    <w:rsid w:val="001E6952"/>
    <w:rsid w:val="001E7338"/>
    <w:rsid w:val="001F02AD"/>
    <w:rsid w:val="001F0F1F"/>
    <w:rsid w:val="001F0F3C"/>
    <w:rsid w:val="001F1C71"/>
    <w:rsid w:val="001F2051"/>
    <w:rsid w:val="001F310F"/>
    <w:rsid w:val="001F36A0"/>
    <w:rsid w:val="001F3A09"/>
    <w:rsid w:val="001F3B77"/>
    <w:rsid w:val="001F41FE"/>
    <w:rsid w:val="001F49CC"/>
    <w:rsid w:val="001F4CD6"/>
    <w:rsid w:val="001F6438"/>
    <w:rsid w:val="001F6ECF"/>
    <w:rsid w:val="001F799B"/>
    <w:rsid w:val="001F7BF2"/>
    <w:rsid w:val="00200C07"/>
    <w:rsid w:val="00200C93"/>
    <w:rsid w:val="00200F4C"/>
    <w:rsid w:val="00200FFF"/>
    <w:rsid w:val="00201B4E"/>
    <w:rsid w:val="00201B5E"/>
    <w:rsid w:val="00201EFB"/>
    <w:rsid w:val="002025F0"/>
    <w:rsid w:val="0020335D"/>
    <w:rsid w:val="00204C7C"/>
    <w:rsid w:val="00205670"/>
    <w:rsid w:val="00206042"/>
    <w:rsid w:val="00206809"/>
    <w:rsid w:val="00206FBF"/>
    <w:rsid w:val="0020777B"/>
    <w:rsid w:val="00207C8D"/>
    <w:rsid w:val="00210407"/>
    <w:rsid w:val="002107FB"/>
    <w:rsid w:val="00210CA3"/>
    <w:rsid w:val="00211EBD"/>
    <w:rsid w:val="00211EE0"/>
    <w:rsid w:val="00212433"/>
    <w:rsid w:val="00212D49"/>
    <w:rsid w:val="00212D56"/>
    <w:rsid w:val="00213037"/>
    <w:rsid w:val="002130AD"/>
    <w:rsid w:val="002134B1"/>
    <w:rsid w:val="00213BDC"/>
    <w:rsid w:val="00214A70"/>
    <w:rsid w:val="002152B8"/>
    <w:rsid w:val="00215B2E"/>
    <w:rsid w:val="0021611E"/>
    <w:rsid w:val="0021662B"/>
    <w:rsid w:val="00216885"/>
    <w:rsid w:val="0021718C"/>
    <w:rsid w:val="00217A7B"/>
    <w:rsid w:val="0022003A"/>
    <w:rsid w:val="00220131"/>
    <w:rsid w:val="00220EAC"/>
    <w:rsid w:val="002210C8"/>
    <w:rsid w:val="00221137"/>
    <w:rsid w:val="00221537"/>
    <w:rsid w:val="00221A1D"/>
    <w:rsid w:val="00222200"/>
    <w:rsid w:val="00222471"/>
    <w:rsid w:val="00222D51"/>
    <w:rsid w:val="00222E14"/>
    <w:rsid w:val="00222F90"/>
    <w:rsid w:val="00222FC7"/>
    <w:rsid w:val="00223BD6"/>
    <w:rsid w:val="002246A2"/>
    <w:rsid w:val="0022527E"/>
    <w:rsid w:val="00225D8E"/>
    <w:rsid w:val="00227238"/>
    <w:rsid w:val="00227541"/>
    <w:rsid w:val="00227910"/>
    <w:rsid w:val="00230BE4"/>
    <w:rsid w:val="00230E8E"/>
    <w:rsid w:val="00230FF4"/>
    <w:rsid w:val="0023277D"/>
    <w:rsid w:val="00232A63"/>
    <w:rsid w:val="00232B5B"/>
    <w:rsid w:val="0023326E"/>
    <w:rsid w:val="00233419"/>
    <w:rsid w:val="0023376D"/>
    <w:rsid w:val="00233CA3"/>
    <w:rsid w:val="00233FB7"/>
    <w:rsid w:val="00233FDF"/>
    <w:rsid w:val="0023406C"/>
    <w:rsid w:val="00234495"/>
    <w:rsid w:val="0023454D"/>
    <w:rsid w:val="00234B4B"/>
    <w:rsid w:val="00234E7D"/>
    <w:rsid w:val="00235142"/>
    <w:rsid w:val="00235450"/>
    <w:rsid w:val="00235EF5"/>
    <w:rsid w:val="00236064"/>
    <w:rsid w:val="00236077"/>
    <w:rsid w:val="002365E0"/>
    <w:rsid w:val="002366CA"/>
    <w:rsid w:val="0023786D"/>
    <w:rsid w:val="00240258"/>
    <w:rsid w:val="00241AE3"/>
    <w:rsid w:val="00241F83"/>
    <w:rsid w:val="0024207E"/>
    <w:rsid w:val="002426DB"/>
    <w:rsid w:val="00242BA9"/>
    <w:rsid w:val="002431F8"/>
    <w:rsid w:val="00243558"/>
    <w:rsid w:val="0024423A"/>
    <w:rsid w:val="0024492D"/>
    <w:rsid w:val="00245058"/>
    <w:rsid w:val="00245B62"/>
    <w:rsid w:val="00245F2A"/>
    <w:rsid w:val="00246098"/>
    <w:rsid w:val="002463E1"/>
    <w:rsid w:val="00246AAA"/>
    <w:rsid w:val="00246ADB"/>
    <w:rsid w:val="0024705F"/>
    <w:rsid w:val="00247F2E"/>
    <w:rsid w:val="00250441"/>
    <w:rsid w:val="0025045C"/>
    <w:rsid w:val="0025072D"/>
    <w:rsid w:val="00250BB1"/>
    <w:rsid w:val="00250E9A"/>
    <w:rsid w:val="00251067"/>
    <w:rsid w:val="00252BC1"/>
    <w:rsid w:val="00252E99"/>
    <w:rsid w:val="002532DE"/>
    <w:rsid w:val="00253483"/>
    <w:rsid w:val="0025380F"/>
    <w:rsid w:val="00253B02"/>
    <w:rsid w:val="00253B5F"/>
    <w:rsid w:val="00254934"/>
    <w:rsid w:val="00254DB2"/>
    <w:rsid w:val="00256B41"/>
    <w:rsid w:val="00257346"/>
    <w:rsid w:val="002574B0"/>
    <w:rsid w:val="002575EE"/>
    <w:rsid w:val="00257A36"/>
    <w:rsid w:val="002603D6"/>
    <w:rsid w:val="002611AC"/>
    <w:rsid w:val="00261349"/>
    <w:rsid w:val="0026137A"/>
    <w:rsid w:val="0026190C"/>
    <w:rsid w:val="00261CE2"/>
    <w:rsid w:val="00261E30"/>
    <w:rsid w:val="00262945"/>
    <w:rsid w:val="00262B84"/>
    <w:rsid w:val="00262D09"/>
    <w:rsid w:val="00262F3B"/>
    <w:rsid w:val="002635EC"/>
    <w:rsid w:val="0026368E"/>
    <w:rsid w:val="00263BCD"/>
    <w:rsid w:val="00263F81"/>
    <w:rsid w:val="00264D13"/>
    <w:rsid w:val="002652F6"/>
    <w:rsid w:val="00265770"/>
    <w:rsid w:val="00265E33"/>
    <w:rsid w:val="00266437"/>
    <w:rsid w:val="002666E4"/>
    <w:rsid w:val="0026783D"/>
    <w:rsid w:val="00270DEF"/>
    <w:rsid w:val="0027111B"/>
    <w:rsid w:val="0027113C"/>
    <w:rsid w:val="002712E4"/>
    <w:rsid w:val="00271B4B"/>
    <w:rsid w:val="00271DA6"/>
    <w:rsid w:val="00272C6E"/>
    <w:rsid w:val="002732A9"/>
    <w:rsid w:val="00275A06"/>
    <w:rsid w:val="00276498"/>
    <w:rsid w:val="00276749"/>
    <w:rsid w:val="002800CD"/>
    <w:rsid w:val="00280B7A"/>
    <w:rsid w:val="00280D61"/>
    <w:rsid w:val="002814B2"/>
    <w:rsid w:val="00281B37"/>
    <w:rsid w:val="00281F2E"/>
    <w:rsid w:val="00282E6F"/>
    <w:rsid w:val="00283A03"/>
    <w:rsid w:val="00283E46"/>
    <w:rsid w:val="0028442B"/>
    <w:rsid w:val="00284FBD"/>
    <w:rsid w:val="00285CA2"/>
    <w:rsid w:val="00285ED4"/>
    <w:rsid w:val="00285F08"/>
    <w:rsid w:val="002868C5"/>
    <w:rsid w:val="00286974"/>
    <w:rsid w:val="00286C71"/>
    <w:rsid w:val="00287BE8"/>
    <w:rsid w:val="00287C53"/>
    <w:rsid w:val="00287E04"/>
    <w:rsid w:val="002918F0"/>
    <w:rsid w:val="00291E03"/>
    <w:rsid w:val="00291F25"/>
    <w:rsid w:val="0029221F"/>
    <w:rsid w:val="00292471"/>
    <w:rsid w:val="00292501"/>
    <w:rsid w:val="0029280C"/>
    <w:rsid w:val="00292B67"/>
    <w:rsid w:val="0029302B"/>
    <w:rsid w:val="00293124"/>
    <w:rsid w:val="00293B0F"/>
    <w:rsid w:val="00293F81"/>
    <w:rsid w:val="00294964"/>
    <w:rsid w:val="00295A8C"/>
    <w:rsid w:val="0029616C"/>
    <w:rsid w:val="002961D6"/>
    <w:rsid w:val="002964F3"/>
    <w:rsid w:val="00296D53"/>
    <w:rsid w:val="002973AC"/>
    <w:rsid w:val="00297928"/>
    <w:rsid w:val="00297A05"/>
    <w:rsid w:val="002A00DC"/>
    <w:rsid w:val="002A0538"/>
    <w:rsid w:val="002A0B63"/>
    <w:rsid w:val="002A1BC5"/>
    <w:rsid w:val="002A24E0"/>
    <w:rsid w:val="002A2796"/>
    <w:rsid w:val="002A2EFD"/>
    <w:rsid w:val="002A2F41"/>
    <w:rsid w:val="002A3421"/>
    <w:rsid w:val="002A3840"/>
    <w:rsid w:val="002A3DFA"/>
    <w:rsid w:val="002A3E81"/>
    <w:rsid w:val="002A67B8"/>
    <w:rsid w:val="002A70F3"/>
    <w:rsid w:val="002A76DE"/>
    <w:rsid w:val="002A78F3"/>
    <w:rsid w:val="002A7DCC"/>
    <w:rsid w:val="002A7ECB"/>
    <w:rsid w:val="002B0DC9"/>
    <w:rsid w:val="002B1788"/>
    <w:rsid w:val="002B18F5"/>
    <w:rsid w:val="002B1DA7"/>
    <w:rsid w:val="002B236B"/>
    <w:rsid w:val="002B298F"/>
    <w:rsid w:val="002B2A5D"/>
    <w:rsid w:val="002B2EC1"/>
    <w:rsid w:val="002B3B0F"/>
    <w:rsid w:val="002B3F7B"/>
    <w:rsid w:val="002B4166"/>
    <w:rsid w:val="002B4D4D"/>
    <w:rsid w:val="002B4F17"/>
    <w:rsid w:val="002B501E"/>
    <w:rsid w:val="002B5E80"/>
    <w:rsid w:val="002B5EF7"/>
    <w:rsid w:val="002B64AA"/>
    <w:rsid w:val="002B6946"/>
    <w:rsid w:val="002B6E20"/>
    <w:rsid w:val="002B7449"/>
    <w:rsid w:val="002C04D5"/>
    <w:rsid w:val="002C0614"/>
    <w:rsid w:val="002C0BBE"/>
    <w:rsid w:val="002C2C26"/>
    <w:rsid w:val="002C3681"/>
    <w:rsid w:val="002C4358"/>
    <w:rsid w:val="002C46EB"/>
    <w:rsid w:val="002C4D3B"/>
    <w:rsid w:val="002C4FA3"/>
    <w:rsid w:val="002C5055"/>
    <w:rsid w:val="002C5965"/>
    <w:rsid w:val="002C6501"/>
    <w:rsid w:val="002C652F"/>
    <w:rsid w:val="002C7154"/>
    <w:rsid w:val="002C7666"/>
    <w:rsid w:val="002C777B"/>
    <w:rsid w:val="002C7C0F"/>
    <w:rsid w:val="002D039B"/>
    <w:rsid w:val="002D0535"/>
    <w:rsid w:val="002D1787"/>
    <w:rsid w:val="002D24F0"/>
    <w:rsid w:val="002D26D8"/>
    <w:rsid w:val="002D282E"/>
    <w:rsid w:val="002D28BC"/>
    <w:rsid w:val="002D2CEB"/>
    <w:rsid w:val="002D2DF4"/>
    <w:rsid w:val="002D3194"/>
    <w:rsid w:val="002D3F49"/>
    <w:rsid w:val="002D3F7B"/>
    <w:rsid w:val="002D4AFA"/>
    <w:rsid w:val="002D5C78"/>
    <w:rsid w:val="002D6519"/>
    <w:rsid w:val="002D674B"/>
    <w:rsid w:val="002D740B"/>
    <w:rsid w:val="002D7842"/>
    <w:rsid w:val="002D7EB8"/>
    <w:rsid w:val="002E08A6"/>
    <w:rsid w:val="002E0C26"/>
    <w:rsid w:val="002E0E9B"/>
    <w:rsid w:val="002E194D"/>
    <w:rsid w:val="002E2A88"/>
    <w:rsid w:val="002E2CAC"/>
    <w:rsid w:val="002E3AAD"/>
    <w:rsid w:val="002E3CEA"/>
    <w:rsid w:val="002E3E27"/>
    <w:rsid w:val="002E3FFA"/>
    <w:rsid w:val="002E412E"/>
    <w:rsid w:val="002E4213"/>
    <w:rsid w:val="002E4377"/>
    <w:rsid w:val="002E43A8"/>
    <w:rsid w:val="002E4600"/>
    <w:rsid w:val="002E4D31"/>
    <w:rsid w:val="002E550C"/>
    <w:rsid w:val="002E6457"/>
    <w:rsid w:val="002E66F3"/>
    <w:rsid w:val="002E6711"/>
    <w:rsid w:val="002E695C"/>
    <w:rsid w:val="002E6BE7"/>
    <w:rsid w:val="002E78C9"/>
    <w:rsid w:val="002F03F8"/>
    <w:rsid w:val="002F089B"/>
    <w:rsid w:val="002F12D1"/>
    <w:rsid w:val="002F13BD"/>
    <w:rsid w:val="002F15AD"/>
    <w:rsid w:val="002F15AF"/>
    <w:rsid w:val="002F2200"/>
    <w:rsid w:val="002F2435"/>
    <w:rsid w:val="002F30EF"/>
    <w:rsid w:val="002F332F"/>
    <w:rsid w:val="002F367F"/>
    <w:rsid w:val="002F3837"/>
    <w:rsid w:val="002F3DD8"/>
    <w:rsid w:val="002F4C4C"/>
    <w:rsid w:val="002F5B54"/>
    <w:rsid w:val="002F5DCE"/>
    <w:rsid w:val="002F66F1"/>
    <w:rsid w:val="002F6F55"/>
    <w:rsid w:val="0030034E"/>
    <w:rsid w:val="00300C83"/>
    <w:rsid w:val="00300E87"/>
    <w:rsid w:val="003019E3"/>
    <w:rsid w:val="00301F3B"/>
    <w:rsid w:val="00302F4B"/>
    <w:rsid w:val="00303766"/>
    <w:rsid w:val="0030382D"/>
    <w:rsid w:val="00303880"/>
    <w:rsid w:val="00303BFF"/>
    <w:rsid w:val="00304766"/>
    <w:rsid w:val="0030575B"/>
    <w:rsid w:val="00305C12"/>
    <w:rsid w:val="00305DF3"/>
    <w:rsid w:val="003063E9"/>
    <w:rsid w:val="00306411"/>
    <w:rsid w:val="00306E4F"/>
    <w:rsid w:val="0030703E"/>
    <w:rsid w:val="00307713"/>
    <w:rsid w:val="003079B0"/>
    <w:rsid w:val="003079FC"/>
    <w:rsid w:val="00307B3D"/>
    <w:rsid w:val="0031011A"/>
    <w:rsid w:val="00310CA1"/>
    <w:rsid w:val="0031118E"/>
    <w:rsid w:val="003112E5"/>
    <w:rsid w:val="00311599"/>
    <w:rsid w:val="00312A6C"/>
    <w:rsid w:val="0031329B"/>
    <w:rsid w:val="003134B2"/>
    <w:rsid w:val="00313914"/>
    <w:rsid w:val="00313F21"/>
    <w:rsid w:val="003144AA"/>
    <w:rsid w:val="0031477D"/>
    <w:rsid w:val="00315059"/>
    <w:rsid w:val="00315330"/>
    <w:rsid w:val="0031565C"/>
    <w:rsid w:val="00315A34"/>
    <w:rsid w:val="00315BF7"/>
    <w:rsid w:val="00316A29"/>
    <w:rsid w:val="00316A9A"/>
    <w:rsid w:val="0031783B"/>
    <w:rsid w:val="0031793B"/>
    <w:rsid w:val="00317DEF"/>
    <w:rsid w:val="00320D2F"/>
    <w:rsid w:val="00320E98"/>
    <w:rsid w:val="003210AD"/>
    <w:rsid w:val="00321253"/>
    <w:rsid w:val="00321AE4"/>
    <w:rsid w:val="00321CEC"/>
    <w:rsid w:val="00322231"/>
    <w:rsid w:val="0032237C"/>
    <w:rsid w:val="0032334D"/>
    <w:rsid w:val="0032337D"/>
    <w:rsid w:val="00324549"/>
    <w:rsid w:val="00325672"/>
    <w:rsid w:val="003260CA"/>
    <w:rsid w:val="00326756"/>
    <w:rsid w:val="00326D49"/>
    <w:rsid w:val="00326DA3"/>
    <w:rsid w:val="0032740E"/>
    <w:rsid w:val="0032746F"/>
    <w:rsid w:val="00330015"/>
    <w:rsid w:val="003305CC"/>
    <w:rsid w:val="003306F2"/>
    <w:rsid w:val="00331036"/>
    <w:rsid w:val="00332081"/>
    <w:rsid w:val="003321EF"/>
    <w:rsid w:val="003323C9"/>
    <w:rsid w:val="00334652"/>
    <w:rsid w:val="00334FD1"/>
    <w:rsid w:val="00335464"/>
    <w:rsid w:val="003359F6"/>
    <w:rsid w:val="00335CDA"/>
    <w:rsid w:val="00336D22"/>
    <w:rsid w:val="00337225"/>
    <w:rsid w:val="0033771F"/>
    <w:rsid w:val="00340567"/>
    <w:rsid w:val="00340FAF"/>
    <w:rsid w:val="003413D0"/>
    <w:rsid w:val="0034211D"/>
    <w:rsid w:val="0034304E"/>
    <w:rsid w:val="003441C2"/>
    <w:rsid w:val="00344DF2"/>
    <w:rsid w:val="003453DE"/>
    <w:rsid w:val="00345C5D"/>
    <w:rsid w:val="00346C30"/>
    <w:rsid w:val="00346D42"/>
    <w:rsid w:val="00347370"/>
    <w:rsid w:val="0034774F"/>
    <w:rsid w:val="00347B38"/>
    <w:rsid w:val="003503A7"/>
    <w:rsid w:val="00350B53"/>
    <w:rsid w:val="00350DC1"/>
    <w:rsid w:val="00350E11"/>
    <w:rsid w:val="003516BC"/>
    <w:rsid w:val="00351A53"/>
    <w:rsid w:val="00351B38"/>
    <w:rsid w:val="00352883"/>
    <w:rsid w:val="00353C7A"/>
    <w:rsid w:val="003543C3"/>
    <w:rsid w:val="0035489B"/>
    <w:rsid w:val="003553EA"/>
    <w:rsid w:val="003554A8"/>
    <w:rsid w:val="003558A4"/>
    <w:rsid w:val="003560AD"/>
    <w:rsid w:val="003565C5"/>
    <w:rsid w:val="003575DA"/>
    <w:rsid w:val="0035776A"/>
    <w:rsid w:val="003577F8"/>
    <w:rsid w:val="00360001"/>
    <w:rsid w:val="00360068"/>
    <w:rsid w:val="00360213"/>
    <w:rsid w:val="00360CDB"/>
    <w:rsid w:val="00361585"/>
    <w:rsid w:val="00361A75"/>
    <w:rsid w:val="00361CF2"/>
    <w:rsid w:val="00362224"/>
    <w:rsid w:val="00363B2C"/>
    <w:rsid w:val="003641A8"/>
    <w:rsid w:val="00364F5B"/>
    <w:rsid w:val="003650EA"/>
    <w:rsid w:val="00365166"/>
    <w:rsid w:val="00365735"/>
    <w:rsid w:val="00365E75"/>
    <w:rsid w:val="00365FD4"/>
    <w:rsid w:val="0036619F"/>
    <w:rsid w:val="00367AFF"/>
    <w:rsid w:val="00370108"/>
    <w:rsid w:val="003701B2"/>
    <w:rsid w:val="00371A46"/>
    <w:rsid w:val="0037215B"/>
    <w:rsid w:val="00372244"/>
    <w:rsid w:val="003726B4"/>
    <w:rsid w:val="003727EF"/>
    <w:rsid w:val="00373CC0"/>
    <w:rsid w:val="0037485C"/>
    <w:rsid w:val="00374AE7"/>
    <w:rsid w:val="003751B1"/>
    <w:rsid w:val="0037587D"/>
    <w:rsid w:val="00376370"/>
    <w:rsid w:val="00376AB0"/>
    <w:rsid w:val="003775FC"/>
    <w:rsid w:val="00380122"/>
    <w:rsid w:val="0038037A"/>
    <w:rsid w:val="00380B52"/>
    <w:rsid w:val="00381090"/>
    <w:rsid w:val="00381A49"/>
    <w:rsid w:val="00381D7D"/>
    <w:rsid w:val="003822DA"/>
    <w:rsid w:val="00382314"/>
    <w:rsid w:val="0038280A"/>
    <w:rsid w:val="00382D54"/>
    <w:rsid w:val="00383428"/>
    <w:rsid w:val="003835AD"/>
    <w:rsid w:val="00383607"/>
    <w:rsid w:val="00384DCA"/>
    <w:rsid w:val="00385A42"/>
    <w:rsid w:val="00385CEF"/>
    <w:rsid w:val="00385ED2"/>
    <w:rsid w:val="0038630A"/>
    <w:rsid w:val="00386883"/>
    <w:rsid w:val="00386AB5"/>
    <w:rsid w:val="00386B22"/>
    <w:rsid w:val="0038735D"/>
    <w:rsid w:val="003875B4"/>
    <w:rsid w:val="00387807"/>
    <w:rsid w:val="003901D6"/>
    <w:rsid w:val="00391C46"/>
    <w:rsid w:val="00392136"/>
    <w:rsid w:val="00392D3A"/>
    <w:rsid w:val="003932B7"/>
    <w:rsid w:val="00393BCF"/>
    <w:rsid w:val="00393F3B"/>
    <w:rsid w:val="00394057"/>
    <w:rsid w:val="00394615"/>
    <w:rsid w:val="003946BA"/>
    <w:rsid w:val="0039499E"/>
    <w:rsid w:val="0039694B"/>
    <w:rsid w:val="00396ACA"/>
    <w:rsid w:val="00396C5E"/>
    <w:rsid w:val="00397313"/>
    <w:rsid w:val="00397E83"/>
    <w:rsid w:val="003A0634"/>
    <w:rsid w:val="003A1077"/>
    <w:rsid w:val="003A13AB"/>
    <w:rsid w:val="003A17BF"/>
    <w:rsid w:val="003A18DD"/>
    <w:rsid w:val="003A217A"/>
    <w:rsid w:val="003A2E5B"/>
    <w:rsid w:val="003A3F5C"/>
    <w:rsid w:val="003A4470"/>
    <w:rsid w:val="003A4964"/>
    <w:rsid w:val="003A499E"/>
    <w:rsid w:val="003A5406"/>
    <w:rsid w:val="003A5D7F"/>
    <w:rsid w:val="003A68A7"/>
    <w:rsid w:val="003A706A"/>
    <w:rsid w:val="003A758F"/>
    <w:rsid w:val="003A787D"/>
    <w:rsid w:val="003B02C6"/>
    <w:rsid w:val="003B0DC2"/>
    <w:rsid w:val="003B12B9"/>
    <w:rsid w:val="003B1335"/>
    <w:rsid w:val="003B13FB"/>
    <w:rsid w:val="003B2E91"/>
    <w:rsid w:val="003B32A4"/>
    <w:rsid w:val="003B393E"/>
    <w:rsid w:val="003B3C48"/>
    <w:rsid w:val="003B3E80"/>
    <w:rsid w:val="003B4015"/>
    <w:rsid w:val="003B4A73"/>
    <w:rsid w:val="003B4C64"/>
    <w:rsid w:val="003B4E2F"/>
    <w:rsid w:val="003B4FBF"/>
    <w:rsid w:val="003B6563"/>
    <w:rsid w:val="003B6925"/>
    <w:rsid w:val="003B6AFD"/>
    <w:rsid w:val="003B7807"/>
    <w:rsid w:val="003C09FB"/>
    <w:rsid w:val="003C0EB6"/>
    <w:rsid w:val="003C18C8"/>
    <w:rsid w:val="003C1B36"/>
    <w:rsid w:val="003C26B5"/>
    <w:rsid w:val="003C3826"/>
    <w:rsid w:val="003C3940"/>
    <w:rsid w:val="003C4764"/>
    <w:rsid w:val="003C5106"/>
    <w:rsid w:val="003C5B0B"/>
    <w:rsid w:val="003C5C43"/>
    <w:rsid w:val="003C5C98"/>
    <w:rsid w:val="003C5EF2"/>
    <w:rsid w:val="003C6CC0"/>
    <w:rsid w:val="003C7C0C"/>
    <w:rsid w:val="003C7E30"/>
    <w:rsid w:val="003C7E99"/>
    <w:rsid w:val="003D0DE8"/>
    <w:rsid w:val="003D1763"/>
    <w:rsid w:val="003D1B19"/>
    <w:rsid w:val="003D2547"/>
    <w:rsid w:val="003D276B"/>
    <w:rsid w:val="003D2C0B"/>
    <w:rsid w:val="003D5114"/>
    <w:rsid w:val="003D581D"/>
    <w:rsid w:val="003D6063"/>
    <w:rsid w:val="003D620C"/>
    <w:rsid w:val="003D67BB"/>
    <w:rsid w:val="003D6A7D"/>
    <w:rsid w:val="003D6FE5"/>
    <w:rsid w:val="003D7573"/>
    <w:rsid w:val="003D7A48"/>
    <w:rsid w:val="003D7D13"/>
    <w:rsid w:val="003E0B7C"/>
    <w:rsid w:val="003E0F56"/>
    <w:rsid w:val="003E1186"/>
    <w:rsid w:val="003E24B7"/>
    <w:rsid w:val="003E29D0"/>
    <w:rsid w:val="003E2A3F"/>
    <w:rsid w:val="003E2B20"/>
    <w:rsid w:val="003E327C"/>
    <w:rsid w:val="003E3513"/>
    <w:rsid w:val="003E3F2A"/>
    <w:rsid w:val="003E4148"/>
    <w:rsid w:val="003E4327"/>
    <w:rsid w:val="003E4383"/>
    <w:rsid w:val="003E462A"/>
    <w:rsid w:val="003E4A7F"/>
    <w:rsid w:val="003E63B7"/>
    <w:rsid w:val="003E6EC5"/>
    <w:rsid w:val="003E768E"/>
    <w:rsid w:val="003E7771"/>
    <w:rsid w:val="003E77C1"/>
    <w:rsid w:val="003F0EFF"/>
    <w:rsid w:val="003F1BC7"/>
    <w:rsid w:val="003F1E9B"/>
    <w:rsid w:val="003F379F"/>
    <w:rsid w:val="003F3F9E"/>
    <w:rsid w:val="003F43C0"/>
    <w:rsid w:val="003F4AC8"/>
    <w:rsid w:val="003F4E5C"/>
    <w:rsid w:val="003F6537"/>
    <w:rsid w:val="003F714E"/>
    <w:rsid w:val="003F741F"/>
    <w:rsid w:val="003F7965"/>
    <w:rsid w:val="003F7BB7"/>
    <w:rsid w:val="003F7E7F"/>
    <w:rsid w:val="00400787"/>
    <w:rsid w:val="00400AAA"/>
    <w:rsid w:val="00402838"/>
    <w:rsid w:val="0040335A"/>
    <w:rsid w:val="004038F3"/>
    <w:rsid w:val="004040CA"/>
    <w:rsid w:val="00405BA5"/>
    <w:rsid w:val="00406035"/>
    <w:rsid w:val="00406CEF"/>
    <w:rsid w:val="0040722F"/>
    <w:rsid w:val="0040725A"/>
    <w:rsid w:val="004100DE"/>
    <w:rsid w:val="004105E5"/>
    <w:rsid w:val="00411394"/>
    <w:rsid w:val="004116B9"/>
    <w:rsid w:val="004118A1"/>
    <w:rsid w:val="004126E9"/>
    <w:rsid w:val="00412829"/>
    <w:rsid w:val="00412C79"/>
    <w:rsid w:val="00413147"/>
    <w:rsid w:val="00413273"/>
    <w:rsid w:val="00413BE3"/>
    <w:rsid w:val="00415025"/>
    <w:rsid w:val="004151A2"/>
    <w:rsid w:val="00415436"/>
    <w:rsid w:val="004159F0"/>
    <w:rsid w:val="00415FA5"/>
    <w:rsid w:val="00416408"/>
    <w:rsid w:val="00416772"/>
    <w:rsid w:val="00417750"/>
    <w:rsid w:val="00420A8C"/>
    <w:rsid w:val="00421F13"/>
    <w:rsid w:val="0042214B"/>
    <w:rsid w:val="00422387"/>
    <w:rsid w:val="004229D9"/>
    <w:rsid w:val="00422A17"/>
    <w:rsid w:val="0042321F"/>
    <w:rsid w:val="00423222"/>
    <w:rsid w:val="004232BF"/>
    <w:rsid w:val="004235BB"/>
    <w:rsid w:val="004239B4"/>
    <w:rsid w:val="00424358"/>
    <w:rsid w:val="0042497C"/>
    <w:rsid w:val="00424A53"/>
    <w:rsid w:val="00425039"/>
    <w:rsid w:val="00425BC1"/>
    <w:rsid w:val="004260F6"/>
    <w:rsid w:val="004265A7"/>
    <w:rsid w:val="00427254"/>
    <w:rsid w:val="00430B59"/>
    <w:rsid w:val="0043125A"/>
    <w:rsid w:val="00431E0C"/>
    <w:rsid w:val="00431FFC"/>
    <w:rsid w:val="004331CF"/>
    <w:rsid w:val="00433326"/>
    <w:rsid w:val="00433436"/>
    <w:rsid w:val="004334AE"/>
    <w:rsid w:val="00433798"/>
    <w:rsid w:val="004341F5"/>
    <w:rsid w:val="00434317"/>
    <w:rsid w:val="00434411"/>
    <w:rsid w:val="004346A8"/>
    <w:rsid w:val="00434E06"/>
    <w:rsid w:val="004351C0"/>
    <w:rsid w:val="004351EC"/>
    <w:rsid w:val="00436DD3"/>
    <w:rsid w:val="004371FE"/>
    <w:rsid w:val="00437578"/>
    <w:rsid w:val="0043769A"/>
    <w:rsid w:val="00437FCB"/>
    <w:rsid w:val="00440148"/>
    <w:rsid w:val="004401CB"/>
    <w:rsid w:val="00440428"/>
    <w:rsid w:val="00441392"/>
    <w:rsid w:val="00442129"/>
    <w:rsid w:val="0044213E"/>
    <w:rsid w:val="0044224F"/>
    <w:rsid w:val="00442D94"/>
    <w:rsid w:val="0044358B"/>
    <w:rsid w:val="0044364D"/>
    <w:rsid w:val="00443D1F"/>
    <w:rsid w:val="00443F78"/>
    <w:rsid w:val="00444773"/>
    <w:rsid w:val="00445575"/>
    <w:rsid w:val="00445880"/>
    <w:rsid w:val="00445C80"/>
    <w:rsid w:val="00446843"/>
    <w:rsid w:val="00446A64"/>
    <w:rsid w:val="00446F95"/>
    <w:rsid w:val="00447400"/>
    <w:rsid w:val="00447621"/>
    <w:rsid w:val="00447728"/>
    <w:rsid w:val="00447CE5"/>
    <w:rsid w:val="00450FC1"/>
    <w:rsid w:val="0045232D"/>
    <w:rsid w:val="00452508"/>
    <w:rsid w:val="00453165"/>
    <w:rsid w:val="00453B23"/>
    <w:rsid w:val="00453C7B"/>
    <w:rsid w:val="00454A77"/>
    <w:rsid w:val="00454D19"/>
    <w:rsid w:val="004564B1"/>
    <w:rsid w:val="004569C8"/>
    <w:rsid w:val="004571D1"/>
    <w:rsid w:val="004575E7"/>
    <w:rsid w:val="00457A15"/>
    <w:rsid w:val="00457C52"/>
    <w:rsid w:val="004603A7"/>
    <w:rsid w:val="00460672"/>
    <w:rsid w:val="00461678"/>
    <w:rsid w:val="00461AFE"/>
    <w:rsid w:val="00462110"/>
    <w:rsid w:val="00462858"/>
    <w:rsid w:val="00462FD6"/>
    <w:rsid w:val="004630E1"/>
    <w:rsid w:val="0046498A"/>
    <w:rsid w:val="00465688"/>
    <w:rsid w:val="004658E6"/>
    <w:rsid w:val="00466A63"/>
    <w:rsid w:val="00466B8C"/>
    <w:rsid w:val="00466B90"/>
    <w:rsid w:val="00467C56"/>
    <w:rsid w:val="00467DE0"/>
    <w:rsid w:val="00467DF6"/>
    <w:rsid w:val="004700A9"/>
    <w:rsid w:val="004700BF"/>
    <w:rsid w:val="004706CE"/>
    <w:rsid w:val="00470ADF"/>
    <w:rsid w:val="004713D2"/>
    <w:rsid w:val="00473427"/>
    <w:rsid w:val="0047395F"/>
    <w:rsid w:val="0047408F"/>
    <w:rsid w:val="00474285"/>
    <w:rsid w:val="00474DC2"/>
    <w:rsid w:val="004756C7"/>
    <w:rsid w:val="00475B3D"/>
    <w:rsid w:val="004760A1"/>
    <w:rsid w:val="0047615E"/>
    <w:rsid w:val="004767F5"/>
    <w:rsid w:val="00477419"/>
    <w:rsid w:val="00477755"/>
    <w:rsid w:val="004777FB"/>
    <w:rsid w:val="004778E1"/>
    <w:rsid w:val="00477B73"/>
    <w:rsid w:val="00477CB2"/>
    <w:rsid w:val="004801EE"/>
    <w:rsid w:val="00480A14"/>
    <w:rsid w:val="00480C9B"/>
    <w:rsid w:val="00480DC5"/>
    <w:rsid w:val="00481ECC"/>
    <w:rsid w:val="00481FE8"/>
    <w:rsid w:val="0048299F"/>
    <w:rsid w:val="00482D6B"/>
    <w:rsid w:val="00482DC5"/>
    <w:rsid w:val="0048312B"/>
    <w:rsid w:val="004832EB"/>
    <w:rsid w:val="004837CD"/>
    <w:rsid w:val="00484231"/>
    <w:rsid w:val="00484C81"/>
    <w:rsid w:val="00485361"/>
    <w:rsid w:val="00485994"/>
    <w:rsid w:val="00485A02"/>
    <w:rsid w:val="00486087"/>
    <w:rsid w:val="004868FA"/>
    <w:rsid w:val="00487397"/>
    <w:rsid w:val="00487675"/>
    <w:rsid w:val="0048783E"/>
    <w:rsid w:val="004878D4"/>
    <w:rsid w:val="004878E7"/>
    <w:rsid w:val="00487C40"/>
    <w:rsid w:val="00487D84"/>
    <w:rsid w:val="00487EFD"/>
    <w:rsid w:val="004912EB"/>
    <w:rsid w:val="0049145C"/>
    <w:rsid w:val="00491BC5"/>
    <w:rsid w:val="00492759"/>
    <w:rsid w:val="004928B0"/>
    <w:rsid w:val="00492D9E"/>
    <w:rsid w:val="00492F8A"/>
    <w:rsid w:val="00493397"/>
    <w:rsid w:val="00493A0F"/>
    <w:rsid w:val="00493ECB"/>
    <w:rsid w:val="00494168"/>
    <w:rsid w:val="0049520A"/>
    <w:rsid w:val="004954E2"/>
    <w:rsid w:val="0049631D"/>
    <w:rsid w:val="004963B8"/>
    <w:rsid w:val="0049647A"/>
    <w:rsid w:val="004974DA"/>
    <w:rsid w:val="004977B4"/>
    <w:rsid w:val="00497A6B"/>
    <w:rsid w:val="004A05F8"/>
    <w:rsid w:val="004A0B8E"/>
    <w:rsid w:val="004A1152"/>
    <w:rsid w:val="004A25C3"/>
    <w:rsid w:val="004A26A4"/>
    <w:rsid w:val="004A2867"/>
    <w:rsid w:val="004A2F43"/>
    <w:rsid w:val="004A304E"/>
    <w:rsid w:val="004A3E4D"/>
    <w:rsid w:val="004A3E58"/>
    <w:rsid w:val="004A3EB0"/>
    <w:rsid w:val="004A420E"/>
    <w:rsid w:val="004A6C4C"/>
    <w:rsid w:val="004A7483"/>
    <w:rsid w:val="004B002F"/>
    <w:rsid w:val="004B0F07"/>
    <w:rsid w:val="004B0F6F"/>
    <w:rsid w:val="004B30FB"/>
    <w:rsid w:val="004B319B"/>
    <w:rsid w:val="004B38F9"/>
    <w:rsid w:val="004B3AB6"/>
    <w:rsid w:val="004B3D65"/>
    <w:rsid w:val="004B3D89"/>
    <w:rsid w:val="004B4B77"/>
    <w:rsid w:val="004B4EE7"/>
    <w:rsid w:val="004B5644"/>
    <w:rsid w:val="004B5B0E"/>
    <w:rsid w:val="004B5FAA"/>
    <w:rsid w:val="004B68B2"/>
    <w:rsid w:val="004C137C"/>
    <w:rsid w:val="004C16AA"/>
    <w:rsid w:val="004C1B39"/>
    <w:rsid w:val="004C24C3"/>
    <w:rsid w:val="004C3432"/>
    <w:rsid w:val="004C384C"/>
    <w:rsid w:val="004C49F1"/>
    <w:rsid w:val="004C4AD7"/>
    <w:rsid w:val="004C4E8E"/>
    <w:rsid w:val="004C5058"/>
    <w:rsid w:val="004C55CF"/>
    <w:rsid w:val="004C5BEE"/>
    <w:rsid w:val="004C67C6"/>
    <w:rsid w:val="004C70FB"/>
    <w:rsid w:val="004C74F7"/>
    <w:rsid w:val="004C7C20"/>
    <w:rsid w:val="004D0322"/>
    <w:rsid w:val="004D0B1F"/>
    <w:rsid w:val="004D15FB"/>
    <w:rsid w:val="004D271F"/>
    <w:rsid w:val="004D29CB"/>
    <w:rsid w:val="004D2E26"/>
    <w:rsid w:val="004D3AAA"/>
    <w:rsid w:val="004D3D56"/>
    <w:rsid w:val="004D4ADD"/>
    <w:rsid w:val="004D4B20"/>
    <w:rsid w:val="004D5688"/>
    <w:rsid w:val="004D57BD"/>
    <w:rsid w:val="004D57CC"/>
    <w:rsid w:val="004D5F6A"/>
    <w:rsid w:val="004D60D2"/>
    <w:rsid w:val="004D6172"/>
    <w:rsid w:val="004D64B0"/>
    <w:rsid w:val="004D651B"/>
    <w:rsid w:val="004D69AE"/>
    <w:rsid w:val="004D76F4"/>
    <w:rsid w:val="004D7BAB"/>
    <w:rsid w:val="004E0D3D"/>
    <w:rsid w:val="004E1C63"/>
    <w:rsid w:val="004E1F9A"/>
    <w:rsid w:val="004E2D2C"/>
    <w:rsid w:val="004E3205"/>
    <w:rsid w:val="004E32A1"/>
    <w:rsid w:val="004E3332"/>
    <w:rsid w:val="004E3937"/>
    <w:rsid w:val="004E3FAD"/>
    <w:rsid w:val="004E4267"/>
    <w:rsid w:val="004E44FA"/>
    <w:rsid w:val="004E4B17"/>
    <w:rsid w:val="004E4FC5"/>
    <w:rsid w:val="004E535E"/>
    <w:rsid w:val="004E5A6F"/>
    <w:rsid w:val="004E5D48"/>
    <w:rsid w:val="004E623A"/>
    <w:rsid w:val="004E65CE"/>
    <w:rsid w:val="004E6796"/>
    <w:rsid w:val="004E67E7"/>
    <w:rsid w:val="004E68FE"/>
    <w:rsid w:val="004E718D"/>
    <w:rsid w:val="004E7725"/>
    <w:rsid w:val="004E7A08"/>
    <w:rsid w:val="004F017F"/>
    <w:rsid w:val="004F0A74"/>
    <w:rsid w:val="004F111F"/>
    <w:rsid w:val="004F268E"/>
    <w:rsid w:val="004F2778"/>
    <w:rsid w:val="004F2EBF"/>
    <w:rsid w:val="004F2FCA"/>
    <w:rsid w:val="004F31E3"/>
    <w:rsid w:val="004F3682"/>
    <w:rsid w:val="004F37C1"/>
    <w:rsid w:val="004F54A0"/>
    <w:rsid w:val="004F5B17"/>
    <w:rsid w:val="00500275"/>
    <w:rsid w:val="00500D03"/>
    <w:rsid w:val="00500D65"/>
    <w:rsid w:val="00501546"/>
    <w:rsid w:val="00501BD5"/>
    <w:rsid w:val="005021D8"/>
    <w:rsid w:val="005026CD"/>
    <w:rsid w:val="005039F1"/>
    <w:rsid w:val="00503C79"/>
    <w:rsid w:val="00503EB8"/>
    <w:rsid w:val="00504259"/>
    <w:rsid w:val="00504E4B"/>
    <w:rsid w:val="00505585"/>
    <w:rsid w:val="00505A0A"/>
    <w:rsid w:val="00506920"/>
    <w:rsid w:val="00506C92"/>
    <w:rsid w:val="00506D00"/>
    <w:rsid w:val="00507338"/>
    <w:rsid w:val="00510785"/>
    <w:rsid w:val="00511402"/>
    <w:rsid w:val="00511B24"/>
    <w:rsid w:val="0051214E"/>
    <w:rsid w:val="0051222D"/>
    <w:rsid w:val="00512EA1"/>
    <w:rsid w:val="005130F7"/>
    <w:rsid w:val="005131B1"/>
    <w:rsid w:val="0051329F"/>
    <w:rsid w:val="00513E26"/>
    <w:rsid w:val="0051423D"/>
    <w:rsid w:val="00515499"/>
    <w:rsid w:val="0051620E"/>
    <w:rsid w:val="00516452"/>
    <w:rsid w:val="00516485"/>
    <w:rsid w:val="00516883"/>
    <w:rsid w:val="00516B29"/>
    <w:rsid w:val="00516E74"/>
    <w:rsid w:val="00517150"/>
    <w:rsid w:val="005207AE"/>
    <w:rsid w:val="00520CCB"/>
    <w:rsid w:val="00520DB4"/>
    <w:rsid w:val="00521433"/>
    <w:rsid w:val="0052186B"/>
    <w:rsid w:val="0052274D"/>
    <w:rsid w:val="00523F9B"/>
    <w:rsid w:val="00524106"/>
    <w:rsid w:val="005247C9"/>
    <w:rsid w:val="00525093"/>
    <w:rsid w:val="0052544D"/>
    <w:rsid w:val="0052562F"/>
    <w:rsid w:val="005262CD"/>
    <w:rsid w:val="00527B93"/>
    <w:rsid w:val="00527C94"/>
    <w:rsid w:val="00527E27"/>
    <w:rsid w:val="00527F62"/>
    <w:rsid w:val="00527F64"/>
    <w:rsid w:val="005304E9"/>
    <w:rsid w:val="00530760"/>
    <w:rsid w:val="00530FCE"/>
    <w:rsid w:val="00531AF2"/>
    <w:rsid w:val="00531FDD"/>
    <w:rsid w:val="005323BB"/>
    <w:rsid w:val="005326EF"/>
    <w:rsid w:val="00532A25"/>
    <w:rsid w:val="00533102"/>
    <w:rsid w:val="0053330E"/>
    <w:rsid w:val="00533CB6"/>
    <w:rsid w:val="005351CA"/>
    <w:rsid w:val="00536256"/>
    <w:rsid w:val="00536CF7"/>
    <w:rsid w:val="00536FDA"/>
    <w:rsid w:val="005376BC"/>
    <w:rsid w:val="00537969"/>
    <w:rsid w:val="00537CD1"/>
    <w:rsid w:val="00537D4E"/>
    <w:rsid w:val="00540704"/>
    <w:rsid w:val="005407B0"/>
    <w:rsid w:val="00540838"/>
    <w:rsid w:val="005414BB"/>
    <w:rsid w:val="0054181B"/>
    <w:rsid w:val="00541F24"/>
    <w:rsid w:val="005422DE"/>
    <w:rsid w:val="00542FEB"/>
    <w:rsid w:val="00543034"/>
    <w:rsid w:val="0054333C"/>
    <w:rsid w:val="00543563"/>
    <w:rsid w:val="0054371C"/>
    <w:rsid w:val="00544739"/>
    <w:rsid w:val="00544C28"/>
    <w:rsid w:val="00544CC4"/>
    <w:rsid w:val="005455A1"/>
    <w:rsid w:val="0054617A"/>
    <w:rsid w:val="00546B7D"/>
    <w:rsid w:val="00546BC1"/>
    <w:rsid w:val="0054757B"/>
    <w:rsid w:val="0055010D"/>
    <w:rsid w:val="005509B6"/>
    <w:rsid w:val="005515B4"/>
    <w:rsid w:val="00552610"/>
    <w:rsid w:val="00552B14"/>
    <w:rsid w:val="00553050"/>
    <w:rsid w:val="00553852"/>
    <w:rsid w:val="00554698"/>
    <w:rsid w:val="00554AD0"/>
    <w:rsid w:val="00554BAE"/>
    <w:rsid w:val="00554DE2"/>
    <w:rsid w:val="00554DFE"/>
    <w:rsid w:val="00554F40"/>
    <w:rsid w:val="005550F5"/>
    <w:rsid w:val="00555A8A"/>
    <w:rsid w:val="00555D48"/>
    <w:rsid w:val="00555F01"/>
    <w:rsid w:val="00560662"/>
    <w:rsid w:val="00560702"/>
    <w:rsid w:val="00561302"/>
    <w:rsid w:val="005616ED"/>
    <w:rsid w:val="00562990"/>
    <w:rsid w:val="00562BBD"/>
    <w:rsid w:val="00562E2B"/>
    <w:rsid w:val="00562F09"/>
    <w:rsid w:val="00563197"/>
    <w:rsid w:val="005631E5"/>
    <w:rsid w:val="0056403A"/>
    <w:rsid w:val="00564775"/>
    <w:rsid w:val="00566191"/>
    <w:rsid w:val="00566702"/>
    <w:rsid w:val="005674B7"/>
    <w:rsid w:val="00570FD7"/>
    <w:rsid w:val="0057183E"/>
    <w:rsid w:val="005720A5"/>
    <w:rsid w:val="00572164"/>
    <w:rsid w:val="00572E1C"/>
    <w:rsid w:val="005738C6"/>
    <w:rsid w:val="00573EF5"/>
    <w:rsid w:val="00573F47"/>
    <w:rsid w:val="00573FE9"/>
    <w:rsid w:val="0057403D"/>
    <w:rsid w:val="00574488"/>
    <w:rsid w:val="005754F2"/>
    <w:rsid w:val="00575B9D"/>
    <w:rsid w:val="005762DD"/>
    <w:rsid w:val="00577BA9"/>
    <w:rsid w:val="005804AB"/>
    <w:rsid w:val="00580A5E"/>
    <w:rsid w:val="00580FD3"/>
    <w:rsid w:val="00581303"/>
    <w:rsid w:val="00581F66"/>
    <w:rsid w:val="00581FB6"/>
    <w:rsid w:val="005824AB"/>
    <w:rsid w:val="0058255A"/>
    <w:rsid w:val="00582E6E"/>
    <w:rsid w:val="005836EE"/>
    <w:rsid w:val="00584017"/>
    <w:rsid w:val="005840DF"/>
    <w:rsid w:val="005840F6"/>
    <w:rsid w:val="00584533"/>
    <w:rsid w:val="00584BED"/>
    <w:rsid w:val="00584E43"/>
    <w:rsid w:val="00584E9F"/>
    <w:rsid w:val="005853DE"/>
    <w:rsid w:val="00585681"/>
    <w:rsid w:val="005858A3"/>
    <w:rsid w:val="00585DD9"/>
    <w:rsid w:val="00587805"/>
    <w:rsid w:val="00587C72"/>
    <w:rsid w:val="00587D59"/>
    <w:rsid w:val="005901E2"/>
    <w:rsid w:val="00590586"/>
    <w:rsid w:val="0059160C"/>
    <w:rsid w:val="0059229C"/>
    <w:rsid w:val="0059232D"/>
    <w:rsid w:val="005926C7"/>
    <w:rsid w:val="00592A96"/>
    <w:rsid w:val="00593D45"/>
    <w:rsid w:val="005945B7"/>
    <w:rsid w:val="00594947"/>
    <w:rsid w:val="005949BD"/>
    <w:rsid w:val="00595BF4"/>
    <w:rsid w:val="00595E65"/>
    <w:rsid w:val="005963C4"/>
    <w:rsid w:val="00596970"/>
    <w:rsid w:val="00596FA0"/>
    <w:rsid w:val="005A0413"/>
    <w:rsid w:val="005A05C0"/>
    <w:rsid w:val="005A0949"/>
    <w:rsid w:val="005A0A0D"/>
    <w:rsid w:val="005A0C2D"/>
    <w:rsid w:val="005A0CB1"/>
    <w:rsid w:val="005A179B"/>
    <w:rsid w:val="005A262F"/>
    <w:rsid w:val="005A2D17"/>
    <w:rsid w:val="005A42A9"/>
    <w:rsid w:val="005A4C9F"/>
    <w:rsid w:val="005A4EC4"/>
    <w:rsid w:val="005A5D05"/>
    <w:rsid w:val="005A6635"/>
    <w:rsid w:val="005A67E7"/>
    <w:rsid w:val="005B0DF1"/>
    <w:rsid w:val="005B12BE"/>
    <w:rsid w:val="005B28F0"/>
    <w:rsid w:val="005B338C"/>
    <w:rsid w:val="005B3CF3"/>
    <w:rsid w:val="005B3F64"/>
    <w:rsid w:val="005B45B9"/>
    <w:rsid w:val="005B47CE"/>
    <w:rsid w:val="005B5013"/>
    <w:rsid w:val="005B5540"/>
    <w:rsid w:val="005B5C1B"/>
    <w:rsid w:val="005B5D86"/>
    <w:rsid w:val="005B6500"/>
    <w:rsid w:val="005B75EB"/>
    <w:rsid w:val="005B7C25"/>
    <w:rsid w:val="005B7CCF"/>
    <w:rsid w:val="005C09C4"/>
    <w:rsid w:val="005C0EF3"/>
    <w:rsid w:val="005C1644"/>
    <w:rsid w:val="005C17D9"/>
    <w:rsid w:val="005C1D8A"/>
    <w:rsid w:val="005C25C0"/>
    <w:rsid w:val="005C337B"/>
    <w:rsid w:val="005C3F28"/>
    <w:rsid w:val="005C4113"/>
    <w:rsid w:val="005C4BC6"/>
    <w:rsid w:val="005C5DD6"/>
    <w:rsid w:val="005C5EB0"/>
    <w:rsid w:val="005C6B20"/>
    <w:rsid w:val="005C75AE"/>
    <w:rsid w:val="005C76DF"/>
    <w:rsid w:val="005C7AFA"/>
    <w:rsid w:val="005D03F3"/>
    <w:rsid w:val="005D0636"/>
    <w:rsid w:val="005D1BD9"/>
    <w:rsid w:val="005D22ED"/>
    <w:rsid w:val="005D2AC9"/>
    <w:rsid w:val="005D2E78"/>
    <w:rsid w:val="005D3509"/>
    <w:rsid w:val="005D3DFB"/>
    <w:rsid w:val="005D3F10"/>
    <w:rsid w:val="005D4AF1"/>
    <w:rsid w:val="005D5317"/>
    <w:rsid w:val="005D5A8B"/>
    <w:rsid w:val="005D5DCB"/>
    <w:rsid w:val="005D5F2B"/>
    <w:rsid w:val="005D645B"/>
    <w:rsid w:val="005D6703"/>
    <w:rsid w:val="005D6834"/>
    <w:rsid w:val="005D77F5"/>
    <w:rsid w:val="005E0665"/>
    <w:rsid w:val="005E0F3E"/>
    <w:rsid w:val="005E330A"/>
    <w:rsid w:val="005E3A56"/>
    <w:rsid w:val="005E3B0E"/>
    <w:rsid w:val="005E3EC6"/>
    <w:rsid w:val="005E50CD"/>
    <w:rsid w:val="005E53D1"/>
    <w:rsid w:val="005E5699"/>
    <w:rsid w:val="005E56AD"/>
    <w:rsid w:val="005E57CF"/>
    <w:rsid w:val="005E6980"/>
    <w:rsid w:val="005E7107"/>
    <w:rsid w:val="005F0A12"/>
    <w:rsid w:val="005F1201"/>
    <w:rsid w:val="005F17E8"/>
    <w:rsid w:val="005F190D"/>
    <w:rsid w:val="005F1DBD"/>
    <w:rsid w:val="005F231F"/>
    <w:rsid w:val="005F2842"/>
    <w:rsid w:val="005F35ED"/>
    <w:rsid w:val="005F3C44"/>
    <w:rsid w:val="005F4497"/>
    <w:rsid w:val="005F4BBA"/>
    <w:rsid w:val="005F4F11"/>
    <w:rsid w:val="005F54AB"/>
    <w:rsid w:val="005F58EA"/>
    <w:rsid w:val="005F6995"/>
    <w:rsid w:val="005F6A79"/>
    <w:rsid w:val="005F6B4E"/>
    <w:rsid w:val="005F776B"/>
    <w:rsid w:val="005F79E6"/>
    <w:rsid w:val="00600636"/>
    <w:rsid w:val="00600AB3"/>
    <w:rsid w:val="0060165E"/>
    <w:rsid w:val="00601C4A"/>
    <w:rsid w:val="00601C94"/>
    <w:rsid w:val="006021C1"/>
    <w:rsid w:val="006021C6"/>
    <w:rsid w:val="00602C18"/>
    <w:rsid w:val="00602F93"/>
    <w:rsid w:val="0060305D"/>
    <w:rsid w:val="006032FC"/>
    <w:rsid w:val="0060330E"/>
    <w:rsid w:val="00603838"/>
    <w:rsid w:val="00603A4F"/>
    <w:rsid w:val="00604A20"/>
    <w:rsid w:val="00604BCA"/>
    <w:rsid w:val="00604DEB"/>
    <w:rsid w:val="0060540E"/>
    <w:rsid w:val="00605AC6"/>
    <w:rsid w:val="006061FE"/>
    <w:rsid w:val="0060680B"/>
    <w:rsid w:val="00607350"/>
    <w:rsid w:val="0060753D"/>
    <w:rsid w:val="00607AEF"/>
    <w:rsid w:val="00607C8A"/>
    <w:rsid w:val="00610CF7"/>
    <w:rsid w:val="00611048"/>
    <w:rsid w:val="00612296"/>
    <w:rsid w:val="00612C73"/>
    <w:rsid w:val="0061317A"/>
    <w:rsid w:val="006132F7"/>
    <w:rsid w:val="006138F1"/>
    <w:rsid w:val="00613E0C"/>
    <w:rsid w:val="006141AC"/>
    <w:rsid w:val="0061438E"/>
    <w:rsid w:val="00615168"/>
    <w:rsid w:val="00615DD3"/>
    <w:rsid w:val="00616074"/>
    <w:rsid w:val="00616126"/>
    <w:rsid w:val="006167CA"/>
    <w:rsid w:val="006167E6"/>
    <w:rsid w:val="00620542"/>
    <w:rsid w:val="0062100D"/>
    <w:rsid w:val="006220B6"/>
    <w:rsid w:val="00622352"/>
    <w:rsid w:val="0062268F"/>
    <w:rsid w:val="00622FF6"/>
    <w:rsid w:val="006231D9"/>
    <w:rsid w:val="006240A3"/>
    <w:rsid w:val="00624A29"/>
    <w:rsid w:val="00624FDD"/>
    <w:rsid w:val="00625164"/>
    <w:rsid w:val="006259B6"/>
    <w:rsid w:val="00626260"/>
    <w:rsid w:val="00626A62"/>
    <w:rsid w:val="00626ABF"/>
    <w:rsid w:val="00627E90"/>
    <w:rsid w:val="006306EF"/>
    <w:rsid w:val="00631434"/>
    <w:rsid w:val="006318BB"/>
    <w:rsid w:val="0063192C"/>
    <w:rsid w:val="0063195F"/>
    <w:rsid w:val="00631AEB"/>
    <w:rsid w:val="00632909"/>
    <w:rsid w:val="00632BFE"/>
    <w:rsid w:val="00632F74"/>
    <w:rsid w:val="0063318C"/>
    <w:rsid w:val="006349CC"/>
    <w:rsid w:val="00634ADA"/>
    <w:rsid w:val="00634B14"/>
    <w:rsid w:val="006360A2"/>
    <w:rsid w:val="00636524"/>
    <w:rsid w:val="0063654A"/>
    <w:rsid w:val="006367E2"/>
    <w:rsid w:val="00636917"/>
    <w:rsid w:val="00637389"/>
    <w:rsid w:val="0063795F"/>
    <w:rsid w:val="006379AE"/>
    <w:rsid w:val="00640430"/>
    <w:rsid w:val="00640488"/>
    <w:rsid w:val="006408C1"/>
    <w:rsid w:val="006408FB"/>
    <w:rsid w:val="00640A26"/>
    <w:rsid w:val="00640C50"/>
    <w:rsid w:val="00641082"/>
    <w:rsid w:val="006410A5"/>
    <w:rsid w:val="00641D0C"/>
    <w:rsid w:val="00643521"/>
    <w:rsid w:val="00643681"/>
    <w:rsid w:val="00643E3D"/>
    <w:rsid w:val="0064471C"/>
    <w:rsid w:val="00644FC5"/>
    <w:rsid w:val="006456C7"/>
    <w:rsid w:val="006458FA"/>
    <w:rsid w:val="0064666E"/>
    <w:rsid w:val="006475E6"/>
    <w:rsid w:val="00647A49"/>
    <w:rsid w:val="00647EAD"/>
    <w:rsid w:val="00647EFF"/>
    <w:rsid w:val="00650362"/>
    <w:rsid w:val="00650656"/>
    <w:rsid w:val="00650BC6"/>
    <w:rsid w:val="00650BDC"/>
    <w:rsid w:val="00650F95"/>
    <w:rsid w:val="00651C63"/>
    <w:rsid w:val="00652A58"/>
    <w:rsid w:val="0065381A"/>
    <w:rsid w:val="00655248"/>
    <w:rsid w:val="00655369"/>
    <w:rsid w:val="0065564B"/>
    <w:rsid w:val="00655CCE"/>
    <w:rsid w:val="00656474"/>
    <w:rsid w:val="00656A0B"/>
    <w:rsid w:val="00656F6F"/>
    <w:rsid w:val="006574B2"/>
    <w:rsid w:val="00657C85"/>
    <w:rsid w:val="0066033E"/>
    <w:rsid w:val="0066040B"/>
    <w:rsid w:val="00660B48"/>
    <w:rsid w:val="00661407"/>
    <w:rsid w:val="00661534"/>
    <w:rsid w:val="00661647"/>
    <w:rsid w:val="00661F78"/>
    <w:rsid w:val="00662B50"/>
    <w:rsid w:val="0066344D"/>
    <w:rsid w:val="006636C3"/>
    <w:rsid w:val="00663D33"/>
    <w:rsid w:val="0066437F"/>
    <w:rsid w:val="00664B47"/>
    <w:rsid w:val="0066513B"/>
    <w:rsid w:val="00665BC3"/>
    <w:rsid w:val="00666498"/>
    <w:rsid w:val="006668EF"/>
    <w:rsid w:val="006678EE"/>
    <w:rsid w:val="00667B07"/>
    <w:rsid w:val="00670D6C"/>
    <w:rsid w:val="00671065"/>
    <w:rsid w:val="00671136"/>
    <w:rsid w:val="00671743"/>
    <w:rsid w:val="00672582"/>
    <w:rsid w:val="00672874"/>
    <w:rsid w:val="00672885"/>
    <w:rsid w:val="00672D97"/>
    <w:rsid w:val="00672E73"/>
    <w:rsid w:val="006738FE"/>
    <w:rsid w:val="006744EB"/>
    <w:rsid w:val="00675684"/>
    <w:rsid w:val="00675734"/>
    <w:rsid w:val="00675C8B"/>
    <w:rsid w:val="00675CCB"/>
    <w:rsid w:val="006767F6"/>
    <w:rsid w:val="00676D95"/>
    <w:rsid w:val="00680380"/>
    <w:rsid w:val="00680526"/>
    <w:rsid w:val="006809BF"/>
    <w:rsid w:val="00680BB2"/>
    <w:rsid w:val="00681752"/>
    <w:rsid w:val="00682D51"/>
    <w:rsid w:val="0068304B"/>
    <w:rsid w:val="00683492"/>
    <w:rsid w:val="00684307"/>
    <w:rsid w:val="00684F39"/>
    <w:rsid w:val="006867E6"/>
    <w:rsid w:val="00686C27"/>
    <w:rsid w:val="00686DC8"/>
    <w:rsid w:val="00686E74"/>
    <w:rsid w:val="0069136B"/>
    <w:rsid w:val="006915F2"/>
    <w:rsid w:val="00691A31"/>
    <w:rsid w:val="00691AFE"/>
    <w:rsid w:val="00691E36"/>
    <w:rsid w:val="006923C2"/>
    <w:rsid w:val="0069260D"/>
    <w:rsid w:val="006927A8"/>
    <w:rsid w:val="0069337A"/>
    <w:rsid w:val="00693531"/>
    <w:rsid w:val="00693CCA"/>
    <w:rsid w:val="00693E90"/>
    <w:rsid w:val="00694010"/>
    <w:rsid w:val="00694A47"/>
    <w:rsid w:val="00694AC6"/>
    <w:rsid w:val="00694CB9"/>
    <w:rsid w:val="00695712"/>
    <w:rsid w:val="00695785"/>
    <w:rsid w:val="006957D8"/>
    <w:rsid w:val="00695C40"/>
    <w:rsid w:val="00695E21"/>
    <w:rsid w:val="0069650F"/>
    <w:rsid w:val="0069684B"/>
    <w:rsid w:val="00696BB1"/>
    <w:rsid w:val="00696C73"/>
    <w:rsid w:val="00696DE0"/>
    <w:rsid w:val="006975A9"/>
    <w:rsid w:val="006A08FC"/>
    <w:rsid w:val="006A0EE1"/>
    <w:rsid w:val="006A2C67"/>
    <w:rsid w:val="006A2EEF"/>
    <w:rsid w:val="006A3297"/>
    <w:rsid w:val="006A4782"/>
    <w:rsid w:val="006A5BDB"/>
    <w:rsid w:val="006A62C9"/>
    <w:rsid w:val="006A6998"/>
    <w:rsid w:val="006A6BD3"/>
    <w:rsid w:val="006A78F0"/>
    <w:rsid w:val="006B00FA"/>
    <w:rsid w:val="006B012D"/>
    <w:rsid w:val="006B082C"/>
    <w:rsid w:val="006B0B8A"/>
    <w:rsid w:val="006B1908"/>
    <w:rsid w:val="006B1BD1"/>
    <w:rsid w:val="006B21C9"/>
    <w:rsid w:val="006B2227"/>
    <w:rsid w:val="006B276A"/>
    <w:rsid w:val="006B2C96"/>
    <w:rsid w:val="006B321D"/>
    <w:rsid w:val="006B32C7"/>
    <w:rsid w:val="006B3341"/>
    <w:rsid w:val="006B3CAB"/>
    <w:rsid w:val="006B44AE"/>
    <w:rsid w:val="006B4802"/>
    <w:rsid w:val="006B4E76"/>
    <w:rsid w:val="006B51BF"/>
    <w:rsid w:val="006B622A"/>
    <w:rsid w:val="006B6A31"/>
    <w:rsid w:val="006B6D98"/>
    <w:rsid w:val="006B721F"/>
    <w:rsid w:val="006B73B4"/>
    <w:rsid w:val="006B7474"/>
    <w:rsid w:val="006B7818"/>
    <w:rsid w:val="006C0449"/>
    <w:rsid w:val="006C09C8"/>
    <w:rsid w:val="006C0CA4"/>
    <w:rsid w:val="006C0D58"/>
    <w:rsid w:val="006C0D98"/>
    <w:rsid w:val="006C0E1C"/>
    <w:rsid w:val="006C1112"/>
    <w:rsid w:val="006C24F8"/>
    <w:rsid w:val="006C2506"/>
    <w:rsid w:val="006C3A56"/>
    <w:rsid w:val="006C3E4A"/>
    <w:rsid w:val="006C3E4B"/>
    <w:rsid w:val="006C3FE4"/>
    <w:rsid w:val="006C42C9"/>
    <w:rsid w:val="006C47F2"/>
    <w:rsid w:val="006C4872"/>
    <w:rsid w:val="006C4F00"/>
    <w:rsid w:val="006C57AD"/>
    <w:rsid w:val="006C5C28"/>
    <w:rsid w:val="006C6532"/>
    <w:rsid w:val="006C6622"/>
    <w:rsid w:val="006C6E9F"/>
    <w:rsid w:val="006C7BD7"/>
    <w:rsid w:val="006D0E00"/>
    <w:rsid w:val="006D1C41"/>
    <w:rsid w:val="006D244F"/>
    <w:rsid w:val="006D2915"/>
    <w:rsid w:val="006D2E3A"/>
    <w:rsid w:val="006D303C"/>
    <w:rsid w:val="006D3CD6"/>
    <w:rsid w:val="006D438B"/>
    <w:rsid w:val="006D43AE"/>
    <w:rsid w:val="006D47DE"/>
    <w:rsid w:val="006D4C58"/>
    <w:rsid w:val="006D4C78"/>
    <w:rsid w:val="006D50C3"/>
    <w:rsid w:val="006D549D"/>
    <w:rsid w:val="006D562D"/>
    <w:rsid w:val="006D5BCE"/>
    <w:rsid w:val="006D6407"/>
    <w:rsid w:val="006D6760"/>
    <w:rsid w:val="006D6EA5"/>
    <w:rsid w:val="006D7C85"/>
    <w:rsid w:val="006E029D"/>
    <w:rsid w:val="006E0DE4"/>
    <w:rsid w:val="006E128A"/>
    <w:rsid w:val="006E17FA"/>
    <w:rsid w:val="006E18B6"/>
    <w:rsid w:val="006E18C4"/>
    <w:rsid w:val="006E1D89"/>
    <w:rsid w:val="006E1E1D"/>
    <w:rsid w:val="006E1E7D"/>
    <w:rsid w:val="006E24DB"/>
    <w:rsid w:val="006E2692"/>
    <w:rsid w:val="006E2CE2"/>
    <w:rsid w:val="006E3443"/>
    <w:rsid w:val="006E3656"/>
    <w:rsid w:val="006E3899"/>
    <w:rsid w:val="006E3C23"/>
    <w:rsid w:val="006E3F67"/>
    <w:rsid w:val="006E46B0"/>
    <w:rsid w:val="006E4CD1"/>
    <w:rsid w:val="006E56AA"/>
    <w:rsid w:val="006E582F"/>
    <w:rsid w:val="006E587E"/>
    <w:rsid w:val="006E6216"/>
    <w:rsid w:val="006E6472"/>
    <w:rsid w:val="006E6941"/>
    <w:rsid w:val="006E6B0E"/>
    <w:rsid w:val="006E6FD5"/>
    <w:rsid w:val="006E7374"/>
    <w:rsid w:val="006F0A77"/>
    <w:rsid w:val="006F0ADB"/>
    <w:rsid w:val="006F0E7B"/>
    <w:rsid w:val="006F1ECD"/>
    <w:rsid w:val="006F253B"/>
    <w:rsid w:val="006F2D4B"/>
    <w:rsid w:val="006F3136"/>
    <w:rsid w:val="006F34B8"/>
    <w:rsid w:val="006F3A08"/>
    <w:rsid w:val="006F4088"/>
    <w:rsid w:val="006F4E7D"/>
    <w:rsid w:val="006F59C2"/>
    <w:rsid w:val="006F60E2"/>
    <w:rsid w:val="006F66AD"/>
    <w:rsid w:val="006F717C"/>
    <w:rsid w:val="006F7310"/>
    <w:rsid w:val="006F738C"/>
    <w:rsid w:val="006F7ECE"/>
    <w:rsid w:val="00700B1A"/>
    <w:rsid w:val="00700D33"/>
    <w:rsid w:val="00701C87"/>
    <w:rsid w:val="00701E8E"/>
    <w:rsid w:val="00702384"/>
    <w:rsid w:val="00702B41"/>
    <w:rsid w:val="00702D7A"/>
    <w:rsid w:val="00703692"/>
    <w:rsid w:val="007037A8"/>
    <w:rsid w:val="00703D49"/>
    <w:rsid w:val="00703D94"/>
    <w:rsid w:val="00703E22"/>
    <w:rsid w:val="007040C2"/>
    <w:rsid w:val="007048C3"/>
    <w:rsid w:val="00705B50"/>
    <w:rsid w:val="00705E2B"/>
    <w:rsid w:val="00706607"/>
    <w:rsid w:val="00706B20"/>
    <w:rsid w:val="00706E14"/>
    <w:rsid w:val="00707967"/>
    <w:rsid w:val="00707F09"/>
    <w:rsid w:val="0071001E"/>
    <w:rsid w:val="00711051"/>
    <w:rsid w:val="00711527"/>
    <w:rsid w:val="0071167A"/>
    <w:rsid w:val="007117E3"/>
    <w:rsid w:val="00711803"/>
    <w:rsid w:val="0071190B"/>
    <w:rsid w:val="007123A0"/>
    <w:rsid w:val="007134B1"/>
    <w:rsid w:val="00714050"/>
    <w:rsid w:val="00714434"/>
    <w:rsid w:val="00714D7D"/>
    <w:rsid w:val="00715A72"/>
    <w:rsid w:val="00715AAB"/>
    <w:rsid w:val="007163A8"/>
    <w:rsid w:val="00716A4C"/>
    <w:rsid w:val="00716BEA"/>
    <w:rsid w:val="00716D55"/>
    <w:rsid w:val="00716F14"/>
    <w:rsid w:val="007171E0"/>
    <w:rsid w:val="00717278"/>
    <w:rsid w:val="00717473"/>
    <w:rsid w:val="00717B70"/>
    <w:rsid w:val="007203DA"/>
    <w:rsid w:val="0072101E"/>
    <w:rsid w:val="00721F2E"/>
    <w:rsid w:val="007222B1"/>
    <w:rsid w:val="00722483"/>
    <w:rsid w:val="00722901"/>
    <w:rsid w:val="00722C7A"/>
    <w:rsid w:val="0072330F"/>
    <w:rsid w:val="007249CA"/>
    <w:rsid w:val="00724C18"/>
    <w:rsid w:val="00725186"/>
    <w:rsid w:val="00725490"/>
    <w:rsid w:val="00725573"/>
    <w:rsid w:val="00725F65"/>
    <w:rsid w:val="00726039"/>
    <w:rsid w:val="0072629C"/>
    <w:rsid w:val="0072659D"/>
    <w:rsid w:val="007269EE"/>
    <w:rsid w:val="00726D95"/>
    <w:rsid w:val="007275C4"/>
    <w:rsid w:val="007300C8"/>
    <w:rsid w:val="0073109F"/>
    <w:rsid w:val="00731B13"/>
    <w:rsid w:val="00731ED9"/>
    <w:rsid w:val="00731FB7"/>
    <w:rsid w:val="007321D9"/>
    <w:rsid w:val="00732D0A"/>
    <w:rsid w:val="007334E8"/>
    <w:rsid w:val="00733684"/>
    <w:rsid w:val="00733853"/>
    <w:rsid w:val="00733CAD"/>
    <w:rsid w:val="00733CFC"/>
    <w:rsid w:val="00734482"/>
    <w:rsid w:val="007345B9"/>
    <w:rsid w:val="00734D46"/>
    <w:rsid w:val="00735B7D"/>
    <w:rsid w:val="00735DFE"/>
    <w:rsid w:val="00736754"/>
    <w:rsid w:val="00736AB8"/>
    <w:rsid w:val="00736BD4"/>
    <w:rsid w:val="00736E42"/>
    <w:rsid w:val="00736EBE"/>
    <w:rsid w:val="00737245"/>
    <w:rsid w:val="00737271"/>
    <w:rsid w:val="007377FC"/>
    <w:rsid w:val="00737C15"/>
    <w:rsid w:val="00737D3D"/>
    <w:rsid w:val="00740214"/>
    <w:rsid w:val="00740BBD"/>
    <w:rsid w:val="00740D64"/>
    <w:rsid w:val="00740DA7"/>
    <w:rsid w:val="00740E80"/>
    <w:rsid w:val="00741729"/>
    <w:rsid w:val="00741CC8"/>
    <w:rsid w:val="00742AF7"/>
    <w:rsid w:val="00743064"/>
    <w:rsid w:val="00743401"/>
    <w:rsid w:val="00743575"/>
    <w:rsid w:val="007436E3"/>
    <w:rsid w:val="007447FD"/>
    <w:rsid w:val="00744FB4"/>
    <w:rsid w:val="007459AC"/>
    <w:rsid w:val="00745E06"/>
    <w:rsid w:val="00746112"/>
    <w:rsid w:val="00746AC3"/>
    <w:rsid w:val="00746C91"/>
    <w:rsid w:val="00746F55"/>
    <w:rsid w:val="007474B0"/>
    <w:rsid w:val="007505E2"/>
    <w:rsid w:val="00750891"/>
    <w:rsid w:val="0075095D"/>
    <w:rsid w:val="00750D1E"/>
    <w:rsid w:val="00751389"/>
    <w:rsid w:val="00751475"/>
    <w:rsid w:val="0075171A"/>
    <w:rsid w:val="00751884"/>
    <w:rsid w:val="00751959"/>
    <w:rsid w:val="00751C38"/>
    <w:rsid w:val="00751E88"/>
    <w:rsid w:val="0075222F"/>
    <w:rsid w:val="007522FB"/>
    <w:rsid w:val="00752B95"/>
    <w:rsid w:val="00752E26"/>
    <w:rsid w:val="00752F25"/>
    <w:rsid w:val="00753513"/>
    <w:rsid w:val="0075386D"/>
    <w:rsid w:val="00754283"/>
    <w:rsid w:val="0075443C"/>
    <w:rsid w:val="00754C7D"/>
    <w:rsid w:val="007551CF"/>
    <w:rsid w:val="00755B52"/>
    <w:rsid w:val="007562C0"/>
    <w:rsid w:val="007566DE"/>
    <w:rsid w:val="00756F7B"/>
    <w:rsid w:val="007572BA"/>
    <w:rsid w:val="0075730B"/>
    <w:rsid w:val="0075785D"/>
    <w:rsid w:val="00757879"/>
    <w:rsid w:val="00757A03"/>
    <w:rsid w:val="007606B8"/>
    <w:rsid w:val="00761458"/>
    <w:rsid w:val="0076147E"/>
    <w:rsid w:val="007619D9"/>
    <w:rsid w:val="007619FA"/>
    <w:rsid w:val="00761F3F"/>
    <w:rsid w:val="007623ED"/>
    <w:rsid w:val="00762949"/>
    <w:rsid w:val="00762EAA"/>
    <w:rsid w:val="00763225"/>
    <w:rsid w:val="00763560"/>
    <w:rsid w:val="0076371C"/>
    <w:rsid w:val="00764700"/>
    <w:rsid w:val="00764DFE"/>
    <w:rsid w:val="007650E0"/>
    <w:rsid w:val="007656FC"/>
    <w:rsid w:val="00765858"/>
    <w:rsid w:val="007660BA"/>
    <w:rsid w:val="0076629D"/>
    <w:rsid w:val="007669CA"/>
    <w:rsid w:val="00766E28"/>
    <w:rsid w:val="00767625"/>
    <w:rsid w:val="0076766F"/>
    <w:rsid w:val="007677CA"/>
    <w:rsid w:val="00767CC2"/>
    <w:rsid w:val="00770337"/>
    <w:rsid w:val="0077058A"/>
    <w:rsid w:val="00770C9C"/>
    <w:rsid w:val="00770D2E"/>
    <w:rsid w:val="0077205B"/>
    <w:rsid w:val="007720A7"/>
    <w:rsid w:val="0077235D"/>
    <w:rsid w:val="00772816"/>
    <w:rsid w:val="00772D89"/>
    <w:rsid w:val="00773132"/>
    <w:rsid w:val="00773734"/>
    <w:rsid w:val="00773DD4"/>
    <w:rsid w:val="0077402F"/>
    <w:rsid w:val="00774A61"/>
    <w:rsid w:val="00774D2C"/>
    <w:rsid w:val="0077536A"/>
    <w:rsid w:val="00775834"/>
    <w:rsid w:val="00775ACF"/>
    <w:rsid w:val="00775ADA"/>
    <w:rsid w:val="00775D7D"/>
    <w:rsid w:val="00775E2C"/>
    <w:rsid w:val="00776C7D"/>
    <w:rsid w:val="00777D05"/>
    <w:rsid w:val="00777D4A"/>
    <w:rsid w:val="0078015C"/>
    <w:rsid w:val="0078030F"/>
    <w:rsid w:val="00780586"/>
    <w:rsid w:val="00780777"/>
    <w:rsid w:val="00780E70"/>
    <w:rsid w:val="0078114A"/>
    <w:rsid w:val="00781881"/>
    <w:rsid w:val="00781E42"/>
    <w:rsid w:val="00782357"/>
    <w:rsid w:val="00782F27"/>
    <w:rsid w:val="0078362A"/>
    <w:rsid w:val="00783833"/>
    <w:rsid w:val="00783E77"/>
    <w:rsid w:val="007840B4"/>
    <w:rsid w:val="00784A81"/>
    <w:rsid w:val="00785CAF"/>
    <w:rsid w:val="0078605E"/>
    <w:rsid w:val="00786639"/>
    <w:rsid w:val="00786A61"/>
    <w:rsid w:val="00786B93"/>
    <w:rsid w:val="00787D85"/>
    <w:rsid w:val="007901E9"/>
    <w:rsid w:val="00790387"/>
    <w:rsid w:val="00790B99"/>
    <w:rsid w:val="007912F3"/>
    <w:rsid w:val="00791B2B"/>
    <w:rsid w:val="00792D95"/>
    <w:rsid w:val="00792F9C"/>
    <w:rsid w:val="00792FFD"/>
    <w:rsid w:val="007931BB"/>
    <w:rsid w:val="007931EC"/>
    <w:rsid w:val="00793658"/>
    <w:rsid w:val="007936CC"/>
    <w:rsid w:val="00793B48"/>
    <w:rsid w:val="00793F3A"/>
    <w:rsid w:val="0079442D"/>
    <w:rsid w:val="007946EA"/>
    <w:rsid w:val="00794C71"/>
    <w:rsid w:val="00795103"/>
    <w:rsid w:val="00795D59"/>
    <w:rsid w:val="0079611E"/>
    <w:rsid w:val="00797183"/>
    <w:rsid w:val="00797B02"/>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372"/>
    <w:rsid w:val="007A7B72"/>
    <w:rsid w:val="007B0429"/>
    <w:rsid w:val="007B095F"/>
    <w:rsid w:val="007B0F3F"/>
    <w:rsid w:val="007B21EF"/>
    <w:rsid w:val="007B2890"/>
    <w:rsid w:val="007B3339"/>
    <w:rsid w:val="007B3FDD"/>
    <w:rsid w:val="007B40A8"/>
    <w:rsid w:val="007B4117"/>
    <w:rsid w:val="007B4A86"/>
    <w:rsid w:val="007B4BB0"/>
    <w:rsid w:val="007B5582"/>
    <w:rsid w:val="007B5D7D"/>
    <w:rsid w:val="007B5E60"/>
    <w:rsid w:val="007B66A5"/>
    <w:rsid w:val="007B72FD"/>
    <w:rsid w:val="007B7E85"/>
    <w:rsid w:val="007C062B"/>
    <w:rsid w:val="007C0ACD"/>
    <w:rsid w:val="007C1288"/>
    <w:rsid w:val="007C1957"/>
    <w:rsid w:val="007C1ABA"/>
    <w:rsid w:val="007C2BAF"/>
    <w:rsid w:val="007C2C4E"/>
    <w:rsid w:val="007C2FDB"/>
    <w:rsid w:val="007C339E"/>
    <w:rsid w:val="007C3DE9"/>
    <w:rsid w:val="007C3E77"/>
    <w:rsid w:val="007C3F96"/>
    <w:rsid w:val="007C4280"/>
    <w:rsid w:val="007C43F6"/>
    <w:rsid w:val="007C4684"/>
    <w:rsid w:val="007C499D"/>
    <w:rsid w:val="007C4A4C"/>
    <w:rsid w:val="007C4DB8"/>
    <w:rsid w:val="007C5434"/>
    <w:rsid w:val="007C56FF"/>
    <w:rsid w:val="007C5955"/>
    <w:rsid w:val="007C7412"/>
    <w:rsid w:val="007C7DD3"/>
    <w:rsid w:val="007C7E69"/>
    <w:rsid w:val="007D01D0"/>
    <w:rsid w:val="007D02CB"/>
    <w:rsid w:val="007D09B4"/>
    <w:rsid w:val="007D0EA1"/>
    <w:rsid w:val="007D2384"/>
    <w:rsid w:val="007D2D7B"/>
    <w:rsid w:val="007D344C"/>
    <w:rsid w:val="007D3499"/>
    <w:rsid w:val="007D34F0"/>
    <w:rsid w:val="007D4001"/>
    <w:rsid w:val="007D4417"/>
    <w:rsid w:val="007D499F"/>
    <w:rsid w:val="007D5919"/>
    <w:rsid w:val="007D5939"/>
    <w:rsid w:val="007D64F4"/>
    <w:rsid w:val="007D6FA2"/>
    <w:rsid w:val="007D729D"/>
    <w:rsid w:val="007E0316"/>
    <w:rsid w:val="007E1085"/>
    <w:rsid w:val="007E10EC"/>
    <w:rsid w:val="007E1790"/>
    <w:rsid w:val="007E17D4"/>
    <w:rsid w:val="007E187E"/>
    <w:rsid w:val="007E18F3"/>
    <w:rsid w:val="007E2320"/>
    <w:rsid w:val="007E25B5"/>
    <w:rsid w:val="007E25E9"/>
    <w:rsid w:val="007E27AB"/>
    <w:rsid w:val="007E2AD6"/>
    <w:rsid w:val="007E2F80"/>
    <w:rsid w:val="007E3ECD"/>
    <w:rsid w:val="007E4788"/>
    <w:rsid w:val="007E49C0"/>
    <w:rsid w:val="007E4F3D"/>
    <w:rsid w:val="007E5C1D"/>
    <w:rsid w:val="007E5CD4"/>
    <w:rsid w:val="007E5ED7"/>
    <w:rsid w:val="007E6A3C"/>
    <w:rsid w:val="007E6F23"/>
    <w:rsid w:val="007E6F2D"/>
    <w:rsid w:val="007E6FB4"/>
    <w:rsid w:val="007E7497"/>
    <w:rsid w:val="007E74F4"/>
    <w:rsid w:val="007F0335"/>
    <w:rsid w:val="007F0480"/>
    <w:rsid w:val="007F0614"/>
    <w:rsid w:val="007F1572"/>
    <w:rsid w:val="007F1C79"/>
    <w:rsid w:val="007F2091"/>
    <w:rsid w:val="007F24A2"/>
    <w:rsid w:val="007F2D63"/>
    <w:rsid w:val="007F34CF"/>
    <w:rsid w:val="007F38C3"/>
    <w:rsid w:val="007F3AE8"/>
    <w:rsid w:val="007F3F31"/>
    <w:rsid w:val="007F4DD7"/>
    <w:rsid w:val="007F51C8"/>
    <w:rsid w:val="007F5E46"/>
    <w:rsid w:val="007F5EDA"/>
    <w:rsid w:val="007F6230"/>
    <w:rsid w:val="007F6644"/>
    <w:rsid w:val="007F6D8C"/>
    <w:rsid w:val="007F6FAC"/>
    <w:rsid w:val="008005F9"/>
    <w:rsid w:val="0080133E"/>
    <w:rsid w:val="00802109"/>
    <w:rsid w:val="00802E49"/>
    <w:rsid w:val="00802EA0"/>
    <w:rsid w:val="00803164"/>
    <w:rsid w:val="00805114"/>
    <w:rsid w:val="0080564D"/>
    <w:rsid w:val="008059A0"/>
    <w:rsid w:val="008060C2"/>
    <w:rsid w:val="00806234"/>
    <w:rsid w:val="00806D86"/>
    <w:rsid w:val="00806E9C"/>
    <w:rsid w:val="008073D5"/>
    <w:rsid w:val="0080758B"/>
    <w:rsid w:val="00807E1F"/>
    <w:rsid w:val="00810E48"/>
    <w:rsid w:val="00810F5D"/>
    <w:rsid w:val="008111A1"/>
    <w:rsid w:val="0081131C"/>
    <w:rsid w:val="00811E3D"/>
    <w:rsid w:val="008123D8"/>
    <w:rsid w:val="00812F75"/>
    <w:rsid w:val="0081338B"/>
    <w:rsid w:val="008137A9"/>
    <w:rsid w:val="00813BBA"/>
    <w:rsid w:val="00813C17"/>
    <w:rsid w:val="0081404B"/>
    <w:rsid w:val="008145A7"/>
    <w:rsid w:val="008149FB"/>
    <w:rsid w:val="00814B0A"/>
    <w:rsid w:val="0081514D"/>
    <w:rsid w:val="008167DC"/>
    <w:rsid w:val="00816EB2"/>
    <w:rsid w:val="00816F08"/>
    <w:rsid w:val="00817156"/>
    <w:rsid w:val="00817795"/>
    <w:rsid w:val="00817CFB"/>
    <w:rsid w:val="00817D41"/>
    <w:rsid w:val="008207DF"/>
    <w:rsid w:val="0082244A"/>
    <w:rsid w:val="00822ADA"/>
    <w:rsid w:val="00822F4F"/>
    <w:rsid w:val="00824839"/>
    <w:rsid w:val="00825759"/>
    <w:rsid w:val="00825820"/>
    <w:rsid w:val="00825B25"/>
    <w:rsid w:val="00826133"/>
    <w:rsid w:val="00826197"/>
    <w:rsid w:val="008266D9"/>
    <w:rsid w:val="008268A5"/>
    <w:rsid w:val="00826A06"/>
    <w:rsid w:val="008272BD"/>
    <w:rsid w:val="00830000"/>
    <w:rsid w:val="00830C98"/>
    <w:rsid w:val="00830E32"/>
    <w:rsid w:val="00831268"/>
    <w:rsid w:val="008313BF"/>
    <w:rsid w:val="008313FC"/>
    <w:rsid w:val="008314E0"/>
    <w:rsid w:val="00831B8C"/>
    <w:rsid w:val="008322D8"/>
    <w:rsid w:val="00833766"/>
    <w:rsid w:val="0083519A"/>
    <w:rsid w:val="00835C98"/>
    <w:rsid w:val="00836391"/>
    <w:rsid w:val="00837DA8"/>
    <w:rsid w:val="008404E2"/>
    <w:rsid w:val="00841148"/>
    <w:rsid w:val="008416A7"/>
    <w:rsid w:val="0084181D"/>
    <w:rsid w:val="008422D6"/>
    <w:rsid w:val="008424DA"/>
    <w:rsid w:val="008425AA"/>
    <w:rsid w:val="00842712"/>
    <w:rsid w:val="008429A7"/>
    <w:rsid w:val="0084318C"/>
    <w:rsid w:val="008432EA"/>
    <w:rsid w:val="00843D5C"/>
    <w:rsid w:val="0084451C"/>
    <w:rsid w:val="008449B8"/>
    <w:rsid w:val="0084544F"/>
    <w:rsid w:val="00846CB6"/>
    <w:rsid w:val="008475E3"/>
    <w:rsid w:val="008512C2"/>
    <w:rsid w:val="008518B3"/>
    <w:rsid w:val="00851B03"/>
    <w:rsid w:val="00852215"/>
    <w:rsid w:val="00852E67"/>
    <w:rsid w:val="008537C0"/>
    <w:rsid w:val="0085484E"/>
    <w:rsid w:val="008548D1"/>
    <w:rsid w:val="00854947"/>
    <w:rsid w:val="008557F2"/>
    <w:rsid w:val="0085627F"/>
    <w:rsid w:val="008568CE"/>
    <w:rsid w:val="00856B08"/>
    <w:rsid w:val="008573DB"/>
    <w:rsid w:val="0085743E"/>
    <w:rsid w:val="00857AAF"/>
    <w:rsid w:val="00857B91"/>
    <w:rsid w:val="00857EAF"/>
    <w:rsid w:val="00860163"/>
    <w:rsid w:val="00861065"/>
    <w:rsid w:val="00861D9F"/>
    <w:rsid w:val="0086259B"/>
    <w:rsid w:val="0086283D"/>
    <w:rsid w:val="008629FE"/>
    <w:rsid w:val="0086320F"/>
    <w:rsid w:val="008638BB"/>
    <w:rsid w:val="00863AF1"/>
    <w:rsid w:val="00864E8A"/>
    <w:rsid w:val="008651F8"/>
    <w:rsid w:val="00865FFF"/>
    <w:rsid w:val="00866EFF"/>
    <w:rsid w:val="008670CF"/>
    <w:rsid w:val="0086733B"/>
    <w:rsid w:val="00870A4E"/>
    <w:rsid w:val="008710A8"/>
    <w:rsid w:val="0087114F"/>
    <w:rsid w:val="00871477"/>
    <w:rsid w:val="0087169F"/>
    <w:rsid w:val="008717C1"/>
    <w:rsid w:val="00871F69"/>
    <w:rsid w:val="008742F9"/>
    <w:rsid w:val="00874E06"/>
    <w:rsid w:val="00874EB3"/>
    <w:rsid w:val="00875094"/>
    <w:rsid w:val="00876CFA"/>
    <w:rsid w:val="00876F14"/>
    <w:rsid w:val="00877834"/>
    <w:rsid w:val="00877A20"/>
    <w:rsid w:val="00880562"/>
    <w:rsid w:val="00880A3D"/>
    <w:rsid w:val="00880BF4"/>
    <w:rsid w:val="0088125C"/>
    <w:rsid w:val="0088130A"/>
    <w:rsid w:val="00881510"/>
    <w:rsid w:val="00881929"/>
    <w:rsid w:val="00881954"/>
    <w:rsid w:val="00881A45"/>
    <w:rsid w:val="00881EB4"/>
    <w:rsid w:val="00882B89"/>
    <w:rsid w:val="00883094"/>
    <w:rsid w:val="00883222"/>
    <w:rsid w:val="00883D92"/>
    <w:rsid w:val="00884B61"/>
    <w:rsid w:val="00885582"/>
    <w:rsid w:val="008858BE"/>
    <w:rsid w:val="00885BFD"/>
    <w:rsid w:val="0088666A"/>
    <w:rsid w:val="00886836"/>
    <w:rsid w:val="00886D94"/>
    <w:rsid w:val="00887931"/>
    <w:rsid w:val="008879DD"/>
    <w:rsid w:val="008908C9"/>
    <w:rsid w:val="00890E28"/>
    <w:rsid w:val="00891497"/>
    <w:rsid w:val="008914D9"/>
    <w:rsid w:val="00891D74"/>
    <w:rsid w:val="00891DE9"/>
    <w:rsid w:val="008923DA"/>
    <w:rsid w:val="008926E3"/>
    <w:rsid w:val="008928AA"/>
    <w:rsid w:val="00892DB5"/>
    <w:rsid w:val="008930CB"/>
    <w:rsid w:val="008934DE"/>
    <w:rsid w:val="00893E54"/>
    <w:rsid w:val="008943A0"/>
    <w:rsid w:val="00894F9D"/>
    <w:rsid w:val="0089517D"/>
    <w:rsid w:val="008954E5"/>
    <w:rsid w:val="008956EE"/>
    <w:rsid w:val="00895CB2"/>
    <w:rsid w:val="00895F4B"/>
    <w:rsid w:val="0089688B"/>
    <w:rsid w:val="008A0227"/>
    <w:rsid w:val="008A0A65"/>
    <w:rsid w:val="008A0D5D"/>
    <w:rsid w:val="008A127B"/>
    <w:rsid w:val="008A1B72"/>
    <w:rsid w:val="008A1C11"/>
    <w:rsid w:val="008A2111"/>
    <w:rsid w:val="008A264F"/>
    <w:rsid w:val="008A27E2"/>
    <w:rsid w:val="008A2A72"/>
    <w:rsid w:val="008A44CE"/>
    <w:rsid w:val="008A4F11"/>
    <w:rsid w:val="008A4F90"/>
    <w:rsid w:val="008A544E"/>
    <w:rsid w:val="008A5D44"/>
    <w:rsid w:val="008B026C"/>
    <w:rsid w:val="008B02EE"/>
    <w:rsid w:val="008B0FEE"/>
    <w:rsid w:val="008B1025"/>
    <w:rsid w:val="008B11A7"/>
    <w:rsid w:val="008B12C8"/>
    <w:rsid w:val="008B14D4"/>
    <w:rsid w:val="008B23FA"/>
    <w:rsid w:val="008B24A0"/>
    <w:rsid w:val="008B2877"/>
    <w:rsid w:val="008B2B76"/>
    <w:rsid w:val="008B37B9"/>
    <w:rsid w:val="008B41E8"/>
    <w:rsid w:val="008B46A4"/>
    <w:rsid w:val="008B5259"/>
    <w:rsid w:val="008B5B90"/>
    <w:rsid w:val="008B5DC7"/>
    <w:rsid w:val="008B69C8"/>
    <w:rsid w:val="008B71AC"/>
    <w:rsid w:val="008B7E57"/>
    <w:rsid w:val="008C2807"/>
    <w:rsid w:val="008C2AAF"/>
    <w:rsid w:val="008C347D"/>
    <w:rsid w:val="008C3722"/>
    <w:rsid w:val="008C3F9C"/>
    <w:rsid w:val="008C4388"/>
    <w:rsid w:val="008C438A"/>
    <w:rsid w:val="008C47A4"/>
    <w:rsid w:val="008C4839"/>
    <w:rsid w:val="008C5A1D"/>
    <w:rsid w:val="008C6154"/>
    <w:rsid w:val="008C7156"/>
    <w:rsid w:val="008C7280"/>
    <w:rsid w:val="008C72A3"/>
    <w:rsid w:val="008C7CB2"/>
    <w:rsid w:val="008C7F9C"/>
    <w:rsid w:val="008D025F"/>
    <w:rsid w:val="008D160F"/>
    <w:rsid w:val="008D1981"/>
    <w:rsid w:val="008D1F59"/>
    <w:rsid w:val="008D27F4"/>
    <w:rsid w:val="008D2A5D"/>
    <w:rsid w:val="008D359B"/>
    <w:rsid w:val="008D3A42"/>
    <w:rsid w:val="008D4706"/>
    <w:rsid w:val="008D5012"/>
    <w:rsid w:val="008D5273"/>
    <w:rsid w:val="008D6CE4"/>
    <w:rsid w:val="008D7016"/>
    <w:rsid w:val="008D7468"/>
    <w:rsid w:val="008D7E40"/>
    <w:rsid w:val="008E0AFE"/>
    <w:rsid w:val="008E1049"/>
    <w:rsid w:val="008E17B3"/>
    <w:rsid w:val="008E230D"/>
    <w:rsid w:val="008E2464"/>
    <w:rsid w:val="008E259F"/>
    <w:rsid w:val="008E2A7F"/>
    <w:rsid w:val="008E2FAC"/>
    <w:rsid w:val="008E391F"/>
    <w:rsid w:val="008E3DE5"/>
    <w:rsid w:val="008E4966"/>
    <w:rsid w:val="008E49FF"/>
    <w:rsid w:val="008E50A0"/>
    <w:rsid w:val="008E5741"/>
    <w:rsid w:val="008E5838"/>
    <w:rsid w:val="008E6030"/>
    <w:rsid w:val="008E628F"/>
    <w:rsid w:val="008E7801"/>
    <w:rsid w:val="008E78E7"/>
    <w:rsid w:val="008F00C8"/>
    <w:rsid w:val="008F00E4"/>
    <w:rsid w:val="008F043D"/>
    <w:rsid w:val="008F0A1D"/>
    <w:rsid w:val="008F114C"/>
    <w:rsid w:val="008F1AEC"/>
    <w:rsid w:val="008F1FEB"/>
    <w:rsid w:val="008F2176"/>
    <w:rsid w:val="008F238F"/>
    <w:rsid w:val="008F26AA"/>
    <w:rsid w:val="008F2C57"/>
    <w:rsid w:val="008F2CE5"/>
    <w:rsid w:val="008F346B"/>
    <w:rsid w:val="008F4EE9"/>
    <w:rsid w:val="008F52E9"/>
    <w:rsid w:val="008F53F0"/>
    <w:rsid w:val="008F58CD"/>
    <w:rsid w:val="008F5D23"/>
    <w:rsid w:val="008F7112"/>
    <w:rsid w:val="008F7CB5"/>
    <w:rsid w:val="008F7E57"/>
    <w:rsid w:val="00900E83"/>
    <w:rsid w:val="009014D1"/>
    <w:rsid w:val="00901665"/>
    <w:rsid w:val="0090172F"/>
    <w:rsid w:val="0090234F"/>
    <w:rsid w:val="00902821"/>
    <w:rsid w:val="00902AC1"/>
    <w:rsid w:val="009032DD"/>
    <w:rsid w:val="00903814"/>
    <w:rsid w:val="009039F3"/>
    <w:rsid w:val="00904146"/>
    <w:rsid w:val="009041A9"/>
    <w:rsid w:val="00904BAA"/>
    <w:rsid w:val="0090570F"/>
    <w:rsid w:val="0090583F"/>
    <w:rsid w:val="00906CFE"/>
    <w:rsid w:val="00910224"/>
    <w:rsid w:val="00910D19"/>
    <w:rsid w:val="00911197"/>
    <w:rsid w:val="009114E0"/>
    <w:rsid w:val="00911C59"/>
    <w:rsid w:val="00912F89"/>
    <w:rsid w:val="0091395F"/>
    <w:rsid w:val="00913D1A"/>
    <w:rsid w:val="00914C63"/>
    <w:rsid w:val="00914D86"/>
    <w:rsid w:val="0091606C"/>
    <w:rsid w:val="009162F9"/>
    <w:rsid w:val="0091689B"/>
    <w:rsid w:val="00916B92"/>
    <w:rsid w:val="009170E9"/>
    <w:rsid w:val="009174E2"/>
    <w:rsid w:val="009175AD"/>
    <w:rsid w:val="00917BD3"/>
    <w:rsid w:val="00917E75"/>
    <w:rsid w:val="00920124"/>
    <w:rsid w:val="009211A5"/>
    <w:rsid w:val="009211AA"/>
    <w:rsid w:val="00921ED4"/>
    <w:rsid w:val="00922197"/>
    <w:rsid w:val="009221E5"/>
    <w:rsid w:val="009223B6"/>
    <w:rsid w:val="00922F18"/>
    <w:rsid w:val="009236A6"/>
    <w:rsid w:val="00923B53"/>
    <w:rsid w:val="009244A1"/>
    <w:rsid w:val="00924C55"/>
    <w:rsid w:val="00925691"/>
    <w:rsid w:val="00925BED"/>
    <w:rsid w:val="00925C98"/>
    <w:rsid w:val="00925EC7"/>
    <w:rsid w:val="00926243"/>
    <w:rsid w:val="0092673D"/>
    <w:rsid w:val="00926A11"/>
    <w:rsid w:val="00926CD4"/>
    <w:rsid w:val="00927318"/>
    <w:rsid w:val="00927678"/>
    <w:rsid w:val="00927CC7"/>
    <w:rsid w:val="00930D2B"/>
    <w:rsid w:val="00930D54"/>
    <w:rsid w:val="0093140C"/>
    <w:rsid w:val="00931FEF"/>
    <w:rsid w:val="0093210E"/>
    <w:rsid w:val="009321D6"/>
    <w:rsid w:val="0093222C"/>
    <w:rsid w:val="009324EA"/>
    <w:rsid w:val="00932946"/>
    <w:rsid w:val="009329C2"/>
    <w:rsid w:val="00932FE0"/>
    <w:rsid w:val="00933444"/>
    <w:rsid w:val="00935652"/>
    <w:rsid w:val="00935C1E"/>
    <w:rsid w:val="0093671A"/>
    <w:rsid w:val="00936D57"/>
    <w:rsid w:val="009372E1"/>
    <w:rsid w:val="009374B0"/>
    <w:rsid w:val="00937A96"/>
    <w:rsid w:val="00937AE7"/>
    <w:rsid w:val="00937AF1"/>
    <w:rsid w:val="00937FA3"/>
    <w:rsid w:val="00940981"/>
    <w:rsid w:val="00941410"/>
    <w:rsid w:val="00941B8A"/>
    <w:rsid w:val="00942C07"/>
    <w:rsid w:val="009437B2"/>
    <w:rsid w:val="009437CE"/>
    <w:rsid w:val="009438F0"/>
    <w:rsid w:val="00943DDC"/>
    <w:rsid w:val="009440E4"/>
    <w:rsid w:val="00944CB4"/>
    <w:rsid w:val="00945002"/>
    <w:rsid w:val="00945329"/>
    <w:rsid w:val="009467CF"/>
    <w:rsid w:val="0094681A"/>
    <w:rsid w:val="00947FB1"/>
    <w:rsid w:val="009500E4"/>
    <w:rsid w:val="0095060E"/>
    <w:rsid w:val="0095083D"/>
    <w:rsid w:val="009509AD"/>
    <w:rsid w:val="00951359"/>
    <w:rsid w:val="00952A03"/>
    <w:rsid w:val="00952D77"/>
    <w:rsid w:val="00952FF9"/>
    <w:rsid w:val="0095396D"/>
    <w:rsid w:val="00954960"/>
    <w:rsid w:val="00954AA7"/>
    <w:rsid w:val="00954F56"/>
    <w:rsid w:val="009555DC"/>
    <w:rsid w:val="00955807"/>
    <w:rsid w:val="00955C45"/>
    <w:rsid w:val="00956C04"/>
    <w:rsid w:val="00956ED7"/>
    <w:rsid w:val="00957142"/>
    <w:rsid w:val="009577EC"/>
    <w:rsid w:val="0096023A"/>
    <w:rsid w:val="009608E9"/>
    <w:rsid w:val="00961343"/>
    <w:rsid w:val="00962405"/>
    <w:rsid w:val="009626D7"/>
    <w:rsid w:val="00962706"/>
    <w:rsid w:val="00962AF9"/>
    <w:rsid w:val="00962C2B"/>
    <w:rsid w:val="00963ABF"/>
    <w:rsid w:val="00963D18"/>
    <w:rsid w:val="0096412A"/>
    <w:rsid w:val="009642F2"/>
    <w:rsid w:val="0096436A"/>
    <w:rsid w:val="00964424"/>
    <w:rsid w:val="00964850"/>
    <w:rsid w:val="00964953"/>
    <w:rsid w:val="00965815"/>
    <w:rsid w:val="009658F3"/>
    <w:rsid w:val="00965CA7"/>
    <w:rsid w:val="00965F60"/>
    <w:rsid w:val="00966050"/>
    <w:rsid w:val="00966E3B"/>
    <w:rsid w:val="00967473"/>
    <w:rsid w:val="009679E7"/>
    <w:rsid w:val="00967A36"/>
    <w:rsid w:val="00970046"/>
    <w:rsid w:val="00970AE5"/>
    <w:rsid w:val="00970CB4"/>
    <w:rsid w:val="00971139"/>
    <w:rsid w:val="00971240"/>
    <w:rsid w:val="009721FE"/>
    <w:rsid w:val="00973B34"/>
    <w:rsid w:val="00973EF0"/>
    <w:rsid w:val="009755FD"/>
    <w:rsid w:val="00976041"/>
    <w:rsid w:val="009764F1"/>
    <w:rsid w:val="00976625"/>
    <w:rsid w:val="009769F4"/>
    <w:rsid w:val="00977086"/>
    <w:rsid w:val="00977733"/>
    <w:rsid w:val="00977961"/>
    <w:rsid w:val="00977C21"/>
    <w:rsid w:val="00980346"/>
    <w:rsid w:val="00981696"/>
    <w:rsid w:val="009817B8"/>
    <w:rsid w:val="00981A56"/>
    <w:rsid w:val="009821C6"/>
    <w:rsid w:val="0098244A"/>
    <w:rsid w:val="009824ED"/>
    <w:rsid w:val="00982B4F"/>
    <w:rsid w:val="00982E68"/>
    <w:rsid w:val="00983416"/>
    <w:rsid w:val="009837B7"/>
    <w:rsid w:val="00984BA5"/>
    <w:rsid w:val="00984EF2"/>
    <w:rsid w:val="0098583F"/>
    <w:rsid w:val="00985BD8"/>
    <w:rsid w:val="0098612A"/>
    <w:rsid w:val="009864A2"/>
    <w:rsid w:val="0098652C"/>
    <w:rsid w:val="0098658B"/>
    <w:rsid w:val="00986692"/>
    <w:rsid w:val="009877D7"/>
    <w:rsid w:val="00987CEC"/>
    <w:rsid w:val="00990087"/>
    <w:rsid w:val="00991490"/>
    <w:rsid w:val="00991CB0"/>
    <w:rsid w:val="00991E9F"/>
    <w:rsid w:val="00992135"/>
    <w:rsid w:val="00992587"/>
    <w:rsid w:val="00992881"/>
    <w:rsid w:val="00992EA2"/>
    <w:rsid w:val="00993D9A"/>
    <w:rsid w:val="009940D0"/>
    <w:rsid w:val="009945D9"/>
    <w:rsid w:val="0099488B"/>
    <w:rsid w:val="009948B9"/>
    <w:rsid w:val="00994CBE"/>
    <w:rsid w:val="00994DB7"/>
    <w:rsid w:val="0099548A"/>
    <w:rsid w:val="009955FC"/>
    <w:rsid w:val="009958ED"/>
    <w:rsid w:val="00995E4F"/>
    <w:rsid w:val="009969FD"/>
    <w:rsid w:val="00996B78"/>
    <w:rsid w:val="0099752E"/>
    <w:rsid w:val="00997D36"/>
    <w:rsid w:val="009A0B98"/>
    <w:rsid w:val="009A2575"/>
    <w:rsid w:val="009A2BFA"/>
    <w:rsid w:val="009A34D4"/>
    <w:rsid w:val="009A39E0"/>
    <w:rsid w:val="009A3EE7"/>
    <w:rsid w:val="009A42D1"/>
    <w:rsid w:val="009A5DBF"/>
    <w:rsid w:val="009A60AD"/>
    <w:rsid w:val="009A6DE5"/>
    <w:rsid w:val="009A6F88"/>
    <w:rsid w:val="009A7727"/>
    <w:rsid w:val="009B0770"/>
    <w:rsid w:val="009B0793"/>
    <w:rsid w:val="009B1DF6"/>
    <w:rsid w:val="009B2027"/>
    <w:rsid w:val="009B4962"/>
    <w:rsid w:val="009B5741"/>
    <w:rsid w:val="009B5ADB"/>
    <w:rsid w:val="009B683B"/>
    <w:rsid w:val="009B6F8F"/>
    <w:rsid w:val="009B70FE"/>
    <w:rsid w:val="009B7ABA"/>
    <w:rsid w:val="009C003C"/>
    <w:rsid w:val="009C125B"/>
    <w:rsid w:val="009C22CB"/>
    <w:rsid w:val="009C2A02"/>
    <w:rsid w:val="009C33D5"/>
    <w:rsid w:val="009C5401"/>
    <w:rsid w:val="009C558B"/>
    <w:rsid w:val="009C5B14"/>
    <w:rsid w:val="009C636E"/>
    <w:rsid w:val="009C6BFB"/>
    <w:rsid w:val="009C6E61"/>
    <w:rsid w:val="009C715B"/>
    <w:rsid w:val="009C766C"/>
    <w:rsid w:val="009C7704"/>
    <w:rsid w:val="009C7853"/>
    <w:rsid w:val="009D1361"/>
    <w:rsid w:val="009D14D1"/>
    <w:rsid w:val="009D1590"/>
    <w:rsid w:val="009D20E1"/>
    <w:rsid w:val="009D2199"/>
    <w:rsid w:val="009D2414"/>
    <w:rsid w:val="009D26A6"/>
    <w:rsid w:val="009D2CBC"/>
    <w:rsid w:val="009D2D56"/>
    <w:rsid w:val="009D3859"/>
    <w:rsid w:val="009D3912"/>
    <w:rsid w:val="009D3D03"/>
    <w:rsid w:val="009D3FBD"/>
    <w:rsid w:val="009D4038"/>
    <w:rsid w:val="009D453D"/>
    <w:rsid w:val="009D5357"/>
    <w:rsid w:val="009D573A"/>
    <w:rsid w:val="009D6643"/>
    <w:rsid w:val="009D721F"/>
    <w:rsid w:val="009D72F4"/>
    <w:rsid w:val="009D76DD"/>
    <w:rsid w:val="009D782B"/>
    <w:rsid w:val="009E01C3"/>
    <w:rsid w:val="009E0A4A"/>
    <w:rsid w:val="009E0D43"/>
    <w:rsid w:val="009E0DF3"/>
    <w:rsid w:val="009E2E4A"/>
    <w:rsid w:val="009E3277"/>
    <w:rsid w:val="009E33DA"/>
    <w:rsid w:val="009E370F"/>
    <w:rsid w:val="009E377C"/>
    <w:rsid w:val="009E3977"/>
    <w:rsid w:val="009E3FBE"/>
    <w:rsid w:val="009E42FD"/>
    <w:rsid w:val="009E5060"/>
    <w:rsid w:val="009E541A"/>
    <w:rsid w:val="009E59A5"/>
    <w:rsid w:val="009E5F09"/>
    <w:rsid w:val="009E63D0"/>
    <w:rsid w:val="009E72EC"/>
    <w:rsid w:val="009F0D78"/>
    <w:rsid w:val="009F111C"/>
    <w:rsid w:val="009F126D"/>
    <w:rsid w:val="009F1BD8"/>
    <w:rsid w:val="009F1D06"/>
    <w:rsid w:val="009F221A"/>
    <w:rsid w:val="009F2279"/>
    <w:rsid w:val="009F22FE"/>
    <w:rsid w:val="009F2F13"/>
    <w:rsid w:val="009F3A30"/>
    <w:rsid w:val="009F58E6"/>
    <w:rsid w:val="009F632A"/>
    <w:rsid w:val="009F67D7"/>
    <w:rsid w:val="009F67F3"/>
    <w:rsid w:val="009F6A78"/>
    <w:rsid w:val="009F78AD"/>
    <w:rsid w:val="009F7DC9"/>
    <w:rsid w:val="00A004C8"/>
    <w:rsid w:val="00A00D0A"/>
    <w:rsid w:val="00A017C5"/>
    <w:rsid w:val="00A01A2C"/>
    <w:rsid w:val="00A02040"/>
    <w:rsid w:val="00A023C4"/>
    <w:rsid w:val="00A038EE"/>
    <w:rsid w:val="00A03E1C"/>
    <w:rsid w:val="00A03F40"/>
    <w:rsid w:val="00A043EB"/>
    <w:rsid w:val="00A0541C"/>
    <w:rsid w:val="00A05E9A"/>
    <w:rsid w:val="00A071A5"/>
    <w:rsid w:val="00A072E7"/>
    <w:rsid w:val="00A075C3"/>
    <w:rsid w:val="00A076B1"/>
    <w:rsid w:val="00A10813"/>
    <w:rsid w:val="00A115C9"/>
    <w:rsid w:val="00A11CBA"/>
    <w:rsid w:val="00A11F34"/>
    <w:rsid w:val="00A128CD"/>
    <w:rsid w:val="00A1298F"/>
    <w:rsid w:val="00A13AE6"/>
    <w:rsid w:val="00A14ACA"/>
    <w:rsid w:val="00A14D9C"/>
    <w:rsid w:val="00A15077"/>
    <w:rsid w:val="00A15C0C"/>
    <w:rsid w:val="00A16B82"/>
    <w:rsid w:val="00A174C9"/>
    <w:rsid w:val="00A17789"/>
    <w:rsid w:val="00A20D59"/>
    <w:rsid w:val="00A21B16"/>
    <w:rsid w:val="00A21BEE"/>
    <w:rsid w:val="00A21DEF"/>
    <w:rsid w:val="00A21E0C"/>
    <w:rsid w:val="00A22DC9"/>
    <w:rsid w:val="00A22E70"/>
    <w:rsid w:val="00A231C9"/>
    <w:rsid w:val="00A2393B"/>
    <w:rsid w:val="00A23F25"/>
    <w:rsid w:val="00A24364"/>
    <w:rsid w:val="00A243CB"/>
    <w:rsid w:val="00A253DA"/>
    <w:rsid w:val="00A26450"/>
    <w:rsid w:val="00A31CC3"/>
    <w:rsid w:val="00A326CB"/>
    <w:rsid w:val="00A32AC5"/>
    <w:rsid w:val="00A32D62"/>
    <w:rsid w:val="00A32FDD"/>
    <w:rsid w:val="00A33F82"/>
    <w:rsid w:val="00A3409E"/>
    <w:rsid w:val="00A341D2"/>
    <w:rsid w:val="00A35A51"/>
    <w:rsid w:val="00A36390"/>
    <w:rsid w:val="00A36680"/>
    <w:rsid w:val="00A37872"/>
    <w:rsid w:val="00A402A3"/>
    <w:rsid w:val="00A40465"/>
    <w:rsid w:val="00A409C2"/>
    <w:rsid w:val="00A42635"/>
    <w:rsid w:val="00A43234"/>
    <w:rsid w:val="00A43EB0"/>
    <w:rsid w:val="00A442B7"/>
    <w:rsid w:val="00A44EA4"/>
    <w:rsid w:val="00A45606"/>
    <w:rsid w:val="00A45F0E"/>
    <w:rsid w:val="00A466FA"/>
    <w:rsid w:val="00A470C5"/>
    <w:rsid w:val="00A47592"/>
    <w:rsid w:val="00A4766B"/>
    <w:rsid w:val="00A50893"/>
    <w:rsid w:val="00A5157B"/>
    <w:rsid w:val="00A51ACD"/>
    <w:rsid w:val="00A51DF8"/>
    <w:rsid w:val="00A5233D"/>
    <w:rsid w:val="00A52EA3"/>
    <w:rsid w:val="00A53AD7"/>
    <w:rsid w:val="00A53B39"/>
    <w:rsid w:val="00A53ECF"/>
    <w:rsid w:val="00A54C09"/>
    <w:rsid w:val="00A5534B"/>
    <w:rsid w:val="00A5542B"/>
    <w:rsid w:val="00A554AE"/>
    <w:rsid w:val="00A554E5"/>
    <w:rsid w:val="00A5615D"/>
    <w:rsid w:val="00A562F6"/>
    <w:rsid w:val="00A56A25"/>
    <w:rsid w:val="00A57856"/>
    <w:rsid w:val="00A57B8B"/>
    <w:rsid w:val="00A57C5A"/>
    <w:rsid w:val="00A60521"/>
    <w:rsid w:val="00A605DB"/>
    <w:rsid w:val="00A60ACA"/>
    <w:rsid w:val="00A62348"/>
    <w:rsid w:val="00A63561"/>
    <w:rsid w:val="00A63C2C"/>
    <w:rsid w:val="00A64467"/>
    <w:rsid w:val="00A64483"/>
    <w:rsid w:val="00A6488F"/>
    <w:rsid w:val="00A649F9"/>
    <w:rsid w:val="00A66880"/>
    <w:rsid w:val="00A66CD1"/>
    <w:rsid w:val="00A66DEF"/>
    <w:rsid w:val="00A674A6"/>
    <w:rsid w:val="00A706E9"/>
    <w:rsid w:val="00A706F1"/>
    <w:rsid w:val="00A70BA5"/>
    <w:rsid w:val="00A70BC9"/>
    <w:rsid w:val="00A70C7D"/>
    <w:rsid w:val="00A70DD4"/>
    <w:rsid w:val="00A712E0"/>
    <w:rsid w:val="00A71450"/>
    <w:rsid w:val="00A714B2"/>
    <w:rsid w:val="00A71922"/>
    <w:rsid w:val="00A71980"/>
    <w:rsid w:val="00A71DA1"/>
    <w:rsid w:val="00A72570"/>
    <w:rsid w:val="00A72A4A"/>
    <w:rsid w:val="00A73941"/>
    <w:rsid w:val="00A74137"/>
    <w:rsid w:val="00A74441"/>
    <w:rsid w:val="00A74814"/>
    <w:rsid w:val="00A7578D"/>
    <w:rsid w:val="00A7621C"/>
    <w:rsid w:val="00A76EA0"/>
    <w:rsid w:val="00A77ECE"/>
    <w:rsid w:val="00A801F8"/>
    <w:rsid w:val="00A805C3"/>
    <w:rsid w:val="00A8104D"/>
    <w:rsid w:val="00A813E1"/>
    <w:rsid w:val="00A81E5E"/>
    <w:rsid w:val="00A8219D"/>
    <w:rsid w:val="00A821AE"/>
    <w:rsid w:val="00A823B4"/>
    <w:rsid w:val="00A82D8B"/>
    <w:rsid w:val="00A82E9D"/>
    <w:rsid w:val="00A83FBF"/>
    <w:rsid w:val="00A84067"/>
    <w:rsid w:val="00A84E0C"/>
    <w:rsid w:val="00A850EC"/>
    <w:rsid w:val="00A876BF"/>
    <w:rsid w:val="00A87A46"/>
    <w:rsid w:val="00A87B02"/>
    <w:rsid w:val="00A87DC5"/>
    <w:rsid w:val="00A9057A"/>
    <w:rsid w:val="00A905C6"/>
    <w:rsid w:val="00A906A8"/>
    <w:rsid w:val="00A90942"/>
    <w:rsid w:val="00A90B39"/>
    <w:rsid w:val="00A90FBD"/>
    <w:rsid w:val="00A91E77"/>
    <w:rsid w:val="00A92135"/>
    <w:rsid w:val="00A92563"/>
    <w:rsid w:val="00A92767"/>
    <w:rsid w:val="00A927DA"/>
    <w:rsid w:val="00A931FC"/>
    <w:rsid w:val="00A93DE2"/>
    <w:rsid w:val="00A940AE"/>
    <w:rsid w:val="00A945B2"/>
    <w:rsid w:val="00A946F9"/>
    <w:rsid w:val="00A94885"/>
    <w:rsid w:val="00A95662"/>
    <w:rsid w:val="00A958AE"/>
    <w:rsid w:val="00A95D82"/>
    <w:rsid w:val="00A97254"/>
    <w:rsid w:val="00A9733A"/>
    <w:rsid w:val="00A97868"/>
    <w:rsid w:val="00AA09E0"/>
    <w:rsid w:val="00AA0E94"/>
    <w:rsid w:val="00AA137B"/>
    <w:rsid w:val="00AA19F3"/>
    <w:rsid w:val="00AA1FF8"/>
    <w:rsid w:val="00AA2168"/>
    <w:rsid w:val="00AA2243"/>
    <w:rsid w:val="00AA2D96"/>
    <w:rsid w:val="00AA306A"/>
    <w:rsid w:val="00AA3220"/>
    <w:rsid w:val="00AA369B"/>
    <w:rsid w:val="00AA516A"/>
    <w:rsid w:val="00AA53E9"/>
    <w:rsid w:val="00AA73AF"/>
    <w:rsid w:val="00AA772A"/>
    <w:rsid w:val="00AA79AD"/>
    <w:rsid w:val="00AA7EB6"/>
    <w:rsid w:val="00AB0FF0"/>
    <w:rsid w:val="00AB1656"/>
    <w:rsid w:val="00AB22EC"/>
    <w:rsid w:val="00AB2E3B"/>
    <w:rsid w:val="00AB2E6C"/>
    <w:rsid w:val="00AB35E8"/>
    <w:rsid w:val="00AB4B33"/>
    <w:rsid w:val="00AB5350"/>
    <w:rsid w:val="00AB5412"/>
    <w:rsid w:val="00AB55BF"/>
    <w:rsid w:val="00AB5E6B"/>
    <w:rsid w:val="00AB6ABF"/>
    <w:rsid w:val="00AB6B0D"/>
    <w:rsid w:val="00AB73FC"/>
    <w:rsid w:val="00AB783D"/>
    <w:rsid w:val="00AB7F86"/>
    <w:rsid w:val="00AB7FC7"/>
    <w:rsid w:val="00AC0BB9"/>
    <w:rsid w:val="00AC21C4"/>
    <w:rsid w:val="00AC26CF"/>
    <w:rsid w:val="00AC2A14"/>
    <w:rsid w:val="00AC43B3"/>
    <w:rsid w:val="00AC45AE"/>
    <w:rsid w:val="00AC542A"/>
    <w:rsid w:val="00AC556D"/>
    <w:rsid w:val="00AC5C50"/>
    <w:rsid w:val="00AC5D1A"/>
    <w:rsid w:val="00AC7205"/>
    <w:rsid w:val="00AC747B"/>
    <w:rsid w:val="00AC7824"/>
    <w:rsid w:val="00AD1A7B"/>
    <w:rsid w:val="00AD1B3A"/>
    <w:rsid w:val="00AD2178"/>
    <w:rsid w:val="00AD24AF"/>
    <w:rsid w:val="00AD3345"/>
    <w:rsid w:val="00AD3869"/>
    <w:rsid w:val="00AD4003"/>
    <w:rsid w:val="00AD4278"/>
    <w:rsid w:val="00AD487F"/>
    <w:rsid w:val="00AD4889"/>
    <w:rsid w:val="00AD5343"/>
    <w:rsid w:val="00AD5FD4"/>
    <w:rsid w:val="00AD6512"/>
    <w:rsid w:val="00AD69E0"/>
    <w:rsid w:val="00AE1181"/>
    <w:rsid w:val="00AE12E5"/>
    <w:rsid w:val="00AE12F6"/>
    <w:rsid w:val="00AE13C5"/>
    <w:rsid w:val="00AE1422"/>
    <w:rsid w:val="00AE1E98"/>
    <w:rsid w:val="00AE3141"/>
    <w:rsid w:val="00AE3AB8"/>
    <w:rsid w:val="00AE3DE1"/>
    <w:rsid w:val="00AE3FC4"/>
    <w:rsid w:val="00AE42D8"/>
    <w:rsid w:val="00AE541B"/>
    <w:rsid w:val="00AE5A5A"/>
    <w:rsid w:val="00AE5EDF"/>
    <w:rsid w:val="00AE610B"/>
    <w:rsid w:val="00AE6ED4"/>
    <w:rsid w:val="00AE72EC"/>
    <w:rsid w:val="00AE74A7"/>
    <w:rsid w:val="00AF08E7"/>
    <w:rsid w:val="00AF12D7"/>
    <w:rsid w:val="00AF1664"/>
    <w:rsid w:val="00AF1C68"/>
    <w:rsid w:val="00AF1C82"/>
    <w:rsid w:val="00AF204C"/>
    <w:rsid w:val="00AF2313"/>
    <w:rsid w:val="00AF2B67"/>
    <w:rsid w:val="00AF2DD5"/>
    <w:rsid w:val="00AF3ABC"/>
    <w:rsid w:val="00AF3E9C"/>
    <w:rsid w:val="00AF491A"/>
    <w:rsid w:val="00AF546B"/>
    <w:rsid w:val="00AF56BF"/>
    <w:rsid w:val="00AF5A30"/>
    <w:rsid w:val="00AF5D1C"/>
    <w:rsid w:val="00AF7413"/>
    <w:rsid w:val="00AF75FC"/>
    <w:rsid w:val="00B000A9"/>
    <w:rsid w:val="00B000B3"/>
    <w:rsid w:val="00B005EF"/>
    <w:rsid w:val="00B00730"/>
    <w:rsid w:val="00B01838"/>
    <w:rsid w:val="00B0192D"/>
    <w:rsid w:val="00B01937"/>
    <w:rsid w:val="00B01A4B"/>
    <w:rsid w:val="00B01D7A"/>
    <w:rsid w:val="00B02089"/>
    <w:rsid w:val="00B024BE"/>
    <w:rsid w:val="00B0266D"/>
    <w:rsid w:val="00B02853"/>
    <w:rsid w:val="00B0351C"/>
    <w:rsid w:val="00B04EB1"/>
    <w:rsid w:val="00B057DD"/>
    <w:rsid w:val="00B05864"/>
    <w:rsid w:val="00B05B33"/>
    <w:rsid w:val="00B06B42"/>
    <w:rsid w:val="00B06F80"/>
    <w:rsid w:val="00B077FB"/>
    <w:rsid w:val="00B10012"/>
    <w:rsid w:val="00B100D4"/>
    <w:rsid w:val="00B10866"/>
    <w:rsid w:val="00B10F1C"/>
    <w:rsid w:val="00B1131F"/>
    <w:rsid w:val="00B11DA0"/>
    <w:rsid w:val="00B11DBD"/>
    <w:rsid w:val="00B12031"/>
    <w:rsid w:val="00B12A3D"/>
    <w:rsid w:val="00B12F45"/>
    <w:rsid w:val="00B13B12"/>
    <w:rsid w:val="00B14BE5"/>
    <w:rsid w:val="00B15838"/>
    <w:rsid w:val="00B16252"/>
    <w:rsid w:val="00B162A8"/>
    <w:rsid w:val="00B16F49"/>
    <w:rsid w:val="00B173ED"/>
    <w:rsid w:val="00B17739"/>
    <w:rsid w:val="00B1776D"/>
    <w:rsid w:val="00B17799"/>
    <w:rsid w:val="00B178B5"/>
    <w:rsid w:val="00B201EB"/>
    <w:rsid w:val="00B203DB"/>
    <w:rsid w:val="00B20873"/>
    <w:rsid w:val="00B213AD"/>
    <w:rsid w:val="00B218E2"/>
    <w:rsid w:val="00B23B0A"/>
    <w:rsid w:val="00B24219"/>
    <w:rsid w:val="00B24B37"/>
    <w:rsid w:val="00B24E8C"/>
    <w:rsid w:val="00B2517A"/>
    <w:rsid w:val="00B25532"/>
    <w:rsid w:val="00B25833"/>
    <w:rsid w:val="00B25D4D"/>
    <w:rsid w:val="00B25D79"/>
    <w:rsid w:val="00B261A2"/>
    <w:rsid w:val="00B266B5"/>
    <w:rsid w:val="00B276E9"/>
    <w:rsid w:val="00B278F1"/>
    <w:rsid w:val="00B2794C"/>
    <w:rsid w:val="00B27C54"/>
    <w:rsid w:val="00B27EDE"/>
    <w:rsid w:val="00B303AF"/>
    <w:rsid w:val="00B308FC"/>
    <w:rsid w:val="00B31004"/>
    <w:rsid w:val="00B32898"/>
    <w:rsid w:val="00B32B0E"/>
    <w:rsid w:val="00B32BEF"/>
    <w:rsid w:val="00B33021"/>
    <w:rsid w:val="00B3398D"/>
    <w:rsid w:val="00B33B2A"/>
    <w:rsid w:val="00B33DB3"/>
    <w:rsid w:val="00B34E68"/>
    <w:rsid w:val="00B364A0"/>
    <w:rsid w:val="00B365DF"/>
    <w:rsid w:val="00B36AF2"/>
    <w:rsid w:val="00B37300"/>
    <w:rsid w:val="00B375EC"/>
    <w:rsid w:val="00B37865"/>
    <w:rsid w:val="00B37B9F"/>
    <w:rsid w:val="00B4042E"/>
    <w:rsid w:val="00B409E0"/>
    <w:rsid w:val="00B409E7"/>
    <w:rsid w:val="00B40FA6"/>
    <w:rsid w:val="00B413CC"/>
    <w:rsid w:val="00B4159C"/>
    <w:rsid w:val="00B42DAB"/>
    <w:rsid w:val="00B42E36"/>
    <w:rsid w:val="00B43149"/>
    <w:rsid w:val="00B43718"/>
    <w:rsid w:val="00B4383F"/>
    <w:rsid w:val="00B44653"/>
    <w:rsid w:val="00B4507B"/>
    <w:rsid w:val="00B462FF"/>
    <w:rsid w:val="00B46885"/>
    <w:rsid w:val="00B46903"/>
    <w:rsid w:val="00B471B7"/>
    <w:rsid w:val="00B4730E"/>
    <w:rsid w:val="00B47CFF"/>
    <w:rsid w:val="00B47E2E"/>
    <w:rsid w:val="00B501E9"/>
    <w:rsid w:val="00B50F25"/>
    <w:rsid w:val="00B51340"/>
    <w:rsid w:val="00B515C6"/>
    <w:rsid w:val="00B5193F"/>
    <w:rsid w:val="00B51A42"/>
    <w:rsid w:val="00B5217A"/>
    <w:rsid w:val="00B52872"/>
    <w:rsid w:val="00B537E5"/>
    <w:rsid w:val="00B53DAC"/>
    <w:rsid w:val="00B54718"/>
    <w:rsid w:val="00B55863"/>
    <w:rsid w:val="00B55FFB"/>
    <w:rsid w:val="00B57192"/>
    <w:rsid w:val="00B57269"/>
    <w:rsid w:val="00B60930"/>
    <w:rsid w:val="00B60E32"/>
    <w:rsid w:val="00B60ED9"/>
    <w:rsid w:val="00B6160A"/>
    <w:rsid w:val="00B6165A"/>
    <w:rsid w:val="00B6185F"/>
    <w:rsid w:val="00B61945"/>
    <w:rsid w:val="00B61A99"/>
    <w:rsid w:val="00B6212D"/>
    <w:rsid w:val="00B63A40"/>
    <w:rsid w:val="00B64278"/>
    <w:rsid w:val="00B6437B"/>
    <w:rsid w:val="00B64E32"/>
    <w:rsid w:val="00B65E79"/>
    <w:rsid w:val="00B6632E"/>
    <w:rsid w:val="00B66AA2"/>
    <w:rsid w:val="00B67202"/>
    <w:rsid w:val="00B679FE"/>
    <w:rsid w:val="00B67A0C"/>
    <w:rsid w:val="00B67D38"/>
    <w:rsid w:val="00B70AAE"/>
    <w:rsid w:val="00B71689"/>
    <w:rsid w:val="00B71713"/>
    <w:rsid w:val="00B71A24"/>
    <w:rsid w:val="00B71C74"/>
    <w:rsid w:val="00B72A3F"/>
    <w:rsid w:val="00B73351"/>
    <w:rsid w:val="00B733C4"/>
    <w:rsid w:val="00B734E6"/>
    <w:rsid w:val="00B7653D"/>
    <w:rsid w:val="00B778EB"/>
    <w:rsid w:val="00B80F58"/>
    <w:rsid w:val="00B812B5"/>
    <w:rsid w:val="00B818AB"/>
    <w:rsid w:val="00B81F4F"/>
    <w:rsid w:val="00B826C4"/>
    <w:rsid w:val="00B827AB"/>
    <w:rsid w:val="00B828BD"/>
    <w:rsid w:val="00B82D5E"/>
    <w:rsid w:val="00B83D92"/>
    <w:rsid w:val="00B845C6"/>
    <w:rsid w:val="00B84B39"/>
    <w:rsid w:val="00B84F1A"/>
    <w:rsid w:val="00B852C6"/>
    <w:rsid w:val="00B85FE4"/>
    <w:rsid w:val="00B8659B"/>
    <w:rsid w:val="00B868EF"/>
    <w:rsid w:val="00B86E58"/>
    <w:rsid w:val="00B87279"/>
    <w:rsid w:val="00B87A0D"/>
    <w:rsid w:val="00B9052E"/>
    <w:rsid w:val="00B90D9D"/>
    <w:rsid w:val="00B91322"/>
    <w:rsid w:val="00B91BF2"/>
    <w:rsid w:val="00B91CD9"/>
    <w:rsid w:val="00B93554"/>
    <w:rsid w:val="00B936F6"/>
    <w:rsid w:val="00B93A58"/>
    <w:rsid w:val="00B9408D"/>
    <w:rsid w:val="00B94741"/>
    <w:rsid w:val="00B94964"/>
    <w:rsid w:val="00B94A7F"/>
    <w:rsid w:val="00B95198"/>
    <w:rsid w:val="00B9580E"/>
    <w:rsid w:val="00B95BE0"/>
    <w:rsid w:val="00B95CC8"/>
    <w:rsid w:val="00B95E55"/>
    <w:rsid w:val="00B961EA"/>
    <w:rsid w:val="00B9629A"/>
    <w:rsid w:val="00B9676A"/>
    <w:rsid w:val="00B96B5C"/>
    <w:rsid w:val="00B96DF8"/>
    <w:rsid w:val="00B97AD4"/>
    <w:rsid w:val="00B97BF3"/>
    <w:rsid w:val="00BA03AC"/>
    <w:rsid w:val="00BA0B8D"/>
    <w:rsid w:val="00BA0F48"/>
    <w:rsid w:val="00BA10A8"/>
    <w:rsid w:val="00BA12B2"/>
    <w:rsid w:val="00BA1ADB"/>
    <w:rsid w:val="00BA1F3C"/>
    <w:rsid w:val="00BA21C8"/>
    <w:rsid w:val="00BA2518"/>
    <w:rsid w:val="00BA2EE8"/>
    <w:rsid w:val="00BA323B"/>
    <w:rsid w:val="00BA39CE"/>
    <w:rsid w:val="00BA3A0C"/>
    <w:rsid w:val="00BA3DD5"/>
    <w:rsid w:val="00BA409B"/>
    <w:rsid w:val="00BA421D"/>
    <w:rsid w:val="00BA4416"/>
    <w:rsid w:val="00BA4D6F"/>
    <w:rsid w:val="00BA4EB9"/>
    <w:rsid w:val="00BA5387"/>
    <w:rsid w:val="00BA5990"/>
    <w:rsid w:val="00BA5CD6"/>
    <w:rsid w:val="00BA6694"/>
    <w:rsid w:val="00BA708F"/>
    <w:rsid w:val="00BA7C0D"/>
    <w:rsid w:val="00BB0CBF"/>
    <w:rsid w:val="00BB0E73"/>
    <w:rsid w:val="00BB13CA"/>
    <w:rsid w:val="00BB1471"/>
    <w:rsid w:val="00BB1973"/>
    <w:rsid w:val="00BB1AA7"/>
    <w:rsid w:val="00BB25DA"/>
    <w:rsid w:val="00BB2FA0"/>
    <w:rsid w:val="00BB308B"/>
    <w:rsid w:val="00BB377B"/>
    <w:rsid w:val="00BB395E"/>
    <w:rsid w:val="00BB3D89"/>
    <w:rsid w:val="00BB44D0"/>
    <w:rsid w:val="00BB500C"/>
    <w:rsid w:val="00BB5110"/>
    <w:rsid w:val="00BB60C7"/>
    <w:rsid w:val="00BB6F8D"/>
    <w:rsid w:val="00BB70A5"/>
    <w:rsid w:val="00BB7E22"/>
    <w:rsid w:val="00BC0045"/>
    <w:rsid w:val="00BC0932"/>
    <w:rsid w:val="00BC0C7A"/>
    <w:rsid w:val="00BC109E"/>
    <w:rsid w:val="00BC147B"/>
    <w:rsid w:val="00BC14EB"/>
    <w:rsid w:val="00BC2FE1"/>
    <w:rsid w:val="00BC3468"/>
    <w:rsid w:val="00BC3624"/>
    <w:rsid w:val="00BC3677"/>
    <w:rsid w:val="00BC41EA"/>
    <w:rsid w:val="00BC443A"/>
    <w:rsid w:val="00BC4747"/>
    <w:rsid w:val="00BC4F36"/>
    <w:rsid w:val="00BC5155"/>
    <w:rsid w:val="00BC5951"/>
    <w:rsid w:val="00BC5A79"/>
    <w:rsid w:val="00BC6872"/>
    <w:rsid w:val="00BC6938"/>
    <w:rsid w:val="00BC6A85"/>
    <w:rsid w:val="00BC74D3"/>
    <w:rsid w:val="00BC7C84"/>
    <w:rsid w:val="00BD00A8"/>
    <w:rsid w:val="00BD0B6D"/>
    <w:rsid w:val="00BD1CDB"/>
    <w:rsid w:val="00BD2036"/>
    <w:rsid w:val="00BD220E"/>
    <w:rsid w:val="00BD2698"/>
    <w:rsid w:val="00BD2AF5"/>
    <w:rsid w:val="00BD32A6"/>
    <w:rsid w:val="00BD357C"/>
    <w:rsid w:val="00BD3591"/>
    <w:rsid w:val="00BD41A2"/>
    <w:rsid w:val="00BD4689"/>
    <w:rsid w:val="00BD50DD"/>
    <w:rsid w:val="00BD5730"/>
    <w:rsid w:val="00BD5CB8"/>
    <w:rsid w:val="00BD5DF9"/>
    <w:rsid w:val="00BD5F5C"/>
    <w:rsid w:val="00BD6F2C"/>
    <w:rsid w:val="00BD7401"/>
    <w:rsid w:val="00BE0DEA"/>
    <w:rsid w:val="00BE14D8"/>
    <w:rsid w:val="00BE1936"/>
    <w:rsid w:val="00BE19A9"/>
    <w:rsid w:val="00BE1BE0"/>
    <w:rsid w:val="00BE433E"/>
    <w:rsid w:val="00BE4F90"/>
    <w:rsid w:val="00BE5461"/>
    <w:rsid w:val="00BE5489"/>
    <w:rsid w:val="00BE61F0"/>
    <w:rsid w:val="00BE6650"/>
    <w:rsid w:val="00BE6D49"/>
    <w:rsid w:val="00BE705C"/>
    <w:rsid w:val="00BE7D5A"/>
    <w:rsid w:val="00BF0B07"/>
    <w:rsid w:val="00BF0CF8"/>
    <w:rsid w:val="00BF1A70"/>
    <w:rsid w:val="00BF24C1"/>
    <w:rsid w:val="00BF258B"/>
    <w:rsid w:val="00BF267F"/>
    <w:rsid w:val="00BF29C4"/>
    <w:rsid w:val="00BF333A"/>
    <w:rsid w:val="00BF34E1"/>
    <w:rsid w:val="00BF387A"/>
    <w:rsid w:val="00BF3D95"/>
    <w:rsid w:val="00BF416B"/>
    <w:rsid w:val="00BF43D0"/>
    <w:rsid w:val="00BF4A27"/>
    <w:rsid w:val="00BF50B1"/>
    <w:rsid w:val="00BF6B61"/>
    <w:rsid w:val="00BF7BB6"/>
    <w:rsid w:val="00BF7BFB"/>
    <w:rsid w:val="00BF7C1F"/>
    <w:rsid w:val="00C007A5"/>
    <w:rsid w:val="00C00965"/>
    <w:rsid w:val="00C00D47"/>
    <w:rsid w:val="00C01266"/>
    <w:rsid w:val="00C013C7"/>
    <w:rsid w:val="00C0169E"/>
    <w:rsid w:val="00C019B8"/>
    <w:rsid w:val="00C01D5D"/>
    <w:rsid w:val="00C02092"/>
    <w:rsid w:val="00C022B7"/>
    <w:rsid w:val="00C026BC"/>
    <w:rsid w:val="00C02E9E"/>
    <w:rsid w:val="00C03525"/>
    <w:rsid w:val="00C03C7E"/>
    <w:rsid w:val="00C049DD"/>
    <w:rsid w:val="00C0569D"/>
    <w:rsid w:val="00C056B5"/>
    <w:rsid w:val="00C05AFA"/>
    <w:rsid w:val="00C061C4"/>
    <w:rsid w:val="00C063CB"/>
    <w:rsid w:val="00C06BFD"/>
    <w:rsid w:val="00C06D6D"/>
    <w:rsid w:val="00C071CB"/>
    <w:rsid w:val="00C0759B"/>
    <w:rsid w:val="00C07BE0"/>
    <w:rsid w:val="00C1003B"/>
    <w:rsid w:val="00C10322"/>
    <w:rsid w:val="00C10327"/>
    <w:rsid w:val="00C108BB"/>
    <w:rsid w:val="00C10922"/>
    <w:rsid w:val="00C10D9D"/>
    <w:rsid w:val="00C10FC5"/>
    <w:rsid w:val="00C1118F"/>
    <w:rsid w:val="00C11F37"/>
    <w:rsid w:val="00C12351"/>
    <w:rsid w:val="00C12540"/>
    <w:rsid w:val="00C1268B"/>
    <w:rsid w:val="00C13655"/>
    <w:rsid w:val="00C1374D"/>
    <w:rsid w:val="00C1391C"/>
    <w:rsid w:val="00C13F8D"/>
    <w:rsid w:val="00C14A64"/>
    <w:rsid w:val="00C14B22"/>
    <w:rsid w:val="00C14E6C"/>
    <w:rsid w:val="00C1556F"/>
    <w:rsid w:val="00C178F9"/>
    <w:rsid w:val="00C20676"/>
    <w:rsid w:val="00C209A1"/>
    <w:rsid w:val="00C20D59"/>
    <w:rsid w:val="00C21E6A"/>
    <w:rsid w:val="00C22D36"/>
    <w:rsid w:val="00C238B0"/>
    <w:rsid w:val="00C25595"/>
    <w:rsid w:val="00C265AC"/>
    <w:rsid w:val="00C27DE2"/>
    <w:rsid w:val="00C30471"/>
    <w:rsid w:val="00C30490"/>
    <w:rsid w:val="00C307F0"/>
    <w:rsid w:val="00C308E6"/>
    <w:rsid w:val="00C30A19"/>
    <w:rsid w:val="00C310F5"/>
    <w:rsid w:val="00C31C2A"/>
    <w:rsid w:val="00C32648"/>
    <w:rsid w:val="00C32AAE"/>
    <w:rsid w:val="00C32AFF"/>
    <w:rsid w:val="00C33117"/>
    <w:rsid w:val="00C33607"/>
    <w:rsid w:val="00C33875"/>
    <w:rsid w:val="00C33EE8"/>
    <w:rsid w:val="00C3451A"/>
    <w:rsid w:val="00C3557B"/>
    <w:rsid w:val="00C3658D"/>
    <w:rsid w:val="00C3673E"/>
    <w:rsid w:val="00C37BB0"/>
    <w:rsid w:val="00C40E65"/>
    <w:rsid w:val="00C4174A"/>
    <w:rsid w:val="00C426B2"/>
    <w:rsid w:val="00C44011"/>
    <w:rsid w:val="00C4436D"/>
    <w:rsid w:val="00C45312"/>
    <w:rsid w:val="00C4549B"/>
    <w:rsid w:val="00C466A5"/>
    <w:rsid w:val="00C46A38"/>
    <w:rsid w:val="00C47610"/>
    <w:rsid w:val="00C50D8B"/>
    <w:rsid w:val="00C5137F"/>
    <w:rsid w:val="00C51582"/>
    <w:rsid w:val="00C5270A"/>
    <w:rsid w:val="00C52BE1"/>
    <w:rsid w:val="00C530DD"/>
    <w:rsid w:val="00C5318A"/>
    <w:rsid w:val="00C535C6"/>
    <w:rsid w:val="00C537DC"/>
    <w:rsid w:val="00C54206"/>
    <w:rsid w:val="00C5487E"/>
    <w:rsid w:val="00C56546"/>
    <w:rsid w:val="00C56CBD"/>
    <w:rsid w:val="00C570A6"/>
    <w:rsid w:val="00C57146"/>
    <w:rsid w:val="00C578A0"/>
    <w:rsid w:val="00C6201B"/>
    <w:rsid w:val="00C625C2"/>
    <w:rsid w:val="00C62BB9"/>
    <w:rsid w:val="00C63820"/>
    <w:rsid w:val="00C63B5D"/>
    <w:rsid w:val="00C644B5"/>
    <w:rsid w:val="00C645C4"/>
    <w:rsid w:val="00C656AB"/>
    <w:rsid w:val="00C656F3"/>
    <w:rsid w:val="00C6591A"/>
    <w:rsid w:val="00C66487"/>
    <w:rsid w:val="00C66646"/>
    <w:rsid w:val="00C67921"/>
    <w:rsid w:val="00C70663"/>
    <w:rsid w:val="00C7068E"/>
    <w:rsid w:val="00C706AD"/>
    <w:rsid w:val="00C70BAF"/>
    <w:rsid w:val="00C71321"/>
    <w:rsid w:val="00C7164E"/>
    <w:rsid w:val="00C716D8"/>
    <w:rsid w:val="00C72CE1"/>
    <w:rsid w:val="00C74328"/>
    <w:rsid w:val="00C74987"/>
    <w:rsid w:val="00C751D2"/>
    <w:rsid w:val="00C7697D"/>
    <w:rsid w:val="00C77391"/>
    <w:rsid w:val="00C776E2"/>
    <w:rsid w:val="00C77F5E"/>
    <w:rsid w:val="00C8111A"/>
    <w:rsid w:val="00C8146A"/>
    <w:rsid w:val="00C83560"/>
    <w:rsid w:val="00C83945"/>
    <w:rsid w:val="00C840AA"/>
    <w:rsid w:val="00C84118"/>
    <w:rsid w:val="00C843FC"/>
    <w:rsid w:val="00C84FE3"/>
    <w:rsid w:val="00C85C83"/>
    <w:rsid w:val="00C85F55"/>
    <w:rsid w:val="00C85F8C"/>
    <w:rsid w:val="00C864ED"/>
    <w:rsid w:val="00C8684A"/>
    <w:rsid w:val="00C868E2"/>
    <w:rsid w:val="00C877D8"/>
    <w:rsid w:val="00C87CC9"/>
    <w:rsid w:val="00C87EC8"/>
    <w:rsid w:val="00C903F9"/>
    <w:rsid w:val="00C90576"/>
    <w:rsid w:val="00C90C44"/>
    <w:rsid w:val="00C913DB"/>
    <w:rsid w:val="00C9162C"/>
    <w:rsid w:val="00C91937"/>
    <w:rsid w:val="00C91B73"/>
    <w:rsid w:val="00C921E1"/>
    <w:rsid w:val="00C92964"/>
    <w:rsid w:val="00C92DD5"/>
    <w:rsid w:val="00C93501"/>
    <w:rsid w:val="00C93B3D"/>
    <w:rsid w:val="00C93CA1"/>
    <w:rsid w:val="00C93D5A"/>
    <w:rsid w:val="00C946A0"/>
    <w:rsid w:val="00C948B6"/>
    <w:rsid w:val="00C948FE"/>
    <w:rsid w:val="00C94D4F"/>
    <w:rsid w:val="00C9528A"/>
    <w:rsid w:val="00C95E01"/>
    <w:rsid w:val="00C9653E"/>
    <w:rsid w:val="00C96544"/>
    <w:rsid w:val="00C96A22"/>
    <w:rsid w:val="00C96C23"/>
    <w:rsid w:val="00C96E92"/>
    <w:rsid w:val="00C9701D"/>
    <w:rsid w:val="00CA00A6"/>
    <w:rsid w:val="00CA1055"/>
    <w:rsid w:val="00CA1163"/>
    <w:rsid w:val="00CA195F"/>
    <w:rsid w:val="00CA24AE"/>
    <w:rsid w:val="00CA2C3D"/>
    <w:rsid w:val="00CA4AD9"/>
    <w:rsid w:val="00CA4E8F"/>
    <w:rsid w:val="00CA55E5"/>
    <w:rsid w:val="00CA5923"/>
    <w:rsid w:val="00CA5D50"/>
    <w:rsid w:val="00CA6DEE"/>
    <w:rsid w:val="00CA70C4"/>
    <w:rsid w:val="00CA71B8"/>
    <w:rsid w:val="00CA756E"/>
    <w:rsid w:val="00CA7777"/>
    <w:rsid w:val="00CB01B5"/>
    <w:rsid w:val="00CB17C9"/>
    <w:rsid w:val="00CB2021"/>
    <w:rsid w:val="00CB2539"/>
    <w:rsid w:val="00CB265B"/>
    <w:rsid w:val="00CB32F5"/>
    <w:rsid w:val="00CB3651"/>
    <w:rsid w:val="00CB414D"/>
    <w:rsid w:val="00CB483E"/>
    <w:rsid w:val="00CB6326"/>
    <w:rsid w:val="00CB7286"/>
    <w:rsid w:val="00CC001F"/>
    <w:rsid w:val="00CC0FB9"/>
    <w:rsid w:val="00CC1631"/>
    <w:rsid w:val="00CC2137"/>
    <w:rsid w:val="00CC30C3"/>
    <w:rsid w:val="00CC3984"/>
    <w:rsid w:val="00CC4291"/>
    <w:rsid w:val="00CC44E2"/>
    <w:rsid w:val="00CC49E2"/>
    <w:rsid w:val="00CC4F0D"/>
    <w:rsid w:val="00CC50E5"/>
    <w:rsid w:val="00CC516C"/>
    <w:rsid w:val="00CC5370"/>
    <w:rsid w:val="00CC5404"/>
    <w:rsid w:val="00CC5672"/>
    <w:rsid w:val="00CC5DC6"/>
    <w:rsid w:val="00CC61BF"/>
    <w:rsid w:val="00CC6E7D"/>
    <w:rsid w:val="00CC74B8"/>
    <w:rsid w:val="00CC7534"/>
    <w:rsid w:val="00CC753B"/>
    <w:rsid w:val="00CC7766"/>
    <w:rsid w:val="00CC7897"/>
    <w:rsid w:val="00CD0755"/>
    <w:rsid w:val="00CD0A08"/>
    <w:rsid w:val="00CD1735"/>
    <w:rsid w:val="00CD1925"/>
    <w:rsid w:val="00CD1F06"/>
    <w:rsid w:val="00CD2C69"/>
    <w:rsid w:val="00CD3009"/>
    <w:rsid w:val="00CD350F"/>
    <w:rsid w:val="00CD3F47"/>
    <w:rsid w:val="00CD4083"/>
    <w:rsid w:val="00CD4D38"/>
    <w:rsid w:val="00CD4E70"/>
    <w:rsid w:val="00CD54E0"/>
    <w:rsid w:val="00CD6A09"/>
    <w:rsid w:val="00CD6E26"/>
    <w:rsid w:val="00CD7A8F"/>
    <w:rsid w:val="00CE07F5"/>
    <w:rsid w:val="00CE08B1"/>
    <w:rsid w:val="00CE1359"/>
    <w:rsid w:val="00CE1683"/>
    <w:rsid w:val="00CE20C0"/>
    <w:rsid w:val="00CE248D"/>
    <w:rsid w:val="00CE3786"/>
    <w:rsid w:val="00CE44A3"/>
    <w:rsid w:val="00CE46D7"/>
    <w:rsid w:val="00CE4B17"/>
    <w:rsid w:val="00CE4F9D"/>
    <w:rsid w:val="00CE6717"/>
    <w:rsid w:val="00CF004E"/>
    <w:rsid w:val="00CF02A3"/>
    <w:rsid w:val="00CF0901"/>
    <w:rsid w:val="00CF0D54"/>
    <w:rsid w:val="00CF165E"/>
    <w:rsid w:val="00CF19DF"/>
    <w:rsid w:val="00CF236C"/>
    <w:rsid w:val="00CF2B2E"/>
    <w:rsid w:val="00CF2FAD"/>
    <w:rsid w:val="00CF30A5"/>
    <w:rsid w:val="00CF31C3"/>
    <w:rsid w:val="00CF3F70"/>
    <w:rsid w:val="00CF40AB"/>
    <w:rsid w:val="00CF442F"/>
    <w:rsid w:val="00CF44C0"/>
    <w:rsid w:val="00CF44F7"/>
    <w:rsid w:val="00CF5021"/>
    <w:rsid w:val="00CF6278"/>
    <w:rsid w:val="00CF6916"/>
    <w:rsid w:val="00CF6970"/>
    <w:rsid w:val="00CF6B0C"/>
    <w:rsid w:val="00CF6F88"/>
    <w:rsid w:val="00CF708B"/>
    <w:rsid w:val="00CF75AB"/>
    <w:rsid w:val="00CF7D7C"/>
    <w:rsid w:val="00D00176"/>
    <w:rsid w:val="00D0041D"/>
    <w:rsid w:val="00D00AE0"/>
    <w:rsid w:val="00D010FB"/>
    <w:rsid w:val="00D015E7"/>
    <w:rsid w:val="00D019F2"/>
    <w:rsid w:val="00D01A6F"/>
    <w:rsid w:val="00D0202D"/>
    <w:rsid w:val="00D020B0"/>
    <w:rsid w:val="00D023F2"/>
    <w:rsid w:val="00D026F1"/>
    <w:rsid w:val="00D02944"/>
    <w:rsid w:val="00D04563"/>
    <w:rsid w:val="00D04A6F"/>
    <w:rsid w:val="00D04CF4"/>
    <w:rsid w:val="00D0533E"/>
    <w:rsid w:val="00D05CD1"/>
    <w:rsid w:val="00D061EB"/>
    <w:rsid w:val="00D06F83"/>
    <w:rsid w:val="00D07276"/>
    <w:rsid w:val="00D078BA"/>
    <w:rsid w:val="00D07A34"/>
    <w:rsid w:val="00D07BB7"/>
    <w:rsid w:val="00D07BE1"/>
    <w:rsid w:val="00D07D2F"/>
    <w:rsid w:val="00D07F12"/>
    <w:rsid w:val="00D108C1"/>
    <w:rsid w:val="00D11CA9"/>
    <w:rsid w:val="00D11EF3"/>
    <w:rsid w:val="00D1215E"/>
    <w:rsid w:val="00D12390"/>
    <w:rsid w:val="00D135CD"/>
    <w:rsid w:val="00D13B6E"/>
    <w:rsid w:val="00D13D84"/>
    <w:rsid w:val="00D13E30"/>
    <w:rsid w:val="00D14315"/>
    <w:rsid w:val="00D1437A"/>
    <w:rsid w:val="00D14BBF"/>
    <w:rsid w:val="00D14C56"/>
    <w:rsid w:val="00D14D5E"/>
    <w:rsid w:val="00D15267"/>
    <w:rsid w:val="00D16405"/>
    <w:rsid w:val="00D171B4"/>
    <w:rsid w:val="00D1748E"/>
    <w:rsid w:val="00D1787C"/>
    <w:rsid w:val="00D17B8E"/>
    <w:rsid w:val="00D17D1E"/>
    <w:rsid w:val="00D20889"/>
    <w:rsid w:val="00D2142A"/>
    <w:rsid w:val="00D22C82"/>
    <w:rsid w:val="00D23163"/>
    <w:rsid w:val="00D233C9"/>
    <w:rsid w:val="00D23C3A"/>
    <w:rsid w:val="00D23C7C"/>
    <w:rsid w:val="00D24BAF"/>
    <w:rsid w:val="00D250AF"/>
    <w:rsid w:val="00D25136"/>
    <w:rsid w:val="00D256D6"/>
    <w:rsid w:val="00D25BD4"/>
    <w:rsid w:val="00D26F47"/>
    <w:rsid w:val="00D26F4F"/>
    <w:rsid w:val="00D271C0"/>
    <w:rsid w:val="00D27744"/>
    <w:rsid w:val="00D3009C"/>
    <w:rsid w:val="00D30602"/>
    <w:rsid w:val="00D30C10"/>
    <w:rsid w:val="00D31B6D"/>
    <w:rsid w:val="00D31BBB"/>
    <w:rsid w:val="00D31CEB"/>
    <w:rsid w:val="00D32ED5"/>
    <w:rsid w:val="00D33675"/>
    <w:rsid w:val="00D33763"/>
    <w:rsid w:val="00D33B19"/>
    <w:rsid w:val="00D344A6"/>
    <w:rsid w:val="00D34BEF"/>
    <w:rsid w:val="00D34D62"/>
    <w:rsid w:val="00D35B2D"/>
    <w:rsid w:val="00D35B5B"/>
    <w:rsid w:val="00D35D94"/>
    <w:rsid w:val="00D363D5"/>
    <w:rsid w:val="00D36818"/>
    <w:rsid w:val="00D36930"/>
    <w:rsid w:val="00D36988"/>
    <w:rsid w:val="00D36CD0"/>
    <w:rsid w:val="00D36D2B"/>
    <w:rsid w:val="00D36F31"/>
    <w:rsid w:val="00D405AD"/>
    <w:rsid w:val="00D40AD7"/>
    <w:rsid w:val="00D40E0A"/>
    <w:rsid w:val="00D4134B"/>
    <w:rsid w:val="00D413CF"/>
    <w:rsid w:val="00D41576"/>
    <w:rsid w:val="00D41BC6"/>
    <w:rsid w:val="00D427EC"/>
    <w:rsid w:val="00D43101"/>
    <w:rsid w:val="00D432BF"/>
    <w:rsid w:val="00D43704"/>
    <w:rsid w:val="00D43840"/>
    <w:rsid w:val="00D43992"/>
    <w:rsid w:val="00D43D63"/>
    <w:rsid w:val="00D441A1"/>
    <w:rsid w:val="00D444EB"/>
    <w:rsid w:val="00D45078"/>
    <w:rsid w:val="00D457CC"/>
    <w:rsid w:val="00D46846"/>
    <w:rsid w:val="00D469E9"/>
    <w:rsid w:val="00D46BBD"/>
    <w:rsid w:val="00D46E9E"/>
    <w:rsid w:val="00D4741D"/>
    <w:rsid w:val="00D47438"/>
    <w:rsid w:val="00D4745B"/>
    <w:rsid w:val="00D50029"/>
    <w:rsid w:val="00D51916"/>
    <w:rsid w:val="00D5242A"/>
    <w:rsid w:val="00D52F14"/>
    <w:rsid w:val="00D53340"/>
    <w:rsid w:val="00D536CF"/>
    <w:rsid w:val="00D53B67"/>
    <w:rsid w:val="00D55184"/>
    <w:rsid w:val="00D56098"/>
    <w:rsid w:val="00D560B6"/>
    <w:rsid w:val="00D561B8"/>
    <w:rsid w:val="00D56DBA"/>
    <w:rsid w:val="00D572B7"/>
    <w:rsid w:val="00D575DA"/>
    <w:rsid w:val="00D57988"/>
    <w:rsid w:val="00D57BB1"/>
    <w:rsid w:val="00D57CB6"/>
    <w:rsid w:val="00D603DC"/>
    <w:rsid w:val="00D60ADD"/>
    <w:rsid w:val="00D60F0F"/>
    <w:rsid w:val="00D61ABB"/>
    <w:rsid w:val="00D61E95"/>
    <w:rsid w:val="00D623FC"/>
    <w:rsid w:val="00D6249E"/>
    <w:rsid w:val="00D63D1A"/>
    <w:rsid w:val="00D63FC5"/>
    <w:rsid w:val="00D648BC"/>
    <w:rsid w:val="00D6499C"/>
    <w:rsid w:val="00D64C44"/>
    <w:rsid w:val="00D65004"/>
    <w:rsid w:val="00D6521A"/>
    <w:rsid w:val="00D65296"/>
    <w:rsid w:val="00D6618E"/>
    <w:rsid w:val="00D66D10"/>
    <w:rsid w:val="00D6715A"/>
    <w:rsid w:val="00D676DB"/>
    <w:rsid w:val="00D71A4F"/>
    <w:rsid w:val="00D720E6"/>
    <w:rsid w:val="00D72A40"/>
    <w:rsid w:val="00D72F5B"/>
    <w:rsid w:val="00D73297"/>
    <w:rsid w:val="00D735EC"/>
    <w:rsid w:val="00D73832"/>
    <w:rsid w:val="00D738BD"/>
    <w:rsid w:val="00D74B12"/>
    <w:rsid w:val="00D74F46"/>
    <w:rsid w:val="00D75329"/>
    <w:rsid w:val="00D75332"/>
    <w:rsid w:val="00D753B3"/>
    <w:rsid w:val="00D7567B"/>
    <w:rsid w:val="00D75B9D"/>
    <w:rsid w:val="00D764F3"/>
    <w:rsid w:val="00D76D60"/>
    <w:rsid w:val="00D76F56"/>
    <w:rsid w:val="00D7716E"/>
    <w:rsid w:val="00D77DAD"/>
    <w:rsid w:val="00D77F0B"/>
    <w:rsid w:val="00D80E06"/>
    <w:rsid w:val="00D816A0"/>
    <w:rsid w:val="00D81A13"/>
    <w:rsid w:val="00D82026"/>
    <w:rsid w:val="00D82979"/>
    <w:rsid w:val="00D82CB4"/>
    <w:rsid w:val="00D82F25"/>
    <w:rsid w:val="00D84484"/>
    <w:rsid w:val="00D846E1"/>
    <w:rsid w:val="00D8479E"/>
    <w:rsid w:val="00D84839"/>
    <w:rsid w:val="00D85B14"/>
    <w:rsid w:val="00D85EB1"/>
    <w:rsid w:val="00D874A8"/>
    <w:rsid w:val="00D8778A"/>
    <w:rsid w:val="00D8789E"/>
    <w:rsid w:val="00D90485"/>
    <w:rsid w:val="00D907C4"/>
    <w:rsid w:val="00D91214"/>
    <w:rsid w:val="00D917FE"/>
    <w:rsid w:val="00D91A35"/>
    <w:rsid w:val="00D924A3"/>
    <w:rsid w:val="00D928A3"/>
    <w:rsid w:val="00D931A6"/>
    <w:rsid w:val="00D93A0A"/>
    <w:rsid w:val="00D93B00"/>
    <w:rsid w:val="00D93E21"/>
    <w:rsid w:val="00D93F25"/>
    <w:rsid w:val="00D94160"/>
    <w:rsid w:val="00D9419B"/>
    <w:rsid w:val="00D94280"/>
    <w:rsid w:val="00D94E27"/>
    <w:rsid w:val="00D94EB3"/>
    <w:rsid w:val="00D94FAF"/>
    <w:rsid w:val="00D95810"/>
    <w:rsid w:val="00D95CEB"/>
    <w:rsid w:val="00D974F9"/>
    <w:rsid w:val="00D97C91"/>
    <w:rsid w:val="00DA0749"/>
    <w:rsid w:val="00DA09EF"/>
    <w:rsid w:val="00DA10C5"/>
    <w:rsid w:val="00DA1821"/>
    <w:rsid w:val="00DA1A29"/>
    <w:rsid w:val="00DA34C2"/>
    <w:rsid w:val="00DA3785"/>
    <w:rsid w:val="00DA3994"/>
    <w:rsid w:val="00DA3EA1"/>
    <w:rsid w:val="00DA4991"/>
    <w:rsid w:val="00DA4CF2"/>
    <w:rsid w:val="00DA6555"/>
    <w:rsid w:val="00DA6ED9"/>
    <w:rsid w:val="00DA7551"/>
    <w:rsid w:val="00DA797A"/>
    <w:rsid w:val="00DB0363"/>
    <w:rsid w:val="00DB0ABD"/>
    <w:rsid w:val="00DB0F21"/>
    <w:rsid w:val="00DB1007"/>
    <w:rsid w:val="00DB1068"/>
    <w:rsid w:val="00DB1290"/>
    <w:rsid w:val="00DB1835"/>
    <w:rsid w:val="00DB21C2"/>
    <w:rsid w:val="00DB22AE"/>
    <w:rsid w:val="00DB3041"/>
    <w:rsid w:val="00DB3948"/>
    <w:rsid w:val="00DB3B60"/>
    <w:rsid w:val="00DB3B9A"/>
    <w:rsid w:val="00DB3E6B"/>
    <w:rsid w:val="00DB451B"/>
    <w:rsid w:val="00DB479B"/>
    <w:rsid w:val="00DB4A53"/>
    <w:rsid w:val="00DB4D4C"/>
    <w:rsid w:val="00DB50AA"/>
    <w:rsid w:val="00DB5604"/>
    <w:rsid w:val="00DB6190"/>
    <w:rsid w:val="00DB6798"/>
    <w:rsid w:val="00DB7504"/>
    <w:rsid w:val="00DB7E0A"/>
    <w:rsid w:val="00DC0153"/>
    <w:rsid w:val="00DC0301"/>
    <w:rsid w:val="00DC129B"/>
    <w:rsid w:val="00DC1409"/>
    <w:rsid w:val="00DC2A2D"/>
    <w:rsid w:val="00DC2D06"/>
    <w:rsid w:val="00DC3776"/>
    <w:rsid w:val="00DC3859"/>
    <w:rsid w:val="00DC3F7D"/>
    <w:rsid w:val="00DC4328"/>
    <w:rsid w:val="00DC4F91"/>
    <w:rsid w:val="00DC5895"/>
    <w:rsid w:val="00DC5BD1"/>
    <w:rsid w:val="00DC6024"/>
    <w:rsid w:val="00DC6E37"/>
    <w:rsid w:val="00DC6F5D"/>
    <w:rsid w:val="00DC767A"/>
    <w:rsid w:val="00DC7807"/>
    <w:rsid w:val="00DC7FF9"/>
    <w:rsid w:val="00DD0742"/>
    <w:rsid w:val="00DD0743"/>
    <w:rsid w:val="00DD127E"/>
    <w:rsid w:val="00DD228C"/>
    <w:rsid w:val="00DD2354"/>
    <w:rsid w:val="00DD38AC"/>
    <w:rsid w:val="00DD4690"/>
    <w:rsid w:val="00DD550B"/>
    <w:rsid w:val="00DD5D3D"/>
    <w:rsid w:val="00DD685F"/>
    <w:rsid w:val="00DD6AD1"/>
    <w:rsid w:val="00DD791C"/>
    <w:rsid w:val="00DE001A"/>
    <w:rsid w:val="00DE012E"/>
    <w:rsid w:val="00DE0483"/>
    <w:rsid w:val="00DE08D4"/>
    <w:rsid w:val="00DE1EAB"/>
    <w:rsid w:val="00DE2304"/>
    <w:rsid w:val="00DE2B2B"/>
    <w:rsid w:val="00DE38CD"/>
    <w:rsid w:val="00DE3CD1"/>
    <w:rsid w:val="00DE3EB9"/>
    <w:rsid w:val="00DE5469"/>
    <w:rsid w:val="00DE7910"/>
    <w:rsid w:val="00DE7B52"/>
    <w:rsid w:val="00DE7FD8"/>
    <w:rsid w:val="00DF0D77"/>
    <w:rsid w:val="00DF2172"/>
    <w:rsid w:val="00DF22C4"/>
    <w:rsid w:val="00DF265F"/>
    <w:rsid w:val="00DF273D"/>
    <w:rsid w:val="00DF2B13"/>
    <w:rsid w:val="00DF37A1"/>
    <w:rsid w:val="00DF4006"/>
    <w:rsid w:val="00DF4EA6"/>
    <w:rsid w:val="00DF53CD"/>
    <w:rsid w:val="00DF5405"/>
    <w:rsid w:val="00DF5648"/>
    <w:rsid w:val="00DF579A"/>
    <w:rsid w:val="00DF622C"/>
    <w:rsid w:val="00E00888"/>
    <w:rsid w:val="00E008CF"/>
    <w:rsid w:val="00E01666"/>
    <w:rsid w:val="00E02310"/>
    <w:rsid w:val="00E03055"/>
    <w:rsid w:val="00E0327E"/>
    <w:rsid w:val="00E038D3"/>
    <w:rsid w:val="00E038EE"/>
    <w:rsid w:val="00E03C1F"/>
    <w:rsid w:val="00E03CA6"/>
    <w:rsid w:val="00E03E84"/>
    <w:rsid w:val="00E04893"/>
    <w:rsid w:val="00E04E30"/>
    <w:rsid w:val="00E05589"/>
    <w:rsid w:val="00E05D82"/>
    <w:rsid w:val="00E06CCA"/>
    <w:rsid w:val="00E07BB8"/>
    <w:rsid w:val="00E1038F"/>
    <w:rsid w:val="00E103F1"/>
    <w:rsid w:val="00E106B6"/>
    <w:rsid w:val="00E10E54"/>
    <w:rsid w:val="00E11015"/>
    <w:rsid w:val="00E118F8"/>
    <w:rsid w:val="00E12379"/>
    <w:rsid w:val="00E132DE"/>
    <w:rsid w:val="00E142EC"/>
    <w:rsid w:val="00E14DA4"/>
    <w:rsid w:val="00E1521B"/>
    <w:rsid w:val="00E156EC"/>
    <w:rsid w:val="00E162FA"/>
    <w:rsid w:val="00E16DFB"/>
    <w:rsid w:val="00E1730E"/>
    <w:rsid w:val="00E17369"/>
    <w:rsid w:val="00E1788D"/>
    <w:rsid w:val="00E1797F"/>
    <w:rsid w:val="00E204C6"/>
    <w:rsid w:val="00E211F0"/>
    <w:rsid w:val="00E2161C"/>
    <w:rsid w:val="00E216C3"/>
    <w:rsid w:val="00E2179A"/>
    <w:rsid w:val="00E222B9"/>
    <w:rsid w:val="00E225A8"/>
    <w:rsid w:val="00E22A99"/>
    <w:rsid w:val="00E22B8E"/>
    <w:rsid w:val="00E22DD1"/>
    <w:rsid w:val="00E22E47"/>
    <w:rsid w:val="00E2303F"/>
    <w:rsid w:val="00E2343A"/>
    <w:rsid w:val="00E237CA"/>
    <w:rsid w:val="00E23A71"/>
    <w:rsid w:val="00E24152"/>
    <w:rsid w:val="00E24DD5"/>
    <w:rsid w:val="00E25296"/>
    <w:rsid w:val="00E25618"/>
    <w:rsid w:val="00E25A80"/>
    <w:rsid w:val="00E26481"/>
    <w:rsid w:val="00E27E36"/>
    <w:rsid w:val="00E27EAB"/>
    <w:rsid w:val="00E300A3"/>
    <w:rsid w:val="00E3042C"/>
    <w:rsid w:val="00E309B3"/>
    <w:rsid w:val="00E31D14"/>
    <w:rsid w:val="00E327B2"/>
    <w:rsid w:val="00E327CF"/>
    <w:rsid w:val="00E327DA"/>
    <w:rsid w:val="00E32C9D"/>
    <w:rsid w:val="00E33034"/>
    <w:rsid w:val="00E33541"/>
    <w:rsid w:val="00E33D91"/>
    <w:rsid w:val="00E33E19"/>
    <w:rsid w:val="00E34180"/>
    <w:rsid w:val="00E341FE"/>
    <w:rsid w:val="00E3422E"/>
    <w:rsid w:val="00E34245"/>
    <w:rsid w:val="00E349EC"/>
    <w:rsid w:val="00E34C57"/>
    <w:rsid w:val="00E35055"/>
    <w:rsid w:val="00E35754"/>
    <w:rsid w:val="00E357D6"/>
    <w:rsid w:val="00E35807"/>
    <w:rsid w:val="00E360ED"/>
    <w:rsid w:val="00E368E4"/>
    <w:rsid w:val="00E3764C"/>
    <w:rsid w:val="00E37D97"/>
    <w:rsid w:val="00E40213"/>
    <w:rsid w:val="00E404EC"/>
    <w:rsid w:val="00E4055E"/>
    <w:rsid w:val="00E40C65"/>
    <w:rsid w:val="00E41092"/>
    <w:rsid w:val="00E415D2"/>
    <w:rsid w:val="00E416A1"/>
    <w:rsid w:val="00E419A9"/>
    <w:rsid w:val="00E41CBF"/>
    <w:rsid w:val="00E42890"/>
    <w:rsid w:val="00E43ADF"/>
    <w:rsid w:val="00E43C13"/>
    <w:rsid w:val="00E449E0"/>
    <w:rsid w:val="00E45F57"/>
    <w:rsid w:val="00E462D8"/>
    <w:rsid w:val="00E46AF6"/>
    <w:rsid w:val="00E474C5"/>
    <w:rsid w:val="00E47A0A"/>
    <w:rsid w:val="00E47F6C"/>
    <w:rsid w:val="00E5015F"/>
    <w:rsid w:val="00E50816"/>
    <w:rsid w:val="00E5166E"/>
    <w:rsid w:val="00E516A3"/>
    <w:rsid w:val="00E518AB"/>
    <w:rsid w:val="00E52378"/>
    <w:rsid w:val="00E52463"/>
    <w:rsid w:val="00E52979"/>
    <w:rsid w:val="00E52AD7"/>
    <w:rsid w:val="00E53FBB"/>
    <w:rsid w:val="00E541AA"/>
    <w:rsid w:val="00E54449"/>
    <w:rsid w:val="00E544F4"/>
    <w:rsid w:val="00E54C07"/>
    <w:rsid w:val="00E550EB"/>
    <w:rsid w:val="00E55614"/>
    <w:rsid w:val="00E55901"/>
    <w:rsid w:val="00E55A92"/>
    <w:rsid w:val="00E55CBF"/>
    <w:rsid w:val="00E5720F"/>
    <w:rsid w:val="00E60D0D"/>
    <w:rsid w:val="00E61674"/>
    <w:rsid w:val="00E6175A"/>
    <w:rsid w:val="00E617AE"/>
    <w:rsid w:val="00E61D52"/>
    <w:rsid w:val="00E62092"/>
    <w:rsid w:val="00E62CD1"/>
    <w:rsid w:val="00E62D9B"/>
    <w:rsid w:val="00E631FD"/>
    <w:rsid w:val="00E64707"/>
    <w:rsid w:val="00E65758"/>
    <w:rsid w:val="00E66082"/>
    <w:rsid w:val="00E663AF"/>
    <w:rsid w:val="00E666DD"/>
    <w:rsid w:val="00E66802"/>
    <w:rsid w:val="00E709FE"/>
    <w:rsid w:val="00E70C42"/>
    <w:rsid w:val="00E72BCE"/>
    <w:rsid w:val="00E73551"/>
    <w:rsid w:val="00E743DF"/>
    <w:rsid w:val="00E74F0D"/>
    <w:rsid w:val="00E7527F"/>
    <w:rsid w:val="00E753CE"/>
    <w:rsid w:val="00E75FE4"/>
    <w:rsid w:val="00E765B8"/>
    <w:rsid w:val="00E76FE7"/>
    <w:rsid w:val="00E77248"/>
    <w:rsid w:val="00E77A79"/>
    <w:rsid w:val="00E77BA1"/>
    <w:rsid w:val="00E80544"/>
    <w:rsid w:val="00E80A8C"/>
    <w:rsid w:val="00E80F67"/>
    <w:rsid w:val="00E80FEE"/>
    <w:rsid w:val="00E81FDD"/>
    <w:rsid w:val="00E826F1"/>
    <w:rsid w:val="00E8295F"/>
    <w:rsid w:val="00E83396"/>
    <w:rsid w:val="00E83523"/>
    <w:rsid w:val="00E838E6"/>
    <w:rsid w:val="00E839ED"/>
    <w:rsid w:val="00E83F3E"/>
    <w:rsid w:val="00E844A4"/>
    <w:rsid w:val="00E84777"/>
    <w:rsid w:val="00E84C0B"/>
    <w:rsid w:val="00E8542C"/>
    <w:rsid w:val="00E86571"/>
    <w:rsid w:val="00E87060"/>
    <w:rsid w:val="00E871AD"/>
    <w:rsid w:val="00E8770B"/>
    <w:rsid w:val="00E901E9"/>
    <w:rsid w:val="00E906C1"/>
    <w:rsid w:val="00E90EE8"/>
    <w:rsid w:val="00E92807"/>
    <w:rsid w:val="00E93DDC"/>
    <w:rsid w:val="00E941F3"/>
    <w:rsid w:val="00E947C7"/>
    <w:rsid w:val="00E95873"/>
    <w:rsid w:val="00E95FEE"/>
    <w:rsid w:val="00E96A14"/>
    <w:rsid w:val="00E96DEA"/>
    <w:rsid w:val="00E976EF"/>
    <w:rsid w:val="00E97B2D"/>
    <w:rsid w:val="00E97E17"/>
    <w:rsid w:val="00EA00E7"/>
    <w:rsid w:val="00EA0942"/>
    <w:rsid w:val="00EA115D"/>
    <w:rsid w:val="00EA14C2"/>
    <w:rsid w:val="00EA1BB0"/>
    <w:rsid w:val="00EA1BC0"/>
    <w:rsid w:val="00EA20B9"/>
    <w:rsid w:val="00EA26BC"/>
    <w:rsid w:val="00EA2DE4"/>
    <w:rsid w:val="00EA37A4"/>
    <w:rsid w:val="00EA3AA8"/>
    <w:rsid w:val="00EA3BC3"/>
    <w:rsid w:val="00EA41FE"/>
    <w:rsid w:val="00EA4864"/>
    <w:rsid w:val="00EA4909"/>
    <w:rsid w:val="00EA4A60"/>
    <w:rsid w:val="00EA4CB5"/>
    <w:rsid w:val="00EA5032"/>
    <w:rsid w:val="00EA542F"/>
    <w:rsid w:val="00EA5E40"/>
    <w:rsid w:val="00EA6045"/>
    <w:rsid w:val="00EA64AA"/>
    <w:rsid w:val="00EA6837"/>
    <w:rsid w:val="00EA7A57"/>
    <w:rsid w:val="00EA7E10"/>
    <w:rsid w:val="00EB02B6"/>
    <w:rsid w:val="00EB1A9E"/>
    <w:rsid w:val="00EB1EBC"/>
    <w:rsid w:val="00EB26CE"/>
    <w:rsid w:val="00EB2928"/>
    <w:rsid w:val="00EB34CB"/>
    <w:rsid w:val="00EB37C9"/>
    <w:rsid w:val="00EB3B1A"/>
    <w:rsid w:val="00EB3F40"/>
    <w:rsid w:val="00EB3FB2"/>
    <w:rsid w:val="00EB4166"/>
    <w:rsid w:val="00EB6817"/>
    <w:rsid w:val="00EB7DE6"/>
    <w:rsid w:val="00EC11C7"/>
    <w:rsid w:val="00EC120A"/>
    <w:rsid w:val="00EC1B7D"/>
    <w:rsid w:val="00EC250F"/>
    <w:rsid w:val="00EC29BA"/>
    <w:rsid w:val="00EC2CE5"/>
    <w:rsid w:val="00EC337F"/>
    <w:rsid w:val="00EC3E75"/>
    <w:rsid w:val="00EC4C68"/>
    <w:rsid w:val="00EC5B8C"/>
    <w:rsid w:val="00EC5FFF"/>
    <w:rsid w:val="00EC62DA"/>
    <w:rsid w:val="00EC69A1"/>
    <w:rsid w:val="00EC6F20"/>
    <w:rsid w:val="00EC7209"/>
    <w:rsid w:val="00EC7F88"/>
    <w:rsid w:val="00ED0143"/>
    <w:rsid w:val="00ED03C5"/>
    <w:rsid w:val="00ED05D3"/>
    <w:rsid w:val="00ED0C62"/>
    <w:rsid w:val="00ED12FE"/>
    <w:rsid w:val="00ED1571"/>
    <w:rsid w:val="00ED1D9C"/>
    <w:rsid w:val="00ED244A"/>
    <w:rsid w:val="00ED2A23"/>
    <w:rsid w:val="00ED2A7F"/>
    <w:rsid w:val="00ED3331"/>
    <w:rsid w:val="00ED3597"/>
    <w:rsid w:val="00ED45E5"/>
    <w:rsid w:val="00ED46B6"/>
    <w:rsid w:val="00ED473D"/>
    <w:rsid w:val="00ED4B2B"/>
    <w:rsid w:val="00ED4E11"/>
    <w:rsid w:val="00ED4E6F"/>
    <w:rsid w:val="00ED5F98"/>
    <w:rsid w:val="00ED608B"/>
    <w:rsid w:val="00ED6278"/>
    <w:rsid w:val="00ED68E9"/>
    <w:rsid w:val="00ED6F55"/>
    <w:rsid w:val="00ED70F0"/>
    <w:rsid w:val="00ED7107"/>
    <w:rsid w:val="00ED7225"/>
    <w:rsid w:val="00ED7253"/>
    <w:rsid w:val="00EE07E4"/>
    <w:rsid w:val="00EE09FA"/>
    <w:rsid w:val="00EE1394"/>
    <w:rsid w:val="00EE14B7"/>
    <w:rsid w:val="00EE1584"/>
    <w:rsid w:val="00EE18BA"/>
    <w:rsid w:val="00EE1E67"/>
    <w:rsid w:val="00EE2866"/>
    <w:rsid w:val="00EE3070"/>
    <w:rsid w:val="00EE3E48"/>
    <w:rsid w:val="00EE451A"/>
    <w:rsid w:val="00EE46B8"/>
    <w:rsid w:val="00EE48E9"/>
    <w:rsid w:val="00EE4BA3"/>
    <w:rsid w:val="00EE56F4"/>
    <w:rsid w:val="00EE5CE4"/>
    <w:rsid w:val="00EE64A4"/>
    <w:rsid w:val="00EE71F2"/>
    <w:rsid w:val="00EE7328"/>
    <w:rsid w:val="00EE7875"/>
    <w:rsid w:val="00EE7CFF"/>
    <w:rsid w:val="00EF0A18"/>
    <w:rsid w:val="00EF0F29"/>
    <w:rsid w:val="00EF1654"/>
    <w:rsid w:val="00EF17D2"/>
    <w:rsid w:val="00EF23AB"/>
    <w:rsid w:val="00EF2AF0"/>
    <w:rsid w:val="00EF2DD6"/>
    <w:rsid w:val="00EF3435"/>
    <w:rsid w:val="00EF3C29"/>
    <w:rsid w:val="00EF3D5C"/>
    <w:rsid w:val="00EF453E"/>
    <w:rsid w:val="00EF4CD3"/>
    <w:rsid w:val="00EF4DA1"/>
    <w:rsid w:val="00EF4FEF"/>
    <w:rsid w:val="00EF5575"/>
    <w:rsid w:val="00EF6A1C"/>
    <w:rsid w:val="00EF6F62"/>
    <w:rsid w:val="00F00105"/>
    <w:rsid w:val="00F003B7"/>
    <w:rsid w:val="00F00FD4"/>
    <w:rsid w:val="00F010AE"/>
    <w:rsid w:val="00F013F0"/>
    <w:rsid w:val="00F014F5"/>
    <w:rsid w:val="00F01D46"/>
    <w:rsid w:val="00F01ED1"/>
    <w:rsid w:val="00F021B7"/>
    <w:rsid w:val="00F0301F"/>
    <w:rsid w:val="00F03112"/>
    <w:rsid w:val="00F038C9"/>
    <w:rsid w:val="00F03D5B"/>
    <w:rsid w:val="00F04223"/>
    <w:rsid w:val="00F046F7"/>
    <w:rsid w:val="00F04741"/>
    <w:rsid w:val="00F04936"/>
    <w:rsid w:val="00F052DB"/>
    <w:rsid w:val="00F05F48"/>
    <w:rsid w:val="00F05F5E"/>
    <w:rsid w:val="00F06B83"/>
    <w:rsid w:val="00F06D16"/>
    <w:rsid w:val="00F06E21"/>
    <w:rsid w:val="00F07542"/>
    <w:rsid w:val="00F1092B"/>
    <w:rsid w:val="00F11F87"/>
    <w:rsid w:val="00F12B14"/>
    <w:rsid w:val="00F13373"/>
    <w:rsid w:val="00F13733"/>
    <w:rsid w:val="00F1488F"/>
    <w:rsid w:val="00F151A9"/>
    <w:rsid w:val="00F1531F"/>
    <w:rsid w:val="00F15646"/>
    <w:rsid w:val="00F16084"/>
    <w:rsid w:val="00F16517"/>
    <w:rsid w:val="00F166FC"/>
    <w:rsid w:val="00F169B0"/>
    <w:rsid w:val="00F16D42"/>
    <w:rsid w:val="00F16E82"/>
    <w:rsid w:val="00F17757"/>
    <w:rsid w:val="00F2012F"/>
    <w:rsid w:val="00F20EBC"/>
    <w:rsid w:val="00F21347"/>
    <w:rsid w:val="00F2216B"/>
    <w:rsid w:val="00F24935"/>
    <w:rsid w:val="00F24AAF"/>
    <w:rsid w:val="00F24DAB"/>
    <w:rsid w:val="00F24F15"/>
    <w:rsid w:val="00F251CD"/>
    <w:rsid w:val="00F252B1"/>
    <w:rsid w:val="00F25972"/>
    <w:rsid w:val="00F25AD5"/>
    <w:rsid w:val="00F25B5E"/>
    <w:rsid w:val="00F26179"/>
    <w:rsid w:val="00F262BE"/>
    <w:rsid w:val="00F26324"/>
    <w:rsid w:val="00F263E5"/>
    <w:rsid w:val="00F26C8A"/>
    <w:rsid w:val="00F276DD"/>
    <w:rsid w:val="00F27C80"/>
    <w:rsid w:val="00F27E36"/>
    <w:rsid w:val="00F3023A"/>
    <w:rsid w:val="00F312EF"/>
    <w:rsid w:val="00F317B2"/>
    <w:rsid w:val="00F31C7E"/>
    <w:rsid w:val="00F32B03"/>
    <w:rsid w:val="00F32DC7"/>
    <w:rsid w:val="00F334C6"/>
    <w:rsid w:val="00F337EB"/>
    <w:rsid w:val="00F34485"/>
    <w:rsid w:val="00F34994"/>
    <w:rsid w:val="00F35426"/>
    <w:rsid w:val="00F35448"/>
    <w:rsid w:val="00F358D3"/>
    <w:rsid w:val="00F35A9C"/>
    <w:rsid w:val="00F35C7C"/>
    <w:rsid w:val="00F35F99"/>
    <w:rsid w:val="00F36491"/>
    <w:rsid w:val="00F364DA"/>
    <w:rsid w:val="00F36557"/>
    <w:rsid w:val="00F36D5D"/>
    <w:rsid w:val="00F36DB7"/>
    <w:rsid w:val="00F378B0"/>
    <w:rsid w:val="00F37F0A"/>
    <w:rsid w:val="00F401ED"/>
    <w:rsid w:val="00F41815"/>
    <w:rsid w:val="00F423A2"/>
    <w:rsid w:val="00F42801"/>
    <w:rsid w:val="00F4526D"/>
    <w:rsid w:val="00F46398"/>
    <w:rsid w:val="00F50EC9"/>
    <w:rsid w:val="00F50F09"/>
    <w:rsid w:val="00F5101E"/>
    <w:rsid w:val="00F511EE"/>
    <w:rsid w:val="00F514A2"/>
    <w:rsid w:val="00F51751"/>
    <w:rsid w:val="00F51BEC"/>
    <w:rsid w:val="00F51F20"/>
    <w:rsid w:val="00F520E5"/>
    <w:rsid w:val="00F53604"/>
    <w:rsid w:val="00F536F2"/>
    <w:rsid w:val="00F53B25"/>
    <w:rsid w:val="00F54473"/>
    <w:rsid w:val="00F5449C"/>
    <w:rsid w:val="00F54ED3"/>
    <w:rsid w:val="00F54EEE"/>
    <w:rsid w:val="00F55018"/>
    <w:rsid w:val="00F55923"/>
    <w:rsid w:val="00F55A7B"/>
    <w:rsid w:val="00F55E2F"/>
    <w:rsid w:val="00F55F79"/>
    <w:rsid w:val="00F5612D"/>
    <w:rsid w:val="00F56595"/>
    <w:rsid w:val="00F568E7"/>
    <w:rsid w:val="00F5735D"/>
    <w:rsid w:val="00F57443"/>
    <w:rsid w:val="00F579A1"/>
    <w:rsid w:val="00F605D7"/>
    <w:rsid w:val="00F6083B"/>
    <w:rsid w:val="00F60866"/>
    <w:rsid w:val="00F61277"/>
    <w:rsid w:val="00F6143E"/>
    <w:rsid w:val="00F61E29"/>
    <w:rsid w:val="00F61EBB"/>
    <w:rsid w:val="00F62063"/>
    <w:rsid w:val="00F6267B"/>
    <w:rsid w:val="00F6290E"/>
    <w:rsid w:val="00F633BD"/>
    <w:rsid w:val="00F63F5E"/>
    <w:rsid w:val="00F645DA"/>
    <w:rsid w:val="00F64A32"/>
    <w:rsid w:val="00F64FD8"/>
    <w:rsid w:val="00F650EC"/>
    <w:rsid w:val="00F654F5"/>
    <w:rsid w:val="00F65645"/>
    <w:rsid w:val="00F6576B"/>
    <w:rsid w:val="00F658A2"/>
    <w:rsid w:val="00F664D8"/>
    <w:rsid w:val="00F67AC5"/>
    <w:rsid w:val="00F67DF3"/>
    <w:rsid w:val="00F70088"/>
    <w:rsid w:val="00F70541"/>
    <w:rsid w:val="00F70AF8"/>
    <w:rsid w:val="00F71992"/>
    <w:rsid w:val="00F71BAF"/>
    <w:rsid w:val="00F71BE3"/>
    <w:rsid w:val="00F72661"/>
    <w:rsid w:val="00F72C0B"/>
    <w:rsid w:val="00F733CE"/>
    <w:rsid w:val="00F73D19"/>
    <w:rsid w:val="00F7594B"/>
    <w:rsid w:val="00F760C5"/>
    <w:rsid w:val="00F76FEE"/>
    <w:rsid w:val="00F77133"/>
    <w:rsid w:val="00F804C7"/>
    <w:rsid w:val="00F80740"/>
    <w:rsid w:val="00F82A36"/>
    <w:rsid w:val="00F8333A"/>
    <w:rsid w:val="00F83630"/>
    <w:rsid w:val="00F841F7"/>
    <w:rsid w:val="00F85047"/>
    <w:rsid w:val="00F85B40"/>
    <w:rsid w:val="00F865F2"/>
    <w:rsid w:val="00F86A40"/>
    <w:rsid w:val="00F87095"/>
    <w:rsid w:val="00F87B6E"/>
    <w:rsid w:val="00F87D87"/>
    <w:rsid w:val="00F90F60"/>
    <w:rsid w:val="00F911FD"/>
    <w:rsid w:val="00F91E73"/>
    <w:rsid w:val="00F92F9B"/>
    <w:rsid w:val="00F932A8"/>
    <w:rsid w:val="00F932F0"/>
    <w:rsid w:val="00F93384"/>
    <w:rsid w:val="00F934A1"/>
    <w:rsid w:val="00F93604"/>
    <w:rsid w:val="00F94072"/>
    <w:rsid w:val="00F9408A"/>
    <w:rsid w:val="00F942BE"/>
    <w:rsid w:val="00F94459"/>
    <w:rsid w:val="00F94945"/>
    <w:rsid w:val="00F94A66"/>
    <w:rsid w:val="00F94E9F"/>
    <w:rsid w:val="00F964E7"/>
    <w:rsid w:val="00FA09C5"/>
    <w:rsid w:val="00FA0DD3"/>
    <w:rsid w:val="00FA10AE"/>
    <w:rsid w:val="00FA1181"/>
    <w:rsid w:val="00FA1969"/>
    <w:rsid w:val="00FA1C01"/>
    <w:rsid w:val="00FA1D7E"/>
    <w:rsid w:val="00FA2D2D"/>
    <w:rsid w:val="00FA48E1"/>
    <w:rsid w:val="00FA536E"/>
    <w:rsid w:val="00FA53FA"/>
    <w:rsid w:val="00FA6033"/>
    <w:rsid w:val="00FA67F3"/>
    <w:rsid w:val="00FA7448"/>
    <w:rsid w:val="00FA75BE"/>
    <w:rsid w:val="00FA7E99"/>
    <w:rsid w:val="00FB01BD"/>
    <w:rsid w:val="00FB1833"/>
    <w:rsid w:val="00FB1DF7"/>
    <w:rsid w:val="00FB2510"/>
    <w:rsid w:val="00FB2521"/>
    <w:rsid w:val="00FB267C"/>
    <w:rsid w:val="00FB292A"/>
    <w:rsid w:val="00FB2DA4"/>
    <w:rsid w:val="00FB2F64"/>
    <w:rsid w:val="00FB2F99"/>
    <w:rsid w:val="00FB3723"/>
    <w:rsid w:val="00FB38CC"/>
    <w:rsid w:val="00FB48F0"/>
    <w:rsid w:val="00FB5E88"/>
    <w:rsid w:val="00FB6229"/>
    <w:rsid w:val="00FB6464"/>
    <w:rsid w:val="00FB654C"/>
    <w:rsid w:val="00FB6688"/>
    <w:rsid w:val="00FB6A32"/>
    <w:rsid w:val="00FB6EF9"/>
    <w:rsid w:val="00FB7B2D"/>
    <w:rsid w:val="00FC0ECB"/>
    <w:rsid w:val="00FC1013"/>
    <w:rsid w:val="00FC1294"/>
    <w:rsid w:val="00FC133E"/>
    <w:rsid w:val="00FC1FC6"/>
    <w:rsid w:val="00FC2285"/>
    <w:rsid w:val="00FC2487"/>
    <w:rsid w:val="00FC382A"/>
    <w:rsid w:val="00FC3E3F"/>
    <w:rsid w:val="00FC41C0"/>
    <w:rsid w:val="00FC451D"/>
    <w:rsid w:val="00FC4DA4"/>
    <w:rsid w:val="00FC5BA4"/>
    <w:rsid w:val="00FC5FDF"/>
    <w:rsid w:val="00FC714E"/>
    <w:rsid w:val="00FC728D"/>
    <w:rsid w:val="00FC7507"/>
    <w:rsid w:val="00FC76AB"/>
    <w:rsid w:val="00FD033A"/>
    <w:rsid w:val="00FD10C6"/>
    <w:rsid w:val="00FD1368"/>
    <w:rsid w:val="00FD1EA7"/>
    <w:rsid w:val="00FD2DC1"/>
    <w:rsid w:val="00FD3C97"/>
    <w:rsid w:val="00FD448C"/>
    <w:rsid w:val="00FD574E"/>
    <w:rsid w:val="00FD57AD"/>
    <w:rsid w:val="00FD5AE5"/>
    <w:rsid w:val="00FD5B52"/>
    <w:rsid w:val="00FD619D"/>
    <w:rsid w:val="00FD72A1"/>
    <w:rsid w:val="00FD796F"/>
    <w:rsid w:val="00FD7C45"/>
    <w:rsid w:val="00FE01B0"/>
    <w:rsid w:val="00FE06C8"/>
    <w:rsid w:val="00FE1D39"/>
    <w:rsid w:val="00FE2A87"/>
    <w:rsid w:val="00FE4319"/>
    <w:rsid w:val="00FE4383"/>
    <w:rsid w:val="00FE441A"/>
    <w:rsid w:val="00FE5877"/>
    <w:rsid w:val="00FE5B71"/>
    <w:rsid w:val="00FE5D37"/>
    <w:rsid w:val="00FE5FC6"/>
    <w:rsid w:val="00FE695F"/>
    <w:rsid w:val="00FE6DB5"/>
    <w:rsid w:val="00FE6F05"/>
    <w:rsid w:val="00FE79E9"/>
    <w:rsid w:val="00FE7D99"/>
    <w:rsid w:val="00FF0101"/>
    <w:rsid w:val="00FF0C41"/>
    <w:rsid w:val="00FF0E99"/>
    <w:rsid w:val="00FF13B2"/>
    <w:rsid w:val="00FF16EE"/>
    <w:rsid w:val="00FF22CE"/>
    <w:rsid w:val="00FF23C6"/>
    <w:rsid w:val="00FF28A6"/>
    <w:rsid w:val="00FF2FE8"/>
    <w:rsid w:val="00FF3290"/>
    <w:rsid w:val="00FF33A5"/>
    <w:rsid w:val="00FF399C"/>
    <w:rsid w:val="00FF39EB"/>
    <w:rsid w:val="00FF39F1"/>
    <w:rsid w:val="00FF3AF1"/>
    <w:rsid w:val="00FF44AC"/>
    <w:rsid w:val="00FF4EDC"/>
    <w:rsid w:val="00FF5363"/>
    <w:rsid w:val="00FF6233"/>
    <w:rsid w:val="00FF6360"/>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DD088"/>
  <w15:docId w15:val="{5F28C325-5D0B-44D4-9B32-68915827A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BodyTextIndent">
    <w:name w:val="Body Text Indent"/>
    <w:basedOn w:val="Normal"/>
    <w:link w:val="BodyTextIndentChar"/>
    <w:uiPriority w:val="99"/>
    <w:semiHidden/>
    <w:unhideWhenUsed/>
    <w:rsid w:val="002800CD"/>
    <w:pPr>
      <w:spacing w:after="120"/>
      <w:ind w:left="283"/>
    </w:pPr>
  </w:style>
  <w:style w:type="character" w:customStyle="1" w:styleId="BodyTextIndentChar">
    <w:name w:val="Body Text Indent Char"/>
    <w:basedOn w:val="DefaultParagraphFont"/>
    <w:link w:val="BodyTextIndent"/>
    <w:uiPriority w:val="99"/>
    <w:semiHidden/>
    <w:rsid w:val="002800CD"/>
  </w:style>
  <w:style w:type="character" w:customStyle="1" w:styleId="acopre">
    <w:name w:val="acopre"/>
    <w:basedOn w:val="DefaultParagraphFont"/>
    <w:rsid w:val="00952FF9"/>
  </w:style>
  <w:style w:type="character" w:styleId="Emphasis">
    <w:name w:val="Emphasis"/>
    <w:basedOn w:val="DefaultParagraphFont"/>
    <w:uiPriority w:val="20"/>
    <w:qFormat/>
    <w:rsid w:val="00952F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502F5-F414-45B7-9D6A-3FCA20AF0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3286</Words>
  <Characters>18736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 MAFUSIRE</dc:creator>
  <cp:keywords/>
  <dc:description/>
  <cp:lastModifiedBy>JSC</cp:lastModifiedBy>
  <cp:revision>2</cp:revision>
  <cp:lastPrinted>2024-07-22T14:31:00Z</cp:lastPrinted>
  <dcterms:created xsi:type="dcterms:W3CDTF">2024-07-26T10:51:00Z</dcterms:created>
  <dcterms:modified xsi:type="dcterms:W3CDTF">2024-07-26T10:51:00Z</dcterms:modified>
</cp:coreProperties>
</file>