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6B004" w14:textId="0BE3E099" w:rsidR="00C23BA6" w:rsidRDefault="00F7369A" w:rsidP="00C23BA6">
      <w:pPr>
        <w:spacing w:after="0" w:line="240" w:lineRule="auto"/>
        <w:rPr>
          <w:rFonts w:ascii="Times New Roman" w:hAnsi="Times New Roman" w:cs="Times New Roman"/>
          <w:b/>
          <w:sz w:val="24"/>
          <w:szCs w:val="24"/>
          <w:u w:val="single"/>
          <w:lang w:val="en-GB"/>
        </w:rPr>
      </w:pPr>
      <w:r w:rsidRPr="00F7369A">
        <w:rPr>
          <w:rFonts w:ascii="Times New Roman" w:hAnsi="Times New Roman" w:cs="Times New Roman"/>
          <w:b/>
          <w:sz w:val="24"/>
          <w:szCs w:val="24"/>
          <w:u w:val="single"/>
          <w:lang w:val="en-GB"/>
        </w:rPr>
        <w:t xml:space="preserve">REPORTABLE  </w:t>
      </w:r>
      <w:r>
        <w:rPr>
          <w:rFonts w:ascii="Times New Roman" w:hAnsi="Times New Roman" w:cs="Times New Roman"/>
          <w:b/>
          <w:sz w:val="24"/>
          <w:szCs w:val="24"/>
          <w:u w:val="single"/>
          <w:lang w:val="en-GB"/>
        </w:rPr>
        <w:t xml:space="preserve"> </w:t>
      </w:r>
      <w:r w:rsidRPr="00F7369A">
        <w:rPr>
          <w:rFonts w:ascii="Times New Roman" w:hAnsi="Times New Roman" w:cs="Times New Roman"/>
          <w:b/>
          <w:sz w:val="24"/>
          <w:szCs w:val="24"/>
          <w:u w:val="single"/>
          <w:lang w:val="en-GB"/>
        </w:rPr>
        <w:t>(</w:t>
      </w:r>
      <w:r w:rsidR="00704C90">
        <w:rPr>
          <w:rFonts w:ascii="Times New Roman" w:hAnsi="Times New Roman" w:cs="Times New Roman"/>
          <w:b/>
          <w:sz w:val="24"/>
          <w:szCs w:val="24"/>
          <w:u w:val="single"/>
          <w:lang w:val="en-GB"/>
        </w:rPr>
        <w:t>45</w:t>
      </w:r>
      <w:r w:rsidRPr="00F7369A">
        <w:rPr>
          <w:rFonts w:ascii="Times New Roman" w:hAnsi="Times New Roman" w:cs="Times New Roman"/>
          <w:b/>
          <w:sz w:val="24"/>
          <w:szCs w:val="24"/>
          <w:u w:val="single"/>
          <w:lang w:val="en-GB"/>
        </w:rPr>
        <w:t>)</w:t>
      </w:r>
    </w:p>
    <w:p w14:paraId="1CF28E30" w14:textId="77777777" w:rsidR="00F7369A" w:rsidRPr="00F7369A" w:rsidRDefault="00F7369A" w:rsidP="00C23BA6">
      <w:pPr>
        <w:spacing w:after="0" w:line="240" w:lineRule="auto"/>
        <w:rPr>
          <w:rFonts w:ascii="Times New Roman" w:hAnsi="Times New Roman" w:cs="Times New Roman"/>
          <w:b/>
          <w:sz w:val="24"/>
          <w:szCs w:val="24"/>
          <w:u w:val="single"/>
          <w:lang w:val="en-GB"/>
        </w:rPr>
      </w:pPr>
    </w:p>
    <w:p w14:paraId="36FB35D0" w14:textId="77777777" w:rsidR="00C23BA6" w:rsidRDefault="00C23BA6" w:rsidP="00C23BA6">
      <w:pPr>
        <w:spacing w:after="0" w:line="240" w:lineRule="auto"/>
        <w:jc w:val="center"/>
        <w:rPr>
          <w:rFonts w:ascii="Times New Roman" w:hAnsi="Times New Roman" w:cs="Times New Roman"/>
          <w:b/>
          <w:sz w:val="24"/>
          <w:szCs w:val="24"/>
          <w:lang w:val="en-GB"/>
        </w:rPr>
      </w:pPr>
    </w:p>
    <w:p w14:paraId="086A37D5" w14:textId="2C83CE21" w:rsidR="00ED18C6" w:rsidRPr="00A00821" w:rsidRDefault="00C23BA6" w:rsidP="00C23BA6">
      <w:p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SAYMORE     </w:t>
      </w:r>
      <w:r w:rsidR="00ED18C6" w:rsidRPr="00A00821">
        <w:rPr>
          <w:rFonts w:ascii="Times New Roman" w:hAnsi="Times New Roman" w:cs="Times New Roman"/>
          <w:b/>
          <w:sz w:val="24"/>
          <w:szCs w:val="24"/>
          <w:lang w:val="en-GB"/>
        </w:rPr>
        <w:t xml:space="preserve">MUTAKURA </w:t>
      </w:r>
    </w:p>
    <w:p w14:paraId="6DEC8E03" w14:textId="77777777" w:rsidR="00ED18C6" w:rsidRPr="00A00821" w:rsidRDefault="00ED18C6" w:rsidP="00C23BA6">
      <w:pPr>
        <w:spacing w:after="0" w:line="240" w:lineRule="auto"/>
        <w:jc w:val="center"/>
        <w:rPr>
          <w:rFonts w:ascii="Times New Roman" w:hAnsi="Times New Roman" w:cs="Times New Roman"/>
          <w:b/>
          <w:sz w:val="24"/>
          <w:szCs w:val="24"/>
          <w:lang w:val="en-GB"/>
        </w:rPr>
      </w:pPr>
      <w:r w:rsidRPr="00A00821">
        <w:rPr>
          <w:rFonts w:ascii="Times New Roman" w:hAnsi="Times New Roman" w:cs="Times New Roman"/>
          <w:b/>
          <w:sz w:val="24"/>
          <w:szCs w:val="24"/>
          <w:lang w:val="en-GB"/>
        </w:rPr>
        <w:t xml:space="preserve">v </w:t>
      </w:r>
    </w:p>
    <w:p w14:paraId="27110CAA" w14:textId="0804E2F4" w:rsidR="00ED18C6" w:rsidRDefault="00C23BA6" w:rsidP="00C23BA6">
      <w:p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THE     </w:t>
      </w:r>
      <w:r w:rsidR="00ED18C6" w:rsidRPr="00A00821">
        <w:rPr>
          <w:rFonts w:ascii="Times New Roman" w:hAnsi="Times New Roman" w:cs="Times New Roman"/>
          <w:b/>
          <w:sz w:val="24"/>
          <w:szCs w:val="24"/>
          <w:lang w:val="en-GB"/>
        </w:rPr>
        <w:t>STATE</w:t>
      </w:r>
    </w:p>
    <w:p w14:paraId="62801244" w14:textId="77777777" w:rsidR="00F7369A" w:rsidRPr="00A00821" w:rsidRDefault="00F7369A" w:rsidP="00C23BA6">
      <w:pPr>
        <w:spacing w:after="0" w:line="240" w:lineRule="auto"/>
        <w:jc w:val="center"/>
        <w:rPr>
          <w:rFonts w:ascii="Times New Roman" w:hAnsi="Times New Roman" w:cs="Times New Roman"/>
          <w:b/>
          <w:sz w:val="24"/>
          <w:szCs w:val="24"/>
          <w:lang w:val="en-GB"/>
        </w:rPr>
      </w:pPr>
    </w:p>
    <w:p w14:paraId="541FAE19" w14:textId="77777777" w:rsidR="00ED18C6" w:rsidRPr="00A00821" w:rsidRDefault="00ED18C6" w:rsidP="007F466D">
      <w:pPr>
        <w:spacing w:after="0" w:line="480" w:lineRule="auto"/>
        <w:jc w:val="center"/>
        <w:rPr>
          <w:rFonts w:ascii="Times New Roman" w:hAnsi="Times New Roman" w:cs="Times New Roman"/>
          <w:b/>
          <w:sz w:val="24"/>
          <w:szCs w:val="24"/>
          <w:lang w:val="en-GB"/>
        </w:rPr>
      </w:pPr>
    </w:p>
    <w:p w14:paraId="5E66D4D7" w14:textId="77777777" w:rsidR="00ED18C6" w:rsidRPr="00A00821" w:rsidRDefault="00ED18C6" w:rsidP="00C23BA6">
      <w:pPr>
        <w:spacing w:after="0" w:line="240" w:lineRule="auto"/>
        <w:rPr>
          <w:rFonts w:ascii="Times New Roman" w:hAnsi="Times New Roman" w:cs="Times New Roman"/>
          <w:b/>
          <w:sz w:val="24"/>
          <w:szCs w:val="24"/>
          <w:lang w:val="en-GB"/>
        </w:rPr>
      </w:pPr>
      <w:r w:rsidRPr="00A00821">
        <w:rPr>
          <w:rFonts w:ascii="Times New Roman" w:hAnsi="Times New Roman" w:cs="Times New Roman"/>
          <w:b/>
          <w:sz w:val="24"/>
          <w:szCs w:val="24"/>
          <w:lang w:val="en-GB"/>
        </w:rPr>
        <w:t>SUPREME COURT OF ZIMBABWE</w:t>
      </w:r>
      <w:bookmarkStart w:id="0" w:name="_GoBack"/>
      <w:bookmarkEnd w:id="0"/>
    </w:p>
    <w:p w14:paraId="2A001B31" w14:textId="6F305D49" w:rsidR="00ED18C6" w:rsidRPr="00A00821" w:rsidRDefault="00F5794C" w:rsidP="00C23BA6">
      <w:pPr>
        <w:spacing w:after="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MAVANGIRA </w:t>
      </w:r>
      <w:r w:rsidR="00ED18C6" w:rsidRPr="00A00821">
        <w:rPr>
          <w:rFonts w:ascii="Times New Roman" w:hAnsi="Times New Roman" w:cs="Times New Roman"/>
          <w:b/>
          <w:sz w:val="24"/>
          <w:szCs w:val="24"/>
          <w:lang w:val="en-GB"/>
        </w:rPr>
        <w:t>JA, MAKONI JA &amp; MWAYERA JA</w:t>
      </w:r>
    </w:p>
    <w:p w14:paraId="611FED88" w14:textId="5DC42F09" w:rsidR="00ED18C6" w:rsidRDefault="00C23BA6" w:rsidP="007F466D">
      <w:pPr>
        <w:spacing w:after="0" w:line="48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HARARE, </w:t>
      </w:r>
      <w:r w:rsidR="00E8214F">
        <w:rPr>
          <w:rFonts w:ascii="Times New Roman" w:hAnsi="Times New Roman" w:cs="Times New Roman"/>
          <w:b/>
          <w:sz w:val="24"/>
          <w:szCs w:val="24"/>
          <w:lang w:val="en-GB"/>
        </w:rPr>
        <w:t>17 FEBRUARY</w:t>
      </w:r>
      <w:r>
        <w:rPr>
          <w:rFonts w:ascii="Times New Roman" w:hAnsi="Times New Roman" w:cs="Times New Roman"/>
          <w:b/>
          <w:sz w:val="24"/>
          <w:szCs w:val="24"/>
          <w:lang w:val="en-GB"/>
        </w:rPr>
        <w:t xml:space="preserve"> 2026 </w:t>
      </w:r>
    </w:p>
    <w:p w14:paraId="1FB7970C" w14:textId="77777777" w:rsidR="00C23BA6" w:rsidRPr="00A00821" w:rsidRDefault="00C23BA6" w:rsidP="007F466D">
      <w:pPr>
        <w:spacing w:after="0" w:line="480" w:lineRule="auto"/>
        <w:rPr>
          <w:rFonts w:ascii="Times New Roman" w:hAnsi="Times New Roman" w:cs="Times New Roman"/>
          <w:b/>
          <w:sz w:val="24"/>
          <w:szCs w:val="24"/>
          <w:lang w:val="en-GB"/>
        </w:rPr>
      </w:pPr>
    </w:p>
    <w:p w14:paraId="20E8663B" w14:textId="4A296046" w:rsidR="00ED18C6" w:rsidRPr="00A00821" w:rsidRDefault="00ED18C6" w:rsidP="007F466D">
      <w:pPr>
        <w:spacing w:after="0" w:line="480" w:lineRule="auto"/>
        <w:rPr>
          <w:rFonts w:ascii="Times New Roman" w:hAnsi="Times New Roman" w:cs="Times New Roman"/>
          <w:sz w:val="24"/>
          <w:szCs w:val="24"/>
          <w:lang w:val="en-GB"/>
        </w:rPr>
      </w:pPr>
      <w:r w:rsidRPr="00A00821">
        <w:rPr>
          <w:rFonts w:ascii="Times New Roman" w:hAnsi="Times New Roman" w:cs="Times New Roman"/>
          <w:i/>
          <w:sz w:val="24"/>
          <w:szCs w:val="24"/>
          <w:lang w:val="en-GB"/>
        </w:rPr>
        <w:t>G.R.J</w:t>
      </w:r>
      <w:r w:rsidR="00C23BA6">
        <w:rPr>
          <w:rFonts w:ascii="Times New Roman" w:hAnsi="Times New Roman" w:cs="Times New Roman"/>
          <w:i/>
          <w:sz w:val="24"/>
          <w:szCs w:val="24"/>
          <w:lang w:val="en-GB"/>
        </w:rPr>
        <w:t>.</w:t>
      </w:r>
      <w:r w:rsidRPr="00A00821">
        <w:rPr>
          <w:rFonts w:ascii="Times New Roman" w:hAnsi="Times New Roman" w:cs="Times New Roman"/>
          <w:i/>
          <w:sz w:val="24"/>
          <w:szCs w:val="24"/>
          <w:lang w:val="en-GB"/>
        </w:rPr>
        <w:t xml:space="preserve"> Sithole</w:t>
      </w:r>
      <w:r w:rsidRPr="00A00821">
        <w:rPr>
          <w:rFonts w:ascii="Times New Roman" w:hAnsi="Times New Roman" w:cs="Times New Roman"/>
          <w:sz w:val="24"/>
          <w:szCs w:val="24"/>
          <w:lang w:val="en-GB"/>
        </w:rPr>
        <w:t xml:space="preserve"> with </w:t>
      </w:r>
      <w:r w:rsidRPr="00A00821">
        <w:rPr>
          <w:rFonts w:ascii="Times New Roman" w:hAnsi="Times New Roman" w:cs="Times New Roman"/>
          <w:i/>
          <w:sz w:val="24"/>
          <w:szCs w:val="24"/>
          <w:lang w:val="en-GB"/>
        </w:rPr>
        <w:t xml:space="preserve">A. </w:t>
      </w:r>
      <w:proofErr w:type="spellStart"/>
      <w:r w:rsidRPr="00A00821">
        <w:rPr>
          <w:rFonts w:ascii="Times New Roman" w:hAnsi="Times New Roman" w:cs="Times New Roman"/>
          <w:i/>
          <w:sz w:val="24"/>
          <w:szCs w:val="24"/>
          <w:lang w:val="en-GB"/>
        </w:rPr>
        <w:t>Rubaya</w:t>
      </w:r>
      <w:proofErr w:type="spellEnd"/>
      <w:r w:rsidRPr="00A00821">
        <w:rPr>
          <w:rFonts w:ascii="Times New Roman" w:hAnsi="Times New Roman" w:cs="Times New Roman"/>
          <w:sz w:val="24"/>
          <w:szCs w:val="24"/>
          <w:lang w:val="en-GB"/>
        </w:rPr>
        <w:t>, for the appellant</w:t>
      </w:r>
    </w:p>
    <w:p w14:paraId="0EA6A786" w14:textId="77777777" w:rsidR="00ED18C6" w:rsidRPr="00A00821" w:rsidRDefault="00ED18C6" w:rsidP="007F466D">
      <w:pPr>
        <w:spacing w:after="0" w:line="480" w:lineRule="auto"/>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Ms. </w:t>
      </w:r>
      <w:r w:rsidRPr="00A00821">
        <w:rPr>
          <w:rFonts w:ascii="Times New Roman" w:hAnsi="Times New Roman" w:cs="Times New Roman"/>
          <w:i/>
          <w:sz w:val="24"/>
          <w:szCs w:val="24"/>
          <w:lang w:val="en-GB"/>
        </w:rPr>
        <w:t>F. Kachidza</w:t>
      </w:r>
      <w:r w:rsidRPr="00A00821">
        <w:rPr>
          <w:rFonts w:ascii="Times New Roman" w:hAnsi="Times New Roman" w:cs="Times New Roman"/>
          <w:sz w:val="24"/>
          <w:szCs w:val="24"/>
          <w:lang w:val="en-GB"/>
        </w:rPr>
        <w:t>, for the respondent</w:t>
      </w:r>
    </w:p>
    <w:p w14:paraId="2A757B19" w14:textId="77777777" w:rsidR="00486751" w:rsidRPr="00A00821" w:rsidRDefault="00486751" w:rsidP="007F466D">
      <w:pPr>
        <w:spacing w:after="0" w:line="480" w:lineRule="auto"/>
        <w:rPr>
          <w:rFonts w:ascii="Times New Roman" w:hAnsi="Times New Roman" w:cs="Times New Roman"/>
          <w:sz w:val="24"/>
          <w:szCs w:val="24"/>
          <w:lang w:val="en-GB"/>
        </w:rPr>
      </w:pPr>
    </w:p>
    <w:p w14:paraId="7800497E" w14:textId="77777777" w:rsidR="00486751" w:rsidRPr="00A00821" w:rsidRDefault="00486751" w:rsidP="007F466D">
      <w:pPr>
        <w:spacing w:after="0" w:line="480" w:lineRule="auto"/>
        <w:jc w:val="both"/>
        <w:rPr>
          <w:rFonts w:ascii="Times New Roman" w:hAnsi="Times New Roman" w:cs="Times New Roman"/>
          <w:b/>
          <w:sz w:val="24"/>
          <w:szCs w:val="24"/>
          <w:lang w:val="en-GB"/>
        </w:rPr>
      </w:pPr>
      <w:r w:rsidRPr="00A00821">
        <w:rPr>
          <w:rFonts w:ascii="Times New Roman" w:hAnsi="Times New Roman" w:cs="Times New Roman"/>
          <w:b/>
          <w:sz w:val="24"/>
          <w:szCs w:val="24"/>
          <w:lang w:val="en-GB"/>
        </w:rPr>
        <w:t xml:space="preserve">MAKONI JA: </w:t>
      </w:r>
    </w:p>
    <w:p w14:paraId="3E1057B1" w14:textId="06118C80" w:rsidR="00486751" w:rsidRPr="00095037" w:rsidRDefault="00EE74B9" w:rsidP="0081646C">
      <w:pPr>
        <w:pStyle w:val="ListParagraph"/>
        <w:numPr>
          <w:ilvl w:val="0"/>
          <w:numId w:val="11"/>
        </w:numPr>
        <w:spacing w:after="0" w:line="480" w:lineRule="auto"/>
        <w:jc w:val="both"/>
        <w:rPr>
          <w:rFonts w:ascii="Times New Roman" w:hAnsi="Times New Roman" w:cs="Times New Roman"/>
          <w:sz w:val="24"/>
          <w:szCs w:val="24"/>
          <w:lang w:val="en-GB"/>
        </w:rPr>
      </w:pPr>
      <w:r w:rsidRPr="00095037">
        <w:rPr>
          <w:rFonts w:ascii="Times New Roman" w:hAnsi="Times New Roman" w:cs="Times New Roman"/>
          <w:sz w:val="24"/>
          <w:szCs w:val="24"/>
          <w:lang w:val="en-GB"/>
        </w:rPr>
        <w:t xml:space="preserve">This is an appeal against </w:t>
      </w:r>
      <w:r w:rsidR="009834E5" w:rsidRPr="00095037">
        <w:rPr>
          <w:rFonts w:ascii="Times New Roman" w:hAnsi="Times New Roman" w:cs="Times New Roman"/>
          <w:sz w:val="24"/>
          <w:szCs w:val="24"/>
          <w:lang w:val="en-GB"/>
        </w:rPr>
        <w:t xml:space="preserve">part of the judgment </w:t>
      </w:r>
      <w:r w:rsidR="00BD4844" w:rsidRPr="00095037">
        <w:rPr>
          <w:rFonts w:ascii="Times New Roman" w:hAnsi="Times New Roman" w:cs="Times New Roman"/>
          <w:sz w:val="24"/>
          <w:szCs w:val="24"/>
          <w:lang w:val="en-GB"/>
        </w:rPr>
        <w:t xml:space="preserve">of the High Court of Zimbabwe (“the court </w:t>
      </w:r>
      <w:r w:rsidR="0092763A" w:rsidRPr="00095037">
        <w:rPr>
          <w:rFonts w:ascii="Times New Roman" w:hAnsi="Times New Roman" w:cs="Times New Roman"/>
          <w:i/>
          <w:sz w:val="24"/>
          <w:szCs w:val="24"/>
          <w:lang w:val="en-GB"/>
        </w:rPr>
        <w:t>a quo</w:t>
      </w:r>
      <w:r w:rsidR="00BD4844" w:rsidRPr="00095037">
        <w:rPr>
          <w:rFonts w:ascii="Times New Roman" w:hAnsi="Times New Roman" w:cs="Times New Roman"/>
          <w:sz w:val="24"/>
          <w:szCs w:val="24"/>
          <w:lang w:val="en-GB"/>
        </w:rPr>
        <w:t xml:space="preserve">”), sitting at Harare, dated 29 October </w:t>
      </w:r>
      <w:r w:rsidR="008D785A" w:rsidRPr="00095037">
        <w:rPr>
          <w:rFonts w:ascii="Times New Roman" w:hAnsi="Times New Roman" w:cs="Times New Roman"/>
          <w:sz w:val="24"/>
          <w:szCs w:val="24"/>
          <w:lang w:val="en-GB"/>
        </w:rPr>
        <w:t>2024</w:t>
      </w:r>
      <w:r w:rsidR="00250090" w:rsidRPr="00095037">
        <w:rPr>
          <w:rFonts w:ascii="Times New Roman" w:hAnsi="Times New Roman" w:cs="Times New Roman"/>
          <w:sz w:val="24"/>
          <w:szCs w:val="24"/>
          <w:lang w:val="en-GB"/>
        </w:rPr>
        <w:t xml:space="preserve">.  </w:t>
      </w:r>
      <w:r w:rsidR="000F014E" w:rsidRPr="00095037">
        <w:rPr>
          <w:rFonts w:ascii="Times New Roman" w:hAnsi="Times New Roman" w:cs="Times New Roman"/>
          <w:sz w:val="24"/>
          <w:szCs w:val="24"/>
          <w:lang w:val="en-GB"/>
        </w:rPr>
        <w:t>The part appealed against is the</w:t>
      </w:r>
      <w:r w:rsidR="00222855" w:rsidRPr="00095037">
        <w:rPr>
          <w:rFonts w:ascii="Times New Roman" w:hAnsi="Times New Roman" w:cs="Times New Roman"/>
          <w:sz w:val="24"/>
          <w:szCs w:val="24"/>
          <w:lang w:val="en-GB"/>
        </w:rPr>
        <w:t xml:space="preserve"> part wherein the court </w:t>
      </w:r>
      <w:r w:rsidR="0092763A" w:rsidRPr="00095037">
        <w:rPr>
          <w:rFonts w:ascii="Times New Roman" w:hAnsi="Times New Roman" w:cs="Times New Roman"/>
          <w:i/>
          <w:sz w:val="24"/>
          <w:szCs w:val="24"/>
          <w:lang w:val="en-GB"/>
        </w:rPr>
        <w:t>a quo</w:t>
      </w:r>
      <w:r w:rsidR="00222855" w:rsidRPr="00095037">
        <w:rPr>
          <w:rFonts w:ascii="Times New Roman" w:hAnsi="Times New Roman" w:cs="Times New Roman"/>
          <w:sz w:val="24"/>
          <w:szCs w:val="24"/>
          <w:lang w:val="en-GB"/>
        </w:rPr>
        <w:t xml:space="preserve"> upheld the</w:t>
      </w:r>
      <w:r w:rsidR="000F014E" w:rsidRPr="00095037">
        <w:rPr>
          <w:rFonts w:ascii="Times New Roman" w:hAnsi="Times New Roman" w:cs="Times New Roman"/>
          <w:sz w:val="24"/>
          <w:szCs w:val="24"/>
          <w:lang w:val="en-GB"/>
        </w:rPr>
        <w:t xml:space="preserve"> conviction of the appellant</w:t>
      </w:r>
      <w:r w:rsidR="00222855" w:rsidRPr="00095037">
        <w:rPr>
          <w:rFonts w:ascii="Times New Roman" w:hAnsi="Times New Roman" w:cs="Times New Roman"/>
          <w:sz w:val="24"/>
          <w:szCs w:val="24"/>
          <w:lang w:val="en-GB"/>
        </w:rPr>
        <w:t xml:space="preserve"> by the </w:t>
      </w:r>
      <w:r w:rsidR="006F3991">
        <w:rPr>
          <w:rFonts w:ascii="Times New Roman" w:hAnsi="Times New Roman" w:cs="Times New Roman"/>
          <w:sz w:val="24"/>
          <w:szCs w:val="24"/>
          <w:lang w:val="en-GB"/>
        </w:rPr>
        <w:t>M</w:t>
      </w:r>
      <w:r w:rsidR="00222855" w:rsidRPr="00095037">
        <w:rPr>
          <w:rFonts w:ascii="Times New Roman" w:hAnsi="Times New Roman" w:cs="Times New Roman"/>
          <w:sz w:val="24"/>
          <w:szCs w:val="24"/>
          <w:lang w:val="en-GB"/>
        </w:rPr>
        <w:t xml:space="preserve">agistrates’ </w:t>
      </w:r>
      <w:r w:rsidR="006F3991">
        <w:rPr>
          <w:rFonts w:ascii="Times New Roman" w:hAnsi="Times New Roman" w:cs="Times New Roman"/>
          <w:sz w:val="24"/>
          <w:szCs w:val="24"/>
          <w:lang w:val="en-GB"/>
        </w:rPr>
        <w:t>C</w:t>
      </w:r>
      <w:r w:rsidR="00222855" w:rsidRPr="00095037">
        <w:rPr>
          <w:rFonts w:ascii="Times New Roman" w:hAnsi="Times New Roman" w:cs="Times New Roman"/>
          <w:sz w:val="24"/>
          <w:szCs w:val="24"/>
          <w:lang w:val="en-GB"/>
        </w:rPr>
        <w:t>ourt</w:t>
      </w:r>
      <w:r w:rsidR="00F5794C" w:rsidRPr="00095037">
        <w:rPr>
          <w:rFonts w:ascii="Times New Roman" w:hAnsi="Times New Roman" w:cs="Times New Roman"/>
          <w:sz w:val="24"/>
          <w:szCs w:val="24"/>
          <w:lang w:val="en-GB"/>
        </w:rPr>
        <w:t xml:space="preserve"> </w:t>
      </w:r>
      <w:r w:rsidR="004D2D00">
        <w:rPr>
          <w:rFonts w:ascii="Times New Roman" w:hAnsi="Times New Roman" w:cs="Times New Roman"/>
          <w:sz w:val="24"/>
          <w:szCs w:val="24"/>
          <w:lang w:val="en-GB"/>
        </w:rPr>
        <w:t>“</w:t>
      </w:r>
      <w:r w:rsidR="00F5794C" w:rsidRPr="00095037">
        <w:rPr>
          <w:rFonts w:ascii="Times New Roman" w:hAnsi="Times New Roman" w:cs="Times New Roman"/>
          <w:sz w:val="24"/>
          <w:szCs w:val="24"/>
          <w:lang w:val="en-GB"/>
        </w:rPr>
        <w:t xml:space="preserve">(the trial </w:t>
      </w:r>
      <w:proofErr w:type="spellStart"/>
      <w:r w:rsidR="00F5794C" w:rsidRPr="00095037">
        <w:rPr>
          <w:rFonts w:ascii="Times New Roman" w:hAnsi="Times New Roman" w:cs="Times New Roman"/>
          <w:sz w:val="24"/>
          <w:szCs w:val="24"/>
          <w:lang w:val="en-GB"/>
        </w:rPr>
        <w:t>cour</w:t>
      </w:r>
      <w:r w:rsidR="004D2D00">
        <w:rPr>
          <w:rFonts w:ascii="Times New Roman" w:hAnsi="Times New Roman" w:cs="Times New Roman"/>
          <w:sz w:val="24"/>
          <w:szCs w:val="24"/>
          <w:lang w:val="en-GB"/>
        </w:rPr>
        <w:t>”</w:t>
      </w:r>
      <w:r w:rsidR="00F5794C" w:rsidRPr="00095037">
        <w:rPr>
          <w:rFonts w:ascii="Times New Roman" w:hAnsi="Times New Roman" w:cs="Times New Roman"/>
          <w:sz w:val="24"/>
          <w:szCs w:val="24"/>
          <w:lang w:val="en-GB"/>
        </w:rPr>
        <w:t>t</w:t>
      </w:r>
      <w:proofErr w:type="spellEnd"/>
      <w:r w:rsidR="00F5794C" w:rsidRPr="00095037">
        <w:rPr>
          <w:rFonts w:ascii="Times New Roman" w:hAnsi="Times New Roman" w:cs="Times New Roman"/>
          <w:sz w:val="24"/>
          <w:szCs w:val="24"/>
          <w:lang w:val="en-GB"/>
        </w:rPr>
        <w:t xml:space="preserve">) </w:t>
      </w:r>
      <w:r w:rsidR="000F014E" w:rsidRPr="00095037">
        <w:rPr>
          <w:rFonts w:ascii="Times New Roman" w:hAnsi="Times New Roman" w:cs="Times New Roman"/>
          <w:sz w:val="24"/>
          <w:szCs w:val="24"/>
          <w:lang w:val="en-GB"/>
        </w:rPr>
        <w:t>on a charge of fraud as defined by s 136 of the Criminal Law (Codification and Reform) Act [</w:t>
      </w:r>
      <w:r w:rsidR="000F014E" w:rsidRPr="00095037">
        <w:rPr>
          <w:rFonts w:ascii="Times New Roman" w:hAnsi="Times New Roman" w:cs="Times New Roman"/>
          <w:i/>
          <w:sz w:val="24"/>
          <w:szCs w:val="24"/>
          <w:lang w:val="en-GB"/>
        </w:rPr>
        <w:t>Chapter 9:23</w:t>
      </w:r>
      <w:r w:rsidR="000F014E" w:rsidRPr="00095037">
        <w:rPr>
          <w:rFonts w:ascii="Times New Roman" w:hAnsi="Times New Roman" w:cs="Times New Roman"/>
          <w:sz w:val="24"/>
          <w:szCs w:val="24"/>
          <w:lang w:val="en-GB"/>
        </w:rPr>
        <w:t>] (“</w:t>
      </w:r>
      <w:r w:rsidR="001B1EE9" w:rsidRPr="00095037">
        <w:rPr>
          <w:rFonts w:ascii="Times New Roman" w:hAnsi="Times New Roman" w:cs="Times New Roman"/>
          <w:sz w:val="24"/>
          <w:szCs w:val="24"/>
          <w:lang w:val="en-GB"/>
        </w:rPr>
        <w:t>the Code</w:t>
      </w:r>
      <w:r w:rsidR="000F014E" w:rsidRPr="00095037">
        <w:rPr>
          <w:rFonts w:ascii="Times New Roman" w:hAnsi="Times New Roman" w:cs="Times New Roman"/>
          <w:sz w:val="24"/>
          <w:szCs w:val="24"/>
          <w:lang w:val="en-GB"/>
        </w:rPr>
        <w:t xml:space="preserve">”). </w:t>
      </w:r>
      <w:r w:rsidR="00250090" w:rsidRPr="00095037">
        <w:rPr>
          <w:rFonts w:ascii="Times New Roman" w:hAnsi="Times New Roman" w:cs="Times New Roman"/>
          <w:sz w:val="24"/>
          <w:szCs w:val="24"/>
          <w:lang w:val="en-GB"/>
        </w:rPr>
        <w:t xml:space="preserve"> </w:t>
      </w:r>
      <w:r w:rsidR="000F014E" w:rsidRPr="00095037">
        <w:rPr>
          <w:rFonts w:ascii="Times New Roman" w:hAnsi="Times New Roman" w:cs="Times New Roman"/>
          <w:sz w:val="24"/>
          <w:szCs w:val="24"/>
          <w:lang w:val="en-GB"/>
        </w:rPr>
        <w:t xml:space="preserve">After hearing submissions from counsel, </w:t>
      </w:r>
      <w:r w:rsidR="00F5794C" w:rsidRPr="00095037">
        <w:rPr>
          <w:rFonts w:ascii="Times New Roman" w:hAnsi="Times New Roman" w:cs="Times New Roman"/>
          <w:sz w:val="24"/>
          <w:szCs w:val="24"/>
          <w:lang w:val="en-GB"/>
        </w:rPr>
        <w:t>th</w:t>
      </w:r>
      <w:r w:rsidR="000F014E" w:rsidRPr="00095037">
        <w:rPr>
          <w:rFonts w:ascii="Times New Roman" w:hAnsi="Times New Roman" w:cs="Times New Roman"/>
          <w:sz w:val="24"/>
          <w:szCs w:val="24"/>
          <w:lang w:val="en-GB"/>
        </w:rPr>
        <w:t>e</w:t>
      </w:r>
      <w:r w:rsidR="00F5794C" w:rsidRPr="00095037">
        <w:rPr>
          <w:rFonts w:ascii="Times New Roman" w:hAnsi="Times New Roman" w:cs="Times New Roman"/>
          <w:sz w:val="24"/>
          <w:szCs w:val="24"/>
          <w:lang w:val="en-GB"/>
        </w:rPr>
        <w:t xml:space="preserve"> Court</w:t>
      </w:r>
      <w:r w:rsidR="000F014E" w:rsidRPr="00095037">
        <w:rPr>
          <w:rFonts w:ascii="Times New Roman" w:hAnsi="Times New Roman" w:cs="Times New Roman"/>
          <w:sz w:val="24"/>
          <w:szCs w:val="24"/>
          <w:lang w:val="en-GB"/>
        </w:rPr>
        <w:t xml:space="preserve"> dismissed the appeal and indicated that reasons would follow in due course. </w:t>
      </w:r>
      <w:r w:rsidR="00250090" w:rsidRPr="00095037">
        <w:rPr>
          <w:rFonts w:ascii="Times New Roman" w:hAnsi="Times New Roman" w:cs="Times New Roman"/>
          <w:sz w:val="24"/>
          <w:szCs w:val="24"/>
          <w:lang w:val="en-GB"/>
        </w:rPr>
        <w:t xml:space="preserve"> </w:t>
      </w:r>
      <w:r w:rsidR="000F014E" w:rsidRPr="00095037">
        <w:rPr>
          <w:rFonts w:ascii="Times New Roman" w:hAnsi="Times New Roman" w:cs="Times New Roman"/>
          <w:sz w:val="24"/>
          <w:szCs w:val="24"/>
          <w:lang w:val="en-GB"/>
        </w:rPr>
        <w:t>These are they</w:t>
      </w:r>
      <w:r w:rsidR="009F1E84">
        <w:rPr>
          <w:rFonts w:ascii="Times New Roman" w:hAnsi="Times New Roman" w:cs="Times New Roman"/>
          <w:sz w:val="24"/>
          <w:szCs w:val="24"/>
          <w:lang w:val="en-GB"/>
        </w:rPr>
        <w:t>.</w:t>
      </w:r>
    </w:p>
    <w:p w14:paraId="6EF67FC2" w14:textId="77777777" w:rsidR="001059E8" w:rsidRPr="00A00821" w:rsidRDefault="001059E8" w:rsidP="001059E8">
      <w:pPr>
        <w:spacing w:after="0" w:line="240" w:lineRule="auto"/>
        <w:ind w:firstLine="1440"/>
        <w:jc w:val="both"/>
        <w:rPr>
          <w:rFonts w:ascii="Times New Roman" w:hAnsi="Times New Roman" w:cs="Times New Roman"/>
          <w:sz w:val="24"/>
          <w:szCs w:val="24"/>
          <w:lang w:val="en-GB"/>
        </w:rPr>
      </w:pPr>
    </w:p>
    <w:p w14:paraId="1400F0F4" w14:textId="77777777" w:rsidR="000F014E" w:rsidRPr="001059E8" w:rsidRDefault="000F014E" w:rsidP="007F466D">
      <w:pPr>
        <w:spacing w:after="0" w:line="480" w:lineRule="auto"/>
        <w:jc w:val="both"/>
        <w:rPr>
          <w:rFonts w:ascii="Times New Roman" w:hAnsi="Times New Roman" w:cs="Times New Roman"/>
          <w:b/>
          <w:sz w:val="24"/>
          <w:szCs w:val="24"/>
          <w:u w:val="single"/>
          <w:lang w:val="en-GB"/>
        </w:rPr>
      </w:pPr>
      <w:r w:rsidRPr="001059E8">
        <w:rPr>
          <w:rFonts w:ascii="Times New Roman" w:hAnsi="Times New Roman" w:cs="Times New Roman"/>
          <w:b/>
          <w:sz w:val="24"/>
          <w:szCs w:val="24"/>
          <w:u w:val="single"/>
          <w:lang w:val="en-GB"/>
        </w:rPr>
        <w:t xml:space="preserve">FACTUAL BACKGROUND </w:t>
      </w:r>
    </w:p>
    <w:p w14:paraId="16BCC430" w14:textId="1D8D079D" w:rsidR="003679A5" w:rsidRPr="00095037" w:rsidRDefault="00222855" w:rsidP="007E4F2F">
      <w:pPr>
        <w:pStyle w:val="ListParagraph"/>
        <w:numPr>
          <w:ilvl w:val="0"/>
          <w:numId w:val="11"/>
        </w:numPr>
        <w:spacing w:after="0" w:line="480" w:lineRule="auto"/>
        <w:jc w:val="both"/>
        <w:rPr>
          <w:rFonts w:ascii="Times New Roman" w:hAnsi="Times New Roman" w:cs="Times New Roman"/>
          <w:sz w:val="24"/>
          <w:szCs w:val="24"/>
          <w:lang w:val="en-GB"/>
        </w:rPr>
      </w:pPr>
      <w:r w:rsidRPr="00095037">
        <w:rPr>
          <w:rFonts w:ascii="Times New Roman" w:hAnsi="Times New Roman" w:cs="Times New Roman"/>
          <w:sz w:val="24"/>
          <w:szCs w:val="24"/>
          <w:lang w:val="en-GB"/>
        </w:rPr>
        <w:t xml:space="preserve">Before the </w:t>
      </w:r>
      <w:r w:rsidR="00F5794C" w:rsidRPr="00095037">
        <w:rPr>
          <w:rFonts w:ascii="Times New Roman" w:hAnsi="Times New Roman" w:cs="Times New Roman"/>
          <w:sz w:val="24"/>
          <w:szCs w:val="24"/>
          <w:lang w:val="en-GB"/>
        </w:rPr>
        <w:t>trial</w:t>
      </w:r>
      <w:r w:rsidRPr="00095037">
        <w:rPr>
          <w:rFonts w:ascii="Times New Roman" w:hAnsi="Times New Roman" w:cs="Times New Roman"/>
          <w:sz w:val="24"/>
          <w:szCs w:val="24"/>
          <w:lang w:val="en-GB"/>
        </w:rPr>
        <w:t xml:space="preserve"> court,</w:t>
      </w:r>
      <w:r w:rsidR="00E031F2" w:rsidRPr="00095037">
        <w:rPr>
          <w:rFonts w:ascii="Times New Roman" w:hAnsi="Times New Roman" w:cs="Times New Roman"/>
          <w:sz w:val="24"/>
          <w:szCs w:val="24"/>
          <w:lang w:val="en-GB"/>
        </w:rPr>
        <w:t xml:space="preserve"> in the Magistrates Court,</w:t>
      </w:r>
      <w:r w:rsidRPr="00095037">
        <w:rPr>
          <w:rFonts w:ascii="Times New Roman" w:hAnsi="Times New Roman" w:cs="Times New Roman"/>
          <w:sz w:val="24"/>
          <w:szCs w:val="24"/>
          <w:lang w:val="en-GB"/>
        </w:rPr>
        <w:t xml:space="preserve"> the appellant stood accused with two other co-accused </w:t>
      </w:r>
      <w:r w:rsidR="00676C90" w:rsidRPr="00095037">
        <w:rPr>
          <w:rFonts w:ascii="Times New Roman" w:hAnsi="Times New Roman" w:cs="Times New Roman"/>
          <w:sz w:val="24"/>
          <w:szCs w:val="24"/>
          <w:lang w:val="en-GB"/>
        </w:rPr>
        <w:t>persons, Jacob</w:t>
      </w:r>
      <w:r w:rsidRPr="00095037">
        <w:rPr>
          <w:rFonts w:ascii="Times New Roman" w:hAnsi="Times New Roman" w:cs="Times New Roman"/>
          <w:sz w:val="24"/>
          <w:szCs w:val="24"/>
          <w:lang w:val="en-GB"/>
        </w:rPr>
        <w:t xml:space="preserve"> Muyambo</w:t>
      </w:r>
      <w:r w:rsidR="00BE1F78" w:rsidRPr="00095037">
        <w:rPr>
          <w:rFonts w:ascii="Times New Roman" w:hAnsi="Times New Roman" w:cs="Times New Roman"/>
          <w:sz w:val="24"/>
          <w:szCs w:val="24"/>
          <w:lang w:val="en-GB"/>
        </w:rPr>
        <w:t xml:space="preserve"> </w:t>
      </w:r>
      <w:r w:rsidR="004D2D00">
        <w:rPr>
          <w:rFonts w:ascii="Times New Roman" w:hAnsi="Times New Roman" w:cs="Times New Roman"/>
          <w:sz w:val="24"/>
          <w:szCs w:val="24"/>
          <w:lang w:val="en-GB"/>
        </w:rPr>
        <w:t>(</w:t>
      </w:r>
      <w:r w:rsidR="00BE1F78" w:rsidRPr="00095037">
        <w:rPr>
          <w:rFonts w:ascii="Times New Roman" w:hAnsi="Times New Roman" w:cs="Times New Roman"/>
          <w:sz w:val="24"/>
          <w:szCs w:val="24"/>
          <w:lang w:val="en-GB"/>
        </w:rPr>
        <w:t>Muyambo)</w:t>
      </w:r>
      <w:r w:rsidRPr="00095037">
        <w:rPr>
          <w:rFonts w:ascii="Times New Roman" w:hAnsi="Times New Roman" w:cs="Times New Roman"/>
          <w:sz w:val="24"/>
          <w:szCs w:val="24"/>
          <w:lang w:val="en-GB"/>
        </w:rPr>
        <w:t xml:space="preserve"> </w:t>
      </w:r>
      <w:r w:rsidR="00F5794C" w:rsidRPr="00095037">
        <w:rPr>
          <w:rFonts w:ascii="Times New Roman" w:hAnsi="Times New Roman" w:cs="Times New Roman"/>
          <w:sz w:val="24"/>
          <w:szCs w:val="24"/>
          <w:lang w:val="en-GB"/>
        </w:rPr>
        <w:t>a</w:t>
      </w:r>
      <w:r w:rsidRPr="00095037">
        <w:rPr>
          <w:rFonts w:ascii="Times New Roman" w:hAnsi="Times New Roman" w:cs="Times New Roman"/>
          <w:sz w:val="24"/>
          <w:szCs w:val="24"/>
          <w:lang w:val="en-GB"/>
        </w:rPr>
        <w:t>s the first accused person</w:t>
      </w:r>
      <w:r w:rsidR="00F5794C" w:rsidRPr="00095037">
        <w:rPr>
          <w:rFonts w:ascii="Times New Roman" w:hAnsi="Times New Roman" w:cs="Times New Roman"/>
          <w:sz w:val="24"/>
          <w:szCs w:val="24"/>
          <w:lang w:val="en-GB"/>
        </w:rPr>
        <w:t xml:space="preserve"> and</w:t>
      </w:r>
      <w:r w:rsidRPr="00095037">
        <w:rPr>
          <w:rFonts w:ascii="Times New Roman" w:hAnsi="Times New Roman" w:cs="Times New Roman"/>
          <w:sz w:val="24"/>
          <w:szCs w:val="24"/>
          <w:lang w:val="en-GB"/>
        </w:rPr>
        <w:t xml:space="preserve"> Amos </w:t>
      </w:r>
      <w:proofErr w:type="spellStart"/>
      <w:r w:rsidRPr="00095037">
        <w:rPr>
          <w:rFonts w:ascii="Times New Roman" w:hAnsi="Times New Roman" w:cs="Times New Roman"/>
          <w:sz w:val="24"/>
          <w:szCs w:val="24"/>
          <w:lang w:val="en-GB"/>
        </w:rPr>
        <w:t>Kagona</w:t>
      </w:r>
      <w:proofErr w:type="spellEnd"/>
      <w:r w:rsidR="00BE1F78" w:rsidRPr="00095037">
        <w:rPr>
          <w:rFonts w:ascii="Times New Roman" w:hAnsi="Times New Roman" w:cs="Times New Roman"/>
          <w:sz w:val="24"/>
          <w:szCs w:val="24"/>
          <w:lang w:val="en-GB"/>
        </w:rPr>
        <w:t xml:space="preserve"> </w:t>
      </w:r>
      <w:proofErr w:type="gramStart"/>
      <w:r w:rsidR="00BE1F78" w:rsidRPr="00095037">
        <w:rPr>
          <w:rFonts w:ascii="Times New Roman" w:hAnsi="Times New Roman" w:cs="Times New Roman"/>
          <w:sz w:val="24"/>
          <w:szCs w:val="24"/>
          <w:lang w:val="en-GB"/>
        </w:rPr>
        <w:t xml:space="preserve">( </w:t>
      </w:r>
      <w:proofErr w:type="spellStart"/>
      <w:r w:rsidR="00BE1F78" w:rsidRPr="00095037">
        <w:rPr>
          <w:rFonts w:ascii="Times New Roman" w:hAnsi="Times New Roman" w:cs="Times New Roman"/>
          <w:sz w:val="24"/>
          <w:szCs w:val="24"/>
          <w:lang w:val="en-GB"/>
        </w:rPr>
        <w:t>Kagona</w:t>
      </w:r>
      <w:proofErr w:type="spellEnd"/>
      <w:proofErr w:type="gramEnd"/>
      <w:r w:rsidR="00BE1F78" w:rsidRPr="00095037">
        <w:rPr>
          <w:rFonts w:ascii="Times New Roman" w:hAnsi="Times New Roman" w:cs="Times New Roman"/>
          <w:sz w:val="24"/>
          <w:szCs w:val="24"/>
          <w:lang w:val="en-GB"/>
        </w:rPr>
        <w:t>)</w:t>
      </w:r>
      <w:r w:rsidRPr="00095037">
        <w:rPr>
          <w:rFonts w:ascii="Times New Roman" w:hAnsi="Times New Roman" w:cs="Times New Roman"/>
          <w:sz w:val="24"/>
          <w:szCs w:val="24"/>
          <w:lang w:val="en-GB"/>
        </w:rPr>
        <w:t xml:space="preserve"> as the second accused p</w:t>
      </w:r>
      <w:r w:rsidR="00AE0F08" w:rsidRPr="00095037">
        <w:rPr>
          <w:rFonts w:ascii="Times New Roman" w:hAnsi="Times New Roman" w:cs="Times New Roman"/>
          <w:sz w:val="24"/>
          <w:szCs w:val="24"/>
          <w:lang w:val="en-GB"/>
        </w:rPr>
        <w:t>erson</w:t>
      </w:r>
      <w:r w:rsidR="00F5794C" w:rsidRPr="00095037">
        <w:rPr>
          <w:rFonts w:ascii="Times New Roman" w:hAnsi="Times New Roman" w:cs="Times New Roman"/>
          <w:sz w:val="24"/>
          <w:szCs w:val="24"/>
          <w:lang w:val="en-GB"/>
        </w:rPr>
        <w:t xml:space="preserve">. </w:t>
      </w:r>
      <w:r w:rsidR="00250090" w:rsidRPr="00095037">
        <w:rPr>
          <w:rFonts w:ascii="Times New Roman" w:hAnsi="Times New Roman" w:cs="Times New Roman"/>
          <w:sz w:val="24"/>
          <w:szCs w:val="24"/>
          <w:lang w:val="en-GB"/>
        </w:rPr>
        <w:t xml:space="preserve"> </w:t>
      </w:r>
      <w:proofErr w:type="spellStart"/>
      <w:r w:rsidR="00F5794C" w:rsidRPr="00095037">
        <w:rPr>
          <w:rFonts w:ascii="Times New Roman" w:hAnsi="Times New Roman" w:cs="Times New Roman"/>
          <w:sz w:val="24"/>
          <w:szCs w:val="24"/>
          <w:lang w:val="en-GB"/>
        </w:rPr>
        <w:t>Kagona</w:t>
      </w:r>
      <w:proofErr w:type="spellEnd"/>
      <w:r w:rsidR="00AE0F08" w:rsidRPr="00095037">
        <w:rPr>
          <w:rFonts w:ascii="Times New Roman" w:hAnsi="Times New Roman" w:cs="Times New Roman"/>
          <w:sz w:val="24"/>
          <w:szCs w:val="24"/>
          <w:lang w:val="en-GB"/>
        </w:rPr>
        <w:t xml:space="preserve"> died before the trial court delivered its judgment</w:t>
      </w:r>
      <w:r w:rsidRPr="00095037">
        <w:rPr>
          <w:rFonts w:ascii="Times New Roman" w:hAnsi="Times New Roman" w:cs="Times New Roman"/>
          <w:sz w:val="24"/>
          <w:szCs w:val="24"/>
          <w:lang w:val="en-GB"/>
        </w:rPr>
        <w:t xml:space="preserve">. </w:t>
      </w:r>
      <w:r w:rsidR="00250090" w:rsidRPr="00095037">
        <w:rPr>
          <w:rFonts w:ascii="Times New Roman" w:hAnsi="Times New Roman" w:cs="Times New Roman"/>
          <w:sz w:val="24"/>
          <w:szCs w:val="24"/>
          <w:lang w:val="en-GB"/>
        </w:rPr>
        <w:t xml:space="preserve"> </w:t>
      </w:r>
      <w:r w:rsidRPr="00095037">
        <w:rPr>
          <w:rFonts w:ascii="Times New Roman" w:hAnsi="Times New Roman" w:cs="Times New Roman"/>
          <w:sz w:val="24"/>
          <w:szCs w:val="24"/>
          <w:lang w:val="en-GB"/>
        </w:rPr>
        <w:t xml:space="preserve">The appellant </w:t>
      </w:r>
      <w:r w:rsidR="00676C90" w:rsidRPr="00095037">
        <w:rPr>
          <w:rFonts w:ascii="Times New Roman" w:hAnsi="Times New Roman" w:cs="Times New Roman"/>
          <w:sz w:val="24"/>
          <w:szCs w:val="24"/>
          <w:lang w:val="en-GB"/>
        </w:rPr>
        <w:t xml:space="preserve">was </w:t>
      </w:r>
      <w:r w:rsidRPr="00095037">
        <w:rPr>
          <w:rFonts w:ascii="Times New Roman" w:hAnsi="Times New Roman" w:cs="Times New Roman"/>
          <w:sz w:val="24"/>
          <w:szCs w:val="24"/>
          <w:lang w:val="en-GB"/>
        </w:rPr>
        <w:t xml:space="preserve">the third accused person. </w:t>
      </w:r>
      <w:r w:rsidR="00250090" w:rsidRPr="00095037">
        <w:rPr>
          <w:rFonts w:ascii="Times New Roman" w:hAnsi="Times New Roman" w:cs="Times New Roman"/>
          <w:sz w:val="24"/>
          <w:szCs w:val="24"/>
          <w:lang w:val="en-GB"/>
        </w:rPr>
        <w:t xml:space="preserve"> </w:t>
      </w:r>
      <w:r w:rsidRPr="00095037">
        <w:rPr>
          <w:rFonts w:ascii="Times New Roman" w:hAnsi="Times New Roman" w:cs="Times New Roman"/>
          <w:sz w:val="24"/>
          <w:szCs w:val="24"/>
          <w:lang w:val="en-GB"/>
        </w:rPr>
        <w:t xml:space="preserve">The appellant and </w:t>
      </w:r>
      <w:r w:rsidR="003679A5" w:rsidRPr="00095037">
        <w:rPr>
          <w:rFonts w:ascii="Times New Roman" w:hAnsi="Times New Roman" w:cs="Times New Roman"/>
          <w:sz w:val="24"/>
          <w:szCs w:val="24"/>
          <w:lang w:val="en-GB"/>
        </w:rPr>
        <w:t xml:space="preserve">Muyambo </w:t>
      </w:r>
      <w:r w:rsidRPr="00095037">
        <w:rPr>
          <w:rFonts w:ascii="Times New Roman" w:hAnsi="Times New Roman" w:cs="Times New Roman"/>
          <w:sz w:val="24"/>
          <w:szCs w:val="24"/>
          <w:lang w:val="en-GB"/>
        </w:rPr>
        <w:t>were</w:t>
      </w:r>
      <w:r w:rsidR="00F1223A" w:rsidRPr="00095037">
        <w:rPr>
          <w:rFonts w:ascii="Times New Roman" w:hAnsi="Times New Roman" w:cs="Times New Roman"/>
          <w:sz w:val="24"/>
          <w:szCs w:val="24"/>
          <w:lang w:val="en-GB"/>
        </w:rPr>
        <w:t xml:space="preserve"> </w:t>
      </w:r>
      <w:r w:rsidR="00F1223A" w:rsidRPr="00095037">
        <w:rPr>
          <w:rFonts w:ascii="Times New Roman" w:hAnsi="Times New Roman" w:cs="Times New Roman"/>
          <w:sz w:val="24"/>
          <w:szCs w:val="24"/>
          <w:lang w:val="en-GB"/>
        </w:rPr>
        <w:lastRenderedPageBreak/>
        <w:t>convicted of the offence of fraud and were</w:t>
      </w:r>
      <w:r w:rsidRPr="00095037">
        <w:rPr>
          <w:rFonts w:ascii="Times New Roman" w:hAnsi="Times New Roman" w:cs="Times New Roman"/>
          <w:sz w:val="24"/>
          <w:szCs w:val="24"/>
          <w:lang w:val="en-GB"/>
        </w:rPr>
        <w:t xml:space="preserve"> each sentenced to 20 years imprisonment, of which two years </w:t>
      </w:r>
      <w:r w:rsidR="00BE1F78" w:rsidRPr="00095037">
        <w:rPr>
          <w:rFonts w:ascii="Times New Roman" w:hAnsi="Times New Roman" w:cs="Times New Roman"/>
          <w:sz w:val="24"/>
          <w:szCs w:val="24"/>
          <w:lang w:val="en-GB"/>
        </w:rPr>
        <w:t>were</w:t>
      </w:r>
      <w:r w:rsidRPr="00095037">
        <w:rPr>
          <w:rFonts w:ascii="Times New Roman" w:hAnsi="Times New Roman" w:cs="Times New Roman"/>
          <w:sz w:val="24"/>
          <w:szCs w:val="24"/>
          <w:lang w:val="en-GB"/>
        </w:rPr>
        <w:t xml:space="preserve"> suspended for five years </w:t>
      </w:r>
      <w:r w:rsidR="001B234A" w:rsidRPr="00095037">
        <w:rPr>
          <w:rFonts w:ascii="Times New Roman" w:hAnsi="Times New Roman" w:cs="Times New Roman"/>
          <w:sz w:val="24"/>
          <w:szCs w:val="24"/>
          <w:lang w:val="en-GB"/>
        </w:rPr>
        <w:t>on the</w:t>
      </w:r>
      <w:r w:rsidR="00F1223A" w:rsidRPr="00095037">
        <w:rPr>
          <w:rFonts w:ascii="Times New Roman" w:hAnsi="Times New Roman" w:cs="Times New Roman"/>
          <w:sz w:val="24"/>
          <w:szCs w:val="24"/>
          <w:lang w:val="en-GB"/>
        </w:rPr>
        <w:t xml:space="preserve"> usual conditions</w:t>
      </w:r>
      <w:r w:rsidR="001B234A" w:rsidRPr="00095037">
        <w:rPr>
          <w:rFonts w:ascii="Times New Roman" w:hAnsi="Times New Roman" w:cs="Times New Roman"/>
          <w:sz w:val="24"/>
          <w:szCs w:val="24"/>
          <w:lang w:val="en-GB"/>
        </w:rPr>
        <w:t xml:space="preserve"> of good </w:t>
      </w:r>
      <w:r w:rsidR="000B185F" w:rsidRPr="00095037">
        <w:rPr>
          <w:rFonts w:ascii="Times New Roman" w:hAnsi="Times New Roman" w:cs="Times New Roman"/>
          <w:sz w:val="24"/>
          <w:szCs w:val="24"/>
          <w:lang w:val="en-GB"/>
        </w:rPr>
        <w:t>behaviour</w:t>
      </w:r>
      <w:r w:rsidR="001B234A" w:rsidRPr="00095037">
        <w:rPr>
          <w:rFonts w:ascii="Times New Roman" w:hAnsi="Times New Roman" w:cs="Times New Roman"/>
          <w:sz w:val="24"/>
          <w:szCs w:val="24"/>
          <w:lang w:val="en-GB"/>
        </w:rPr>
        <w:t>.</w:t>
      </w:r>
    </w:p>
    <w:p w14:paraId="03287758" w14:textId="57E85117" w:rsidR="000F014E" w:rsidRPr="00095037" w:rsidRDefault="006B1863" w:rsidP="00C8101C">
      <w:pPr>
        <w:pStyle w:val="ListParagraph"/>
        <w:numPr>
          <w:ilvl w:val="0"/>
          <w:numId w:val="11"/>
        </w:numPr>
        <w:spacing w:after="0" w:line="480" w:lineRule="auto"/>
        <w:jc w:val="both"/>
        <w:rPr>
          <w:rFonts w:ascii="Times New Roman" w:hAnsi="Times New Roman" w:cs="Times New Roman"/>
          <w:sz w:val="24"/>
          <w:szCs w:val="24"/>
          <w:lang w:val="en-GB"/>
        </w:rPr>
      </w:pPr>
      <w:r w:rsidRPr="00095037">
        <w:rPr>
          <w:rFonts w:ascii="Times New Roman" w:hAnsi="Times New Roman" w:cs="Times New Roman"/>
          <w:bCs/>
          <w:sz w:val="24"/>
          <w:szCs w:val="24"/>
          <w:lang w:val="en-GB"/>
        </w:rPr>
        <w:t xml:space="preserve">The facts relevant </w:t>
      </w:r>
      <w:r w:rsidR="004D3697" w:rsidRPr="00095037">
        <w:rPr>
          <w:rFonts w:ascii="Times New Roman" w:hAnsi="Times New Roman" w:cs="Times New Roman"/>
          <w:bCs/>
          <w:sz w:val="24"/>
          <w:szCs w:val="24"/>
          <w:lang w:val="en-GB"/>
        </w:rPr>
        <w:t>to</w:t>
      </w:r>
      <w:r w:rsidRPr="00095037">
        <w:rPr>
          <w:rFonts w:ascii="Times New Roman" w:hAnsi="Times New Roman" w:cs="Times New Roman"/>
          <w:bCs/>
          <w:sz w:val="24"/>
          <w:szCs w:val="24"/>
          <w:lang w:val="en-GB"/>
        </w:rPr>
        <w:t xml:space="preserve"> the determination of this matter were clearly set out by the court </w:t>
      </w:r>
      <w:r w:rsidR="0092763A" w:rsidRPr="00095037">
        <w:rPr>
          <w:rFonts w:ascii="Times New Roman" w:hAnsi="Times New Roman" w:cs="Times New Roman"/>
          <w:bCs/>
          <w:i/>
          <w:iCs/>
          <w:sz w:val="24"/>
          <w:szCs w:val="24"/>
          <w:lang w:val="en-GB"/>
        </w:rPr>
        <w:t>a quo</w:t>
      </w:r>
      <w:r w:rsidRPr="00095037">
        <w:rPr>
          <w:rFonts w:ascii="Times New Roman" w:hAnsi="Times New Roman" w:cs="Times New Roman"/>
          <w:bCs/>
          <w:sz w:val="24"/>
          <w:szCs w:val="24"/>
          <w:lang w:val="en-GB"/>
        </w:rPr>
        <w:t xml:space="preserve">, in its judgment, and I will borrow heavily from it. </w:t>
      </w:r>
      <w:r w:rsidR="006C7650" w:rsidRPr="00095037">
        <w:rPr>
          <w:rFonts w:ascii="Times New Roman" w:hAnsi="Times New Roman" w:cs="Times New Roman"/>
          <w:bCs/>
          <w:sz w:val="24"/>
          <w:szCs w:val="24"/>
          <w:lang w:val="en-GB"/>
        </w:rPr>
        <w:t xml:space="preserve"> </w:t>
      </w:r>
    </w:p>
    <w:p w14:paraId="092002E5" w14:textId="77777777" w:rsidR="006C7650" w:rsidRPr="00A00821" w:rsidRDefault="006C7650" w:rsidP="006C7650">
      <w:pPr>
        <w:spacing w:after="0" w:line="240" w:lineRule="auto"/>
        <w:ind w:firstLine="1440"/>
        <w:jc w:val="both"/>
        <w:rPr>
          <w:rFonts w:ascii="Times New Roman" w:hAnsi="Times New Roman" w:cs="Times New Roman"/>
          <w:sz w:val="24"/>
          <w:szCs w:val="24"/>
          <w:lang w:val="en-GB"/>
        </w:rPr>
      </w:pPr>
    </w:p>
    <w:p w14:paraId="42770F02" w14:textId="72D8AF75" w:rsidR="00BE1F78" w:rsidRPr="004D2D00" w:rsidRDefault="00BE1F78" w:rsidP="004D2D00">
      <w:pPr>
        <w:pStyle w:val="ListParagraph"/>
        <w:numPr>
          <w:ilvl w:val="0"/>
          <w:numId w:val="11"/>
        </w:numPr>
        <w:spacing w:after="0" w:line="480" w:lineRule="auto"/>
        <w:jc w:val="both"/>
        <w:rPr>
          <w:rFonts w:ascii="Times New Roman" w:hAnsi="Times New Roman" w:cs="Times New Roman"/>
          <w:sz w:val="24"/>
          <w:szCs w:val="24"/>
          <w:lang w:val="en-GB"/>
        </w:rPr>
      </w:pPr>
      <w:r w:rsidRPr="00095037">
        <w:rPr>
          <w:rFonts w:ascii="Times New Roman" w:hAnsi="Times New Roman" w:cs="Times New Roman"/>
          <w:sz w:val="24"/>
          <w:szCs w:val="24"/>
          <w:lang w:val="en-GB"/>
        </w:rPr>
        <w:t xml:space="preserve">Muyambo was employed by a civil engineering company known as </w:t>
      </w:r>
      <w:proofErr w:type="spellStart"/>
      <w:r w:rsidRPr="00095037">
        <w:rPr>
          <w:rFonts w:ascii="Times New Roman" w:hAnsi="Times New Roman" w:cs="Times New Roman"/>
          <w:sz w:val="24"/>
          <w:szCs w:val="24"/>
          <w:lang w:val="en-GB"/>
        </w:rPr>
        <w:t>Delatfin</w:t>
      </w:r>
      <w:proofErr w:type="spellEnd"/>
      <w:r w:rsidRPr="00095037">
        <w:rPr>
          <w:rFonts w:ascii="Times New Roman" w:hAnsi="Times New Roman" w:cs="Times New Roman"/>
          <w:sz w:val="24"/>
          <w:szCs w:val="24"/>
          <w:lang w:val="en-GB"/>
        </w:rPr>
        <w:t xml:space="preserve"> Civil </w:t>
      </w:r>
      <w:proofErr w:type="spellStart"/>
      <w:proofErr w:type="gramStart"/>
      <w:r w:rsidRPr="00095037">
        <w:rPr>
          <w:rFonts w:ascii="Times New Roman" w:hAnsi="Times New Roman" w:cs="Times New Roman"/>
          <w:sz w:val="24"/>
          <w:szCs w:val="24"/>
          <w:lang w:val="en-GB"/>
        </w:rPr>
        <w:t>Engineerin</w:t>
      </w:r>
      <w:proofErr w:type="spellEnd"/>
      <w:r w:rsidRPr="00095037">
        <w:rPr>
          <w:rFonts w:ascii="Times New Roman" w:hAnsi="Times New Roman" w:cs="Times New Roman"/>
          <w:sz w:val="24"/>
          <w:szCs w:val="24"/>
          <w:lang w:val="en-GB"/>
        </w:rPr>
        <w:t>(</w:t>
      </w:r>
      <w:proofErr w:type="gramEnd"/>
      <w:r w:rsidRPr="00095037">
        <w:rPr>
          <w:rFonts w:ascii="Times New Roman" w:hAnsi="Times New Roman" w:cs="Times New Roman"/>
          <w:sz w:val="24"/>
          <w:szCs w:val="24"/>
          <w:lang w:val="en-GB"/>
        </w:rPr>
        <w:t>Pvt) Ltd (</w:t>
      </w:r>
      <w:proofErr w:type="spellStart"/>
      <w:r w:rsidRPr="004D2D00">
        <w:rPr>
          <w:rFonts w:ascii="Times New Roman" w:hAnsi="Times New Roman" w:cs="Times New Roman"/>
          <w:sz w:val="24"/>
          <w:szCs w:val="24"/>
          <w:lang w:val="en-GB"/>
        </w:rPr>
        <w:t>Delatfin</w:t>
      </w:r>
      <w:proofErr w:type="spellEnd"/>
      <w:r w:rsidRPr="004D2D00">
        <w:rPr>
          <w:rFonts w:ascii="Times New Roman" w:hAnsi="Times New Roman" w:cs="Times New Roman"/>
          <w:sz w:val="24"/>
          <w:szCs w:val="24"/>
          <w:lang w:val="en-GB"/>
        </w:rPr>
        <w:t>).</w:t>
      </w:r>
      <w:r w:rsidR="00AE0F08" w:rsidRPr="004D2D00">
        <w:rPr>
          <w:rFonts w:ascii="Times New Roman" w:hAnsi="Times New Roman" w:cs="Times New Roman"/>
          <w:sz w:val="24"/>
          <w:szCs w:val="24"/>
          <w:lang w:val="en-GB"/>
        </w:rPr>
        <w:t xml:space="preserve"> </w:t>
      </w:r>
      <w:r w:rsidR="008E2974" w:rsidRPr="004D2D00">
        <w:rPr>
          <w:rFonts w:ascii="Times New Roman" w:hAnsi="Times New Roman" w:cs="Times New Roman"/>
          <w:sz w:val="24"/>
          <w:szCs w:val="24"/>
          <w:lang w:val="en-GB"/>
        </w:rPr>
        <w:t xml:space="preserve"> </w:t>
      </w:r>
      <w:r w:rsidR="00AE0F08" w:rsidRPr="004D2D00">
        <w:rPr>
          <w:rFonts w:ascii="Times New Roman" w:hAnsi="Times New Roman" w:cs="Times New Roman"/>
          <w:sz w:val="24"/>
          <w:szCs w:val="24"/>
          <w:lang w:val="en-GB"/>
        </w:rPr>
        <w:t xml:space="preserve">He was the company’s Finance and Administration Manager. </w:t>
      </w:r>
      <w:r w:rsidR="008E2974" w:rsidRPr="004D2D00">
        <w:rPr>
          <w:rFonts w:ascii="Times New Roman" w:hAnsi="Times New Roman" w:cs="Times New Roman"/>
          <w:sz w:val="24"/>
          <w:szCs w:val="24"/>
          <w:lang w:val="en-GB"/>
        </w:rPr>
        <w:t xml:space="preserve"> </w:t>
      </w:r>
      <w:proofErr w:type="spellStart"/>
      <w:r w:rsidR="00AE0F08" w:rsidRPr="004D2D00">
        <w:rPr>
          <w:rFonts w:ascii="Times New Roman" w:hAnsi="Times New Roman" w:cs="Times New Roman"/>
          <w:sz w:val="24"/>
          <w:szCs w:val="24"/>
          <w:lang w:val="en-GB"/>
        </w:rPr>
        <w:t>Delatfin</w:t>
      </w:r>
      <w:proofErr w:type="spellEnd"/>
      <w:r w:rsidRPr="004D2D00">
        <w:rPr>
          <w:rFonts w:ascii="Times New Roman" w:hAnsi="Times New Roman" w:cs="Times New Roman"/>
          <w:sz w:val="24"/>
          <w:szCs w:val="24"/>
          <w:lang w:val="en-GB"/>
        </w:rPr>
        <w:t xml:space="preserve"> was in the business of developing and selling residential properties. </w:t>
      </w:r>
      <w:r w:rsidR="008E2974" w:rsidRPr="004D2D00">
        <w:rPr>
          <w:rFonts w:ascii="Times New Roman" w:hAnsi="Times New Roman" w:cs="Times New Roman"/>
          <w:sz w:val="24"/>
          <w:szCs w:val="24"/>
          <w:lang w:val="en-GB"/>
        </w:rPr>
        <w:t xml:space="preserve"> </w:t>
      </w:r>
      <w:r w:rsidRPr="004D2D00">
        <w:rPr>
          <w:rFonts w:ascii="Times New Roman" w:hAnsi="Times New Roman" w:cs="Times New Roman"/>
          <w:sz w:val="24"/>
          <w:szCs w:val="24"/>
          <w:lang w:val="en-GB"/>
        </w:rPr>
        <w:t xml:space="preserve">The disposal of the residential stands was done either by sale through cash payments, or by barter trade, through which </w:t>
      </w:r>
      <w:proofErr w:type="spellStart"/>
      <w:r w:rsidRPr="004D2D00">
        <w:rPr>
          <w:rFonts w:ascii="Times New Roman" w:hAnsi="Times New Roman" w:cs="Times New Roman"/>
          <w:sz w:val="24"/>
          <w:szCs w:val="24"/>
          <w:lang w:val="en-GB"/>
        </w:rPr>
        <w:t>Delatfin</w:t>
      </w:r>
      <w:proofErr w:type="spellEnd"/>
      <w:r w:rsidRPr="004D2D00">
        <w:rPr>
          <w:rFonts w:ascii="Times New Roman" w:hAnsi="Times New Roman" w:cs="Times New Roman"/>
          <w:sz w:val="24"/>
          <w:szCs w:val="24"/>
          <w:lang w:val="en-GB"/>
        </w:rPr>
        <w:t xml:space="preserve"> would receive motor vehicles in exchange for stands. </w:t>
      </w:r>
      <w:r w:rsidR="008E2974" w:rsidRPr="004D2D00">
        <w:rPr>
          <w:rFonts w:ascii="Times New Roman" w:hAnsi="Times New Roman" w:cs="Times New Roman"/>
          <w:sz w:val="24"/>
          <w:szCs w:val="24"/>
          <w:lang w:val="en-GB"/>
        </w:rPr>
        <w:t xml:space="preserve"> </w:t>
      </w:r>
      <w:r w:rsidRPr="004D2D00">
        <w:rPr>
          <w:rFonts w:ascii="Times New Roman" w:hAnsi="Times New Roman" w:cs="Times New Roman"/>
          <w:sz w:val="24"/>
          <w:szCs w:val="24"/>
          <w:lang w:val="en-GB"/>
        </w:rPr>
        <w:t>The appellant and the n</w:t>
      </w:r>
      <w:r w:rsidR="00AE0F08" w:rsidRPr="004D2D00">
        <w:rPr>
          <w:rFonts w:ascii="Times New Roman" w:hAnsi="Times New Roman" w:cs="Times New Roman"/>
          <w:sz w:val="24"/>
          <w:szCs w:val="24"/>
          <w:lang w:val="en-GB"/>
        </w:rPr>
        <w:t xml:space="preserve">ow deceased </w:t>
      </w:r>
      <w:proofErr w:type="spellStart"/>
      <w:r w:rsidR="00AE0F08" w:rsidRPr="004D2D00">
        <w:rPr>
          <w:rFonts w:ascii="Times New Roman" w:hAnsi="Times New Roman" w:cs="Times New Roman"/>
          <w:sz w:val="24"/>
          <w:szCs w:val="24"/>
          <w:lang w:val="en-GB"/>
        </w:rPr>
        <w:t>Kagon</w:t>
      </w:r>
      <w:r w:rsidRPr="004D2D00">
        <w:rPr>
          <w:rFonts w:ascii="Times New Roman" w:hAnsi="Times New Roman" w:cs="Times New Roman"/>
          <w:sz w:val="24"/>
          <w:szCs w:val="24"/>
          <w:lang w:val="en-GB"/>
        </w:rPr>
        <w:t>a</w:t>
      </w:r>
      <w:proofErr w:type="spellEnd"/>
      <w:r w:rsidRPr="004D2D00">
        <w:rPr>
          <w:rFonts w:ascii="Times New Roman" w:hAnsi="Times New Roman" w:cs="Times New Roman"/>
          <w:sz w:val="24"/>
          <w:szCs w:val="24"/>
          <w:lang w:val="en-GB"/>
        </w:rPr>
        <w:t xml:space="preserve">, were car dealers who were involved in the barter trade with </w:t>
      </w:r>
      <w:proofErr w:type="spellStart"/>
      <w:r w:rsidRPr="004D2D00">
        <w:rPr>
          <w:rFonts w:ascii="Times New Roman" w:hAnsi="Times New Roman" w:cs="Times New Roman"/>
          <w:sz w:val="24"/>
          <w:szCs w:val="24"/>
          <w:lang w:val="en-GB"/>
        </w:rPr>
        <w:t>Delatfin</w:t>
      </w:r>
      <w:proofErr w:type="spellEnd"/>
      <w:r w:rsidRPr="004D2D00">
        <w:rPr>
          <w:rFonts w:ascii="Times New Roman" w:hAnsi="Times New Roman" w:cs="Times New Roman"/>
          <w:sz w:val="24"/>
          <w:szCs w:val="24"/>
          <w:lang w:val="en-GB"/>
        </w:rPr>
        <w:t xml:space="preserve">. The </w:t>
      </w:r>
      <w:r w:rsidR="00AE0F08" w:rsidRPr="004D2D00">
        <w:rPr>
          <w:rFonts w:ascii="Times New Roman" w:hAnsi="Times New Roman" w:cs="Times New Roman"/>
          <w:sz w:val="24"/>
          <w:szCs w:val="24"/>
          <w:lang w:val="en-GB"/>
        </w:rPr>
        <w:t xml:space="preserve">appellant and </w:t>
      </w:r>
      <w:proofErr w:type="spellStart"/>
      <w:r w:rsidR="00AE0F08" w:rsidRPr="004D2D00">
        <w:rPr>
          <w:rFonts w:ascii="Times New Roman" w:hAnsi="Times New Roman" w:cs="Times New Roman"/>
          <w:sz w:val="24"/>
          <w:szCs w:val="24"/>
          <w:lang w:val="en-GB"/>
        </w:rPr>
        <w:t>Kagon</w:t>
      </w:r>
      <w:r w:rsidRPr="004D2D00">
        <w:rPr>
          <w:rFonts w:ascii="Times New Roman" w:hAnsi="Times New Roman" w:cs="Times New Roman"/>
          <w:sz w:val="24"/>
          <w:szCs w:val="24"/>
          <w:lang w:val="en-GB"/>
        </w:rPr>
        <w:t>a</w:t>
      </w:r>
      <w:proofErr w:type="spellEnd"/>
      <w:r w:rsidRPr="004D2D00">
        <w:rPr>
          <w:rFonts w:ascii="Times New Roman" w:hAnsi="Times New Roman" w:cs="Times New Roman"/>
          <w:sz w:val="24"/>
          <w:szCs w:val="24"/>
          <w:lang w:val="en-GB"/>
        </w:rPr>
        <w:t xml:space="preserve"> would trade motor vehicles</w:t>
      </w:r>
      <w:r w:rsidR="000377BF" w:rsidRPr="004D2D00">
        <w:rPr>
          <w:rFonts w:ascii="Times New Roman" w:hAnsi="Times New Roman" w:cs="Times New Roman"/>
          <w:sz w:val="24"/>
          <w:szCs w:val="24"/>
          <w:lang w:val="en-GB"/>
        </w:rPr>
        <w:t xml:space="preserve"> to </w:t>
      </w:r>
      <w:proofErr w:type="spellStart"/>
      <w:r w:rsidR="000377BF" w:rsidRPr="004D2D00">
        <w:rPr>
          <w:rFonts w:ascii="Times New Roman" w:hAnsi="Times New Roman" w:cs="Times New Roman"/>
          <w:sz w:val="24"/>
          <w:szCs w:val="24"/>
          <w:lang w:val="en-GB"/>
        </w:rPr>
        <w:t>Deltafin</w:t>
      </w:r>
      <w:proofErr w:type="spellEnd"/>
      <w:r w:rsidRPr="004D2D00">
        <w:rPr>
          <w:rFonts w:ascii="Times New Roman" w:hAnsi="Times New Roman" w:cs="Times New Roman"/>
          <w:sz w:val="24"/>
          <w:szCs w:val="24"/>
          <w:lang w:val="en-GB"/>
        </w:rPr>
        <w:t xml:space="preserve"> in return for stands</w:t>
      </w:r>
      <w:r w:rsidR="000377BF" w:rsidRPr="004D2D00">
        <w:rPr>
          <w:rFonts w:ascii="Times New Roman" w:hAnsi="Times New Roman" w:cs="Times New Roman"/>
          <w:sz w:val="24"/>
          <w:szCs w:val="24"/>
          <w:lang w:val="en-GB"/>
        </w:rPr>
        <w:t>.</w:t>
      </w:r>
      <w:r w:rsidRPr="004D2D00">
        <w:rPr>
          <w:rFonts w:ascii="Times New Roman" w:hAnsi="Times New Roman" w:cs="Times New Roman"/>
          <w:sz w:val="24"/>
          <w:szCs w:val="24"/>
          <w:lang w:val="en-GB"/>
        </w:rPr>
        <w:t xml:space="preserve"> </w:t>
      </w:r>
    </w:p>
    <w:p w14:paraId="7B5C74C8" w14:textId="77777777" w:rsidR="008E2974" w:rsidRPr="00A00821" w:rsidRDefault="008E2974" w:rsidP="008E2974">
      <w:pPr>
        <w:spacing w:after="0" w:line="240" w:lineRule="auto"/>
        <w:ind w:firstLine="1440"/>
        <w:jc w:val="both"/>
        <w:rPr>
          <w:rFonts w:ascii="Times New Roman" w:hAnsi="Times New Roman" w:cs="Times New Roman"/>
          <w:sz w:val="24"/>
          <w:szCs w:val="24"/>
          <w:lang w:val="en-GB"/>
        </w:rPr>
      </w:pPr>
    </w:p>
    <w:p w14:paraId="6C87A7BA" w14:textId="5E0E4B8A" w:rsidR="00BE1F78" w:rsidRPr="00FF55EE" w:rsidRDefault="00BE1F78" w:rsidP="00C8101C">
      <w:pPr>
        <w:pStyle w:val="ListParagraph"/>
        <w:numPr>
          <w:ilvl w:val="0"/>
          <w:numId w:val="11"/>
        </w:numPr>
        <w:spacing w:after="0" w:line="480" w:lineRule="auto"/>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The allegations against the appellant and his co-accused, which the trial court found to have been proved, are that </w:t>
      </w:r>
      <w:r w:rsidR="00AE0F08" w:rsidRPr="00FF55EE">
        <w:rPr>
          <w:rFonts w:ascii="Times New Roman" w:hAnsi="Times New Roman" w:cs="Times New Roman"/>
          <w:sz w:val="24"/>
          <w:szCs w:val="24"/>
          <w:lang w:val="en-GB"/>
        </w:rPr>
        <w:t>the appellant</w:t>
      </w:r>
      <w:r w:rsidR="001B1EE9" w:rsidRPr="00FF55EE">
        <w:rPr>
          <w:rFonts w:ascii="Times New Roman" w:hAnsi="Times New Roman" w:cs="Times New Roman"/>
          <w:sz w:val="24"/>
          <w:szCs w:val="24"/>
          <w:lang w:val="en-GB"/>
        </w:rPr>
        <w:t>,</w:t>
      </w:r>
      <w:r w:rsidR="00AE0F08" w:rsidRPr="00FF55EE">
        <w:rPr>
          <w:rFonts w:ascii="Times New Roman" w:hAnsi="Times New Roman" w:cs="Times New Roman"/>
          <w:sz w:val="24"/>
          <w:szCs w:val="24"/>
          <w:lang w:val="en-GB"/>
        </w:rPr>
        <w:t xml:space="preserve"> together with </w:t>
      </w:r>
      <w:proofErr w:type="spellStart"/>
      <w:r w:rsidR="00AE0F08" w:rsidRPr="00FF55EE">
        <w:rPr>
          <w:rFonts w:ascii="Times New Roman" w:hAnsi="Times New Roman" w:cs="Times New Roman"/>
          <w:sz w:val="24"/>
          <w:szCs w:val="24"/>
          <w:lang w:val="en-GB"/>
        </w:rPr>
        <w:t>Muyambo</w:t>
      </w:r>
      <w:proofErr w:type="spellEnd"/>
      <w:r w:rsidR="00AE0F08" w:rsidRPr="00FF55EE">
        <w:rPr>
          <w:rFonts w:ascii="Times New Roman" w:hAnsi="Times New Roman" w:cs="Times New Roman"/>
          <w:sz w:val="24"/>
          <w:szCs w:val="24"/>
          <w:lang w:val="en-GB"/>
        </w:rPr>
        <w:t xml:space="preserve"> and </w:t>
      </w:r>
      <w:proofErr w:type="spellStart"/>
      <w:r w:rsidR="00AE0F08" w:rsidRPr="00FF55EE">
        <w:rPr>
          <w:rFonts w:ascii="Times New Roman" w:hAnsi="Times New Roman" w:cs="Times New Roman"/>
          <w:sz w:val="24"/>
          <w:szCs w:val="24"/>
          <w:lang w:val="en-GB"/>
        </w:rPr>
        <w:t>Kagona</w:t>
      </w:r>
      <w:proofErr w:type="spellEnd"/>
      <w:r w:rsidR="00AE0F08" w:rsidRPr="00FF55EE">
        <w:rPr>
          <w:rFonts w:ascii="Times New Roman" w:hAnsi="Times New Roman" w:cs="Times New Roman"/>
          <w:sz w:val="24"/>
          <w:szCs w:val="24"/>
          <w:lang w:val="en-GB"/>
        </w:rPr>
        <w:t xml:space="preserve">, connived to defraud </w:t>
      </w:r>
      <w:proofErr w:type="spellStart"/>
      <w:r w:rsidR="00AE0F08" w:rsidRPr="00FF55EE">
        <w:rPr>
          <w:rFonts w:ascii="Times New Roman" w:hAnsi="Times New Roman" w:cs="Times New Roman"/>
          <w:sz w:val="24"/>
          <w:szCs w:val="24"/>
          <w:lang w:val="en-GB"/>
        </w:rPr>
        <w:t>Delatfin</w:t>
      </w:r>
      <w:proofErr w:type="spellEnd"/>
      <w:r w:rsidR="00AE0F08" w:rsidRPr="00FF55EE">
        <w:rPr>
          <w:rFonts w:ascii="Times New Roman" w:hAnsi="Times New Roman" w:cs="Times New Roman"/>
          <w:sz w:val="24"/>
          <w:szCs w:val="24"/>
          <w:lang w:val="en-GB"/>
        </w:rPr>
        <w:t xml:space="preserve"> of stands, by giving stands to the appellant and </w:t>
      </w:r>
      <w:proofErr w:type="spellStart"/>
      <w:r w:rsidR="00AE0F08" w:rsidRPr="00FF55EE">
        <w:rPr>
          <w:rFonts w:ascii="Times New Roman" w:hAnsi="Times New Roman" w:cs="Times New Roman"/>
          <w:sz w:val="24"/>
          <w:szCs w:val="24"/>
          <w:lang w:val="en-GB"/>
        </w:rPr>
        <w:t>Kagona</w:t>
      </w:r>
      <w:proofErr w:type="spellEnd"/>
      <w:r w:rsidR="00AE0F08" w:rsidRPr="00FF55EE">
        <w:rPr>
          <w:rFonts w:ascii="Times New Roman" w:hAnsi="Times New Roman" w:cs="Times New Roman"/>
          <w:sz w:val="24"/>
          <w:szCs w:val="24"/>
          <w:lang w:val="en-GB"/>
        </w:rPr>
        <w:t xml:space="preserve"> in circumstances where no corresponding motor vehicles had been delivered as payment for the stands. </w:t>
      </w:r>
      <w:r w:rsidR="008E2974" w:rsidRPr="00FF55EE">
        <w:rPr>
          <w:rFonts w:ascii="Times New Roman" w:hAnsi="Times New Roman" w:cs="Times New Roman"/>
          <w:sz w:val="24"/>
          <w:szCs w:val="24"/>
          <w:lang w:val="en-GB"/>
        </w:rPr>
        <w:t xml:space="preserve"> </w:t>
      </w:r>
      <w:r w:rsidR="00537C0F" w:rsidRPr="00FF55EE">
        <w:rPr>
          <w:rFonts w:ascii="Times New Roman" w:hAnsi="Times New Roman" w:cs="Times New Roman"/>
          <w:sz w:val="24"/>
          <w:szCs w:val="24"/>
          <w:lang w:val="en-GB"/>
        </w:rPr>
        <w:t xml:space="preserve">The further aspects of the fraud involved the allocation of </w:t>
      </w:r>
      <w:r w:rsidR="001B1EE9" w:rsidRPr="00FF55EE">
        <w:rPr>
          <w:rFonts w:ascii="Times New Roman" w:hAnsi="Times New Roman" w:cs="Times New Roman"/>
          <w:sz w:val="24"/>
          <w:szCs w:val="24"/>
          <w:lang w:val="en-GB"/>
        </w:rPr>
        <w:t>so-called</w:t>
      </w:r>
      <w:r w:rsidR="00537C0F" w:rsidRPr="00FF55EE">
        <w:rPr>
          <w:rFonts w:ascii="Times New Roman" w:hAnsi="Times New Roman" w:cs="Times New Roman"/>
          <w:sz w:val="24"/>
          <w:szCs w:val="24"/>
          <w:lang w:val="en-GB"/>
        </w:rPr>
        <w:t xml:space="preserve"> </w:t>
      </w:r>
      <w:r w:rsidR="001B1EE9" w:rsidRPr="00FF55EE">
        <w:rPr>
          <w:rFonts w:ascii="Times New Roman" w:hAnsi="Times New Roman" w:cs="Times New Roman"/>
          <w:sz w:val="24"/>
          <w:szCs w:val="24"/>
          <w:lang w:val="en-GB"/>
        </w:rPr>
        <w:t>“</w:t>
      </w:r>
      <w:r w:rsidR="00537C0F" w:rsidRPr="00FF55EE">
        <w:rPr>
          <w:rFonts w:ascii="Times New Roman" w:hAnsi="Times New Roman" w:cs="Times New Roman"/>
          <w:sz w:val="24"/>
          <w:szCs w:val="24"/>
          <w:lang w:val="en-GB"/>
        </w:rPr>
        <w:t>commonage stands</w:t>
      </w:r>
      <w:r w:rsidR="001B1EE9" w:rsidRPr="00FF55EE">
        <w:rPr>
          <w:rFonts w:ascii="Times New Roman" w:hAnsi="Times New Roman" w:cs="Times New Roman"/>
          <w:sz w:val="24"/>
          <w:szCs w:val="24"/>
          <w:lang w:val="en-GB"/>
        </w:rPr>
        <w:t>”</w:t>
      </w:r>
      <w:r w:rsidR="00537C0F" w:rsidRPr="00FF55EE">
        <w:rPr>
          <w:rFonts w:ascii="Times New Roman" w:hAnsi="Times New Roman" w:cs="Times New Roman"/>
          <w:sz w:val="24"/>
          <w:szCs w:val="24"/>
          <w:lang w:val="en-GB"/>
        </w:rPr>
        <w:t xml:space="preserve"> to the appellant and </w:t>
      </w:r>
      <w:proofErr w:type="spellStart"/>
      <w:r w:rsidR="00537C0F" w:rsidRPr="00FF55EE">
        <w:rPr>
          <w:rFonts w:ascii="Times New Roman" w:hAnsi="Times New Roman" w:cs="Times New Roman"/>
          <w:sz w:val="24"/>
          <w:szCs w:val="24"/>
          <w:lang w:val="en-GB"/>
        </w:rPr>
        <w:t>Kagona</w:t>
      </w:r>
      <w:proofErr w:type="spellEnd"/>
      <w:r w:rsidR="00537C0F" w:rsidRPr="00FF55EE">
        <w:rPr>
          <w:rFonts w:ascii="Times New Roman" w:hAnsi="Times New Roman" w:cs="Times New Roman"/>
          <w:sz w:val="24"/>
          <w:szCs w:val="24"/>
          <w:lang w:val="en-GB"/>
        </w:rPr>
        <w:t xml:space="preserve">. This category of stands was meant to be delivered to the relevant Government Ministry responsible for local government and ought not to have been sold or exchanged. </w:t>
      </w:r>
    </w:p>
    <w:p w14:paraId="1D307C32" w14:textId="77777777" w:rsidR="008E2974" w:rsidRPr="00A00821" w:rsidRDefault="008E2974" w:rsidP="008E2974">
      <w:pPr>
        <w:spacing w:after="0" w:line="240" w:lineRule="auto"/>
        <w:ind w:firstLine="1440"/>
        <w:jc w:val="both"/>
        <w:rPr>
          <w:rFonts w:ascii="Times New Roman" w:hAnsi="Times New Roman" w:cs="Times New Roman"/>
          <w:sz w:val="24"/>
          <w:szCs w:val="24"/>
          <w:lang w:val="en-GB"/>
        </w:rPr>
      </w:pPr>
    </w:p>
    <w:p w14:paraId="2B3A7FE9" w14:textId="67B45DAF" w:rsidR="00C97D02" w:rsidRPr="00FF55EE" w:rsidRDefault="00D447EB" w:rsidP="00C8101C">
      <w:pPr>
        <w:pStyle w:val="ListParagraph"/>
        <w:numPr>
          <w:ilvl w:val="0"/>
          <w:numId w:val="11"/>
        </w:numPr>
        <w:spacing w:after="0" w:line="480" w:lineRule="auto"/>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Muyambo in his capacity as Finance and Administration Manager, was alleged to have activated the sale process, prepared or caused to be prepared agreements of sale or barter, presented them to the CEO of </w:t>
      </w:r>
      <w:proofErr w:type="spellStart"/>
      <w:r w:rsidRPr="00FF55EE">
        <w:rPr>
          <w:rFonts w:ascii="Times New Roman" w:hAnsi="Times New Roman" w:cs="Times New Roman"/>
          <w:sz w:val="24"/>
          <w:szCs w:val="24"/>
          <w:lang w:val="en-GB"/>
        </w:rPr>
        <w:t>Delatfin</w:t>
      </w:r>
      <w:proofErr w:type="spellEnd"/>
      <w:r w:rsidRPr="00FF55EE">
        <w:rPr>
          <w:rFonts w:ascii="Times New Roman" w:hAnsi="Times New Roman" w:cs="Times New Roman"/>
          <w:sz w:val="24"/>
          <w:szCs w:val="24"/>
          <w:lang w:val="en-GB"/>
        </w:rPr>
        <w:t xml:space="preserve"> for signing and actioned the transactions. </w:t>
      </w:r>
      <w:r w:rsidR="004C2D0F"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The evidence indicated </w:t>
      </w:r>
      <w:proofErr w:type="spellStart"/>
      <w:r w:rsidRPr="00FF55EE">
        <w:rPr>
          <w:rFonts w:ascii="Times New Roman" w:hAnsi="Times New Roman" w:cs="Times New Roman"/>
          <w:sz w:val="24"/>
          <w:szCs w:val="24"/>
          <w:lang w:val="en-GB"/>
        </w:rPr>
        <w:t>tha</w:t>
      </w:r>
      <w:proofErr w:type="gramStart"/>
      <w:r w:rsidR="009F1E84">
        <w:rPr>
          <w:rFonts w:ascii="Times New Roman" w:hAnsi="Times New Roman" w:cs="Times New Roman"/>
          <w:sz w:val="24"/>
          <w:szCs w:val="24"/>
          <w:lang w:val="en-GB"/>
        </w:rPr>
        <w:t>,</w:t>
      </w:r>
      <w:r w:rsidRPr="00FF55EE">
        <w:rPr>
          <w:rFonts w:ascii="Times New Roman" w:hAnsi="Times New Roman" w:cs="Times New Roman"/>
          <w:sz w:val="24"/>
          <w:szCs w:val="24"/>
          <w:lang w:val="en-GB"/>
        </w:rPr>
        <w:t>t</w:t>
      </w:r>
      <w:proofErr w:type="spellEnd"/>
      <w:proofErr w:type="gramEnd"/>
      <w:r w:rsidRPr="00FF55EE">
        <w:rPr>
          <w:rFonts w:ascii="Times New Roman" w:hAnsi="Times New Roman" w:cs="Times New Roman"/>
          <w:sz w:val="24"/>
          <w:szCs w:val="24"/>
          <w:lang w:val="en-GB"/>
        </w:rPr>
        <w:t xml:space="preserve"> in several instances, a single </w:t>
      </w:r>
      <w:r w:rsidR="001B1EE9" w:rsidRPr="00FF55EE">
        <w:rPr>
          <w:rFonts w:ascii="Times New Roman" w:hAnsi="Times New Roman" w:cs="Times New Roman"/>
          <w:sz w:val="24"/>
          <w:szCs w:val="24"/>
          <w:lang w:val="en-GB"/>
        </w:rPr>
        <w:t>motor</w:t>
      </w:r>
      <w:r w:rsidRPr="00FF55EE">
        <w:rPr>
          <w:rFonts w:ascii="Times New Roman" w:hAnsi="Times New Roman" w:cs="Times New Roman"/>
          <w:sz w:val="24"/>
          <w:szCs w:val="24"/>
          <w:lang w:val="en-GB"/>
        </w:rPr>
        <w:t xml:space="preserve"> vehicle was recorded as having been </w:t>
      </w:r>
      <w:r w:rsidRPr="00FF55EE">
        <w:rPr>
          <w:rFonts w:ascii="Times New Roman" w:hAnsi="Times New Roman" w:cs="Times New Roman"/>
          <w:sz w:val="24"/>
          <w:szCs w:val="24"/>
          <w:lang w:val="en-GB"/>
        </w:rPr>
        <w:lastRenderedPageBreak/>
        <w:t xml:space="preserve">exchanged for multiple stands. </w:t>
      </w:r>
      <w:r w:rsidR="004C2D0F"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The appellant and </w:t>
      </w:r>
      <w:proofErr w:type="spellStart"/>
      <w:r w:rsidRPr="00FF55EE">
        <w:rPr>
          <w:rFonts w:ascii="Times New Roman" w:hAnsi="Times New Roman" w:cs="Times New Roman"/>
          <w:sz w:val="24"/>
          <w:szCs w:val="24"/>
          <w:lang w:val="en-GB"/>
        </w:rPr>
        <w:t>Kagona</w:t>
      </w:r>
      <w:proofErr w:type="spellEnd"/>
      <w:r w:rsidRPr="00FF55EE">
        <w:rPr>
          <w:rFonts w:ascii="Times New Roman" w:hAnsi="Times New Roman" w:cs="Times New Roman"/>
          <w:sz w:val="24"/>
          <w:szCs w:val="24"/>
          <w:lang w:val="en-GB"/>
        </w:rPr>
        <w:t xml:space="preserve"> would then sell these stands to third </w:t>
      </w:r>
      <w:r w:rsidR="00F01EA2" w:rsidRPr="00FF55EE">
        <w:rPr>
          <w:rFonts w:ascii="Times New Roman" w:hAnsi="Times New Roman" w:cs="Times New Roman"/>
          <w:sz w:val="24"/>
          <w:szCs w:val="24"/>
          <w:lang w:val="en-GB"/>
        </w:rPr>
        <w:t>parties</w:t>
      </w:r>
      <w:r w:rsidR="00F01EA2">
        <w:rPr>
          <w:rFonts w:ascii="Times New Roman" w:hAnsi="Times New Roman" w:cs="Times New Roman"/>
          <w:sz w:val="24"/>
          <w:szCs w:val="24"/>
          <w:lang w:val="en-GB"/>
        </w:rPr>
        <w:t xml:space="preserve"> </w:t>
      </w:r>
      <w:r w:rsidR="00F01EA2" w:rsidRPr="00FF55EE">
        <w:rPr>
          <w:rFonts w:ascii="Times New Roman" w:hAnsi="Times New Roman" w:cs="Times New Roman"/>
          <w:sz w:val="24"/>
          <w:szCs w:val="24"/>
          <w:lang w:val="en-GB"/>
        </w:rPr>
        <w:t>and</w:t>
      </w:r>
      <w:r w:rsidRPr="00FF55EE">
        <w:rPr>
          <w:rFonts w:ascii="Times New Roman" w:hAnsi="Times New Roman" w:cs="Times New Roman"/>
          <w:sz w:val="24"/>
          <w:szCs w:val="24"/>
          <w:lang w:val="en-GB"/>
        </w:rPr>
        <w:t xml:space="preserve"> </w:t>
      </w:r>
      <w:proofErr w:type="spellStart"/>
      <w:r w:rsidRPr="00FF55EE">
        <w:rPr>
          <w:rFonts w:ascii="Times New Roman" w:hAnsi="Times New Roman" w:cs="Times New Roman"/>
          <w:sz w:val="24"/>
          <w:szCs w:val="24"/>
          <w:lang w:val="en-GB"/>
        </w:rPr>
        <w:t>Delatfin</w:t>
      </w:r>
      <w:proofErr w:type="spellEnd"/>
      <w:r w:rsidRPr="00FF55EE">
        <w:rPr>
          <w:rFonts w:ascii="Times New Roman" w:hAnsi="Times New Roman" w:cs="Times New Roman"/>
          <w:sz w:val="24"/>
          <w:szCs w:val="24"/>
          <w:lang w:val="en-GB"/>
        </w:rPr>
        <w:t xml:space="preserve"> would not receive any value for them.</w:t>
      </w:r>
      <w:r w:rsidR="00F9343F" w:rsidRPr="00FF55EE">
        <w:rPr>
          <w:rFonts w:ascii="Times New Roman" w:hAnsi="Times New Roman" w:cs="Times New Roman"/>
          <w:sz w:val="24"/>
          <w:szCs w:val="24"/>
          <w:lang w:val="en-GB"/>
        </w:rPr>
        <w:t xml:space="preserve"> </w:t>
      </w:r>
      <w:r w:rsidR="004C2D0F" w:rsidRPr="00FF55EE">
        <w:rPr>
          <w:rFonts w:ascii="Times New Roman" w:hAnsi="Times New Roman" w:cs="Times New Roman"/>
          <w:sz w:val="24"/>
          <w:szCs w:val="24"/>
          <w:lang w:val="en-GB"/>
        </w:rPr>
        <w:t xml:space="preserve"> </w:t>
      </w:r>
      <w:r w:rsidR="00F9343F" w:rsidRPr="00FF55EE">
        <w:rPr>
          <w:rFonts w:ascii="Times New Roman" w:hAnsi="Times New Roman" w:cs="Times New Roman"/>
          <w:sz w:val="24"/>
          <w:szCs w:val="24"/>
          <w:lang w:val="en-GB"/>
        </w:rPr>
        <w:t>This fraudulent activity prejudiced the company of over US$ 3.3 million.</w:t>
      </w:r>
      <w:r w:rsidRPr="00FF55EE">
        <w:rPr>
          <w:rFonts w:ascii="Times New Roman" w:hAnsi="Times New Roman" w:cs="Times New Roman"/>
          <w:sz w:val="24"/>
          <w:szCs w:val="24"/>
          <w:lang w:val="en-GB"/>
        </w:rPr>
        <w:t xml:space="preserve"> </w:t>
      </w:r>
      <w:r w:rsidR="004C2D0F" w:rsidRPr="00FF55EE">
        <w:rPr>
          <w:rFonts w:ascii="Times New Roman" w:hAnsi="Times New Roman" w:cs="Times New Roman"/>
          <w:sz w:val="24"/>
          <w:szCs w:val="24"/>
          <w:lang w:val="en-GB"/>
        </w:rPr>
        <w:t xml:space="preserve"> </w:t>
      </w:r>
      <w:r w:rsidR="0030364F" w:rsidRPr="00FF55EE">
        <w:rPr>
          <w:rFonts w:ascii="Times New Roman" w:hAnsi="Times New Roman" w:cs="Times New Roman"/>
          <w:sz w:val="24"/>
          <w:szCs w:val="24"/>
          <w:lang w:val="en-GB"/>
        </w:rPr>
        <w:t xml:space="preserve">Upon discovery, the appellant, </w:t>
      </w:r>
      <w:proofErr w:type="spellStart"/>
      <w:r w:rsidR="0030364F" w:rsidRPr="00FF55EE">
        <w:rPr>
          <w:rFonts w:ascii="Times New Roman" w:hAnsi="Times New Roman" w:cs="Times New Roman"/>
          <w:sz w:val="24"/>
          <w:szCs w:val="24"/>
          <w:lang w:val="en-GB"/>
        </w:rPr>
        <w:t>Muyambo</w:t>
      </w:r>
      <w:proofErr w:type="spellEnd"/>
      <w:r w:rsidR="0030364F" w:rsidRPr="00FF55EE">
        <w:rPr>
          <w:rFonts w:ascii="Times New Roman" w:hAnsi="Times New Roman" w:cs="Times New Roman"/>
          <w:sz w:val="24"/>
          <w:szCs w:val="24"/>
          <w:lang w:val="en-GB"/>
        </w:rPr>
        <w:t xml:space="preserve">, and </w:t>
      </w:r>
      <w:proofErr w:type="spellStart"/>
      <w:r w:rsidR="0030364F" w:rsidRPr="00FF55EE">
        <w:rPr>
          <w:rFonts w:ascii="Times New Roman" w:hAnsi="Times New Roman" w:cs="Times New Roman"/>
          <w:sz w:val="24"/>
          <w:szCs w:val="24"/>
          <w:lang w:val="en-GB"/>
        </w:rPr>
        <w:t>Kagona</w:t>
      </w:r>
      <w:proofErr w:type="spellEnd"/>
      <w:r w:rsidR="0030364F" w:rsidRPr="00FF55EE">
        <w:rPr>
          <w:rFonts w:ascii="Times New Roman" w:hAnsi="Times New Roman" w:cs="Times New Roman"/>
          <w:sz w:val="24"/>
          <w:szCs w:val="24"/>
          <w:lang w:val="en-GB"/>
        </w:rPr>
        <w:t xml:space="preserve"> were charged with fraud as defined by s 136 of the Code. </w:t>
      </w:r>
      <w:r w:rsidR="004C2D0F" w:rsidRPr="00FF55EE">
        <w:rPr>
          <w:rFonts w:ascii="Times New Roman" w:hAnsi="Times New Roman" w:cs="Times New Roman"/>
          <w:sz w:val="24"/>
          <w:szCs w:val="24"/>
          <w:lang w:val="en-GB"/>
        </w:rPr>
        <w:t xml:space="preserve"> </w:t>
      </w:r>
      <w:r w:rsidR="0030364F" w:rsidRPr="00FF55EE">
        <w:rPr>
          <w:rFonts w:ascii="Times New Roman" w:hAnsi="Times New Roman" w:cs="Times New Roman"/>
          <w:sz w:val="24"/>
          <w:szCs w:val="24"/>
          <w:lang w:val="en-GB"/>
        </w:rPr>
        <w:t>They pleaded not guilty.</w:t>
      </w:r>
      <w:r w:rsidR="00C97D02" w:rsidRPr="00FF55EE">
        <w:rPr>
          <w:rFonts w:ascii="Times New Roman" w:hAnsi="Times New Roman" w:cs="Times New Roman"/>
          <w:sz w:val="24"/>
          <w:szCs w:val="24"/>
          <w:lang w:val="en-GB"/>
        </w:rPr>
        <w:t xml:space="preserve"> </w:t>
      </w:r>
    </w:p>
    <w:p w14:paraId="2341B9CD" w14:textId="77777777" w:rsidR="008839E1" w:rsidRDefault="008839E1" w:rsidP="008839E1">
      <w:pPr>
        <w:spacing w:after="0" w:line="240" w:lineRule="auto"/>
        <w:ind w:firstLine="1440"/>
        <w:jc w:val="both"/>
        <w:rPr>
          <w:rFonts w:ascii="Times New Roman" w:hAnsi="Times New Roman" w:cs="Times New Roman"/>
          <w:sz w:val="24"/>
          <w:szCs w:val="24"/>
          <w:lang w:val="en-GB"/>
        </w:rPr>
      </w:pPr>
    </w:p>
    <w:p w14:paraId="7E49D280" w14:textId="77777777" w:rsidR="00A578B8" w:rsidRPr="004C2D0F" w:rsidRDefault="00A578B8" w:rsidP="007F466D">
      <w:pPr>
        <w:spacing w:after="0" w:line="480" w:lineRule="auto"/>
        <w:jc w:val="both"/>
        <w:rPr>
          <w:rFonts w:ascii="Times New Roman" w:hAnsi="Times New Roman" w:cs="Times New Roman"/>
          <w:b/>
          <w:sz w:val="24"/>
          <w:szCs w:val="24"/>
          <w:u w:val="single"/>
          <w:lang w:val="en-GB"/>
        </w:rPr>
      </w:pPr>
      <w:r w:rsidRPr="004C2D0F">
        <w:rPr>
          <w:rFonts w:ascii="Times New Roman" w:hAnsi="Times New Roman" w:cs="Times New Roman"/>
          <w:b/>
          <w:sz w:val="24"/>
          <w:szCs w:val="24"/>
          <w:u w:val="single"/>
          <w:lang w:val="en-GB"/>
        </w:rPr>
        <w:t>PROCEEDINGS BEFORE THE TRIAL COURT</w:t>
      </w:r>
    </w:p>
    <w:p w14:paraId="711D75ED" w14:textId="0207B882" w:rsidR="00503459" w:rsidRPr="00FF55EE" w:rsidRDefault="00503459" w:rsidP="00C8101C">
      <w:pPr>
        <w:pStyle w:val="ListParagraph"/>
        <w:numPr>
          <w:ilvl w:val="0"/>
          <w:numId w:val="11"/>
        </w:numPr>
        <w:spacing w:after="0" w:line="480" w:lineRule="auto"/>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The State led evidence through Felix Munyaradzi (</w:t>
      </w:r>
      <w:proofErr w:type="spellStart"/>
      <w:r w:rsidRPr="00FF55EE">
        <w:rPr>
          <w:rFonts w:ascii="Times New Roman" w:hAnsi="Times New Roman" w:cs="Times New Roman"/>
          <w:sz w:val="24"/>
          <w:szCs w:val="24"/>
          <w:lang w:val="en-GB"/>
        </w:rPr>
        <w:t>Delatfin</w:t>
      </w:r>
      <w:proofErr w:type="spellEnd"/>
      <w:r w:rsidRPr="00FF55EE">
        <w:rPr>
          <w:rFonts w:ascii="Times New Roman" w:hAnsi="Times New Roman" w:cs="Times New Roman"/>
          <w:sz w:val="24"/>
          <w:szCs w:val="24"/>
          <w:lang w:val="en-GB"/>
        </w:rPr>
        <w:t xml:space="preserve"> CEO), Terrence </w:t>
      </w:r>
      <w:proofErr w:type="spellStart"/>
      <w:r w:rsidRPr="00FF55EE">
        <w:rPr>
          <w:rFonts w:ascii="Times New Roman" w:hAnsi="Times New Roman" w:cs="Times New Roman"/>
          <w:sz w:val="24"/>
          <w:szCs w:val="24"/>
          <w:lang w:val="en-GB"/>
        </w:rPr>
        <w:t>Mambohaatumwi</w:t>
      </w:r>
      <w:proofErr w:type="spellEnd"/>
      <w:r w:rsidRPr="00FF55EE">
        <w:rPr>
          <w:rFonts w:ascii="Times New Roman" w:hAnsi="Times New Roman" w:cs="Times New Roman"/>
          <w:sz w:val="24"/>
          <w:szCs w:val="24"/>
          <w:lang w:val="en-GB"/>
        </w:rPr>
        <w:t xml:space="preserve"> (an internal accountant), Brian </w:t>
      </w:r>
      <w:proofErr w:type="spellStart"/>
      <w:r w:rsidRPr="00FF55EE">
        <w:rPr>
          <w:rFonts w:ascii="Times New Roman" w:hAnsi="Times New Roman" w:cs="Times New Roman"/>
          <w:sz w:val="24"/>
          <w:szCs w:val="24"/>
          <w:lang w:val="en-GB"/>
        </w:rPr>
        <w:t>Sedze</w:t>
      </w:r>
      <w:proofErr w:type="spellEnd"/>
      <w:r w:rsidRPr="00FF55EE">
        <w:rPr>
          <w:rFonts w:ascii="Times New Roman" w:hAnsi="Times New Roman" w:cs="Times New Roman"/>
          <w:sz w:val="24"/>
          <w:szCs w:val="24"/>
          <w:lang w:val="en-GB"/>
        </w:rPr>
        <w:t xml:space="preserve"> (an external auditor) and </w:t>
      </w:r>
      <w:proofErr w:type="spellStart"/>
      <w:r w:rsidRPr="00FF55EE">
        <w:rPr>
          <w:rFonts w:ascii="Times New Roman" w:hAnsi="Times New Roman" w:cs="Times New Roman"/>
          <w:sz w:val="24"/>
          <w:szCs w:val="24"/>
          <w:lang w:val="en-GB"/>
        </w:rPr>
        <w:t>Donalbey</w:t>
      </w:r>
      <w:proofErr w:type="spellEnd"/>
      <w:r w:rsidRPr="00FF55EE">
        <w:rPr>
          <w:rFonts w:ascii="Times New Roman" w:hAnsi="Times New Roman" w:cs="Times New Roman"/>
          <w:sz w:val="24"/>
          <w:szCs w:val="24"/>
          <w:lang w:val="en-GB"/>
        </w:rPr>
        <w:t xml:space="preserve"> </w:t>
      </w:r>
      <w:proofErr w:type="spellStart"/>
      <w:r w:rsidRPr="00FF55EE">
        <w:rPr>
          <w:rFonts w:ascii="Times New Roman" w:hAnsi="Times New Roman" w:cs="Times New Roman"/>
          <w:sz w:val="24"/>
          <w:szCs w:val="24"/>
          <w:lang w:val="en-GB"/>
        </w:rPr>
        <w:t>Mutambo</w:t>
      </w:r>
      <w:proofErr w:type="spellEnd"/>
      <w:r w:rsidRPr="00FF55EE">
        <w:rPr>
          <w:rFonts w:ascii="Times New Roman" w:hAnsi="Times New Roman" w:cs="Times New Roman"/>
          <w:sz w:val="24"/>
          <w:szCs w:val="24"/>
          <w:lang w:val="en-GB"/>
        </w:rPr>
        <w:t xml:space="preserve"> (the investigating officer). </w:t>
      </w:r>
      <w:r w:rsidR="00203D1A"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Felix Munyaradzi testified that </w:t>
      </w:r>
      <w:r w:rsidR="00B2336A" w:rsidRPr="00FF55EE">
        <w:rPr>
          <w:rFonts w:ascii="Times New Roman" w:hAnsi="Times New Roman" w:cs="Times New Roman"/>
          <w:sz w:val="24"/>
          <w:szCs w:val="24"/>
          <w:lang w:val="en-GB"/>
        </w:rPr>
        <w:t xml:space="preserve">Muyambo was the Finance and Administration Manager of </w:t>
      </w:r>
      <w:proofErr w:type="spellStart"/>
      <w:r w:rsidR="00B2336A" w:rsidRPr="00FF55EE">
        <w:rPr>
          <w:rFonts w:ascii="Times New Roman" w:hAnsi="Times New Roman" w:cs="Times New Roman"/>
          <w:sz w:val="24"/>
          <w:szCs w:val="24"/>
          <w:lang w:val="en-GB"/>
        </w:rPr>
        <w:t>Delatfin</w:t>
      </w:r>
      <w:proofErr w:type="spellEnd"/>
      <w:r w:rsidR="00B2336A" w:rsidRPr="00FF55EE">
        <w:rPr>
          <w:rFonts w:ascii="Times New Roman" w:hAnsi="Times New Roman" w:cs="Times New Roman"/>
          <w:sz w:val="24"/>
          <w:szCs w:val="24"/>
          <w:lang w:val="en-GB"/>
        </w:rPr>
        <w:t xml:space="preserve">. </w:t>
      </w:r>
      <w:r w:rsidR="00203D1A" w:rsidRPr="00FF55EE">
        <w:rPr>
          <w:rFonts w:ascii="Times New Roman" w:hAnsi="Times New Roman" w:cs="Times New Roman"/>
          <w:sz w:val="24"/>
          <w:szCs w:val="24"/>
          <w:lang w:val="en-GB"/>
        </w:rPr>
        <w:t xml:space="preserve"> </w:t>
      </w:r>
      <w:r w:rsidR="00B2336A" w:rsidRPr="00FF55EE">
        <w:rPr>
          <w:rFonts w:ascii="Times New Roman" w:hAnsi="Times New Roman" w:cs="Times New Roman"/>
          <w:sz w:val="24"/>
          <w:szCs w:val="24"/>
          <w:lang w:val="en-GB"/>
        </w:rPr>
        <w:t xml:space="preserve">He was therefore in charge of all financial and administrative functions of the company. </w:t>
      </w:r>
      <w:r w:rsidR="00203D1A" w:rsidRPr="00FF55EE">
        <w:rPr>
          <w:rFonts w:ascii="Times New Roman" w:hAnsi="Times New Roman" w:cs="Times New Roman"/>
          <w:sz w:val="24"/>
          <w:szCs w:val="24"/>
          <w:lang w:val="en-GB"/>
        </w:rPr>
        <w:t xml:space="preserve"> </w:t>
      </w:r>
      <w:r w:rsidR="009345AF" w:rsidRPr="00FF55EE">
        <w:rPr>
          <w:rFonts w:ascii="Times New Roman" w:hAnsi="Times New Roman" w:cs="Times New Roman"/>
          <w:sz w:val="24"/>
          <w:szCs w:val="24"/>
          <w:lang w:val="en-GB"/>
        </w:rPr>
        <w:t xml:space="preserve">The </w:t>
      </w:r>
      <w:r w:rsidR="007B00CD" w:rsidRPr="00FF55EE">
        <w:rPr>
          <w:rFonts w:ascii="Times New Roman" w:hAnsi="Times New Roman" w:cs="Times New Roman"/>
          <w:sz w:val="24"/>
          <w:szCs w:val="24"/>
          <w:lang w:val="en-GB"/>
        </w:rPr>
        <w:t xml:space="preserve">appellant and </w:t>
      </w:r>
      <w:proofErr w:type="spellStart"/>
      <w:r w:rsidR="007B00CD" w:rsidRPr="00FF55EE">
        <w:rPr>
          <w:rFonts w:ascii="Times New Roman" w:hAnsi="Times New Roman" w:cs="Times New Roman"/>
          <w:sz w:val="24"/>
          <w:szCs w:val="24"/>
          <w:lang w:val="en-GB"/>
        </w:rPr>
        <w:t>Kagon</w:t>
      </w:r>
      <w:r w:rsidR="009345AF" w:rsidRPr="00FF55EE">
        <w:rPr>
          <w:rFonts w:ascii="Times New Roman" w:hAnsi="Times New Roman" w:cs="Times New Roman"/>
          <w:sz w:val="24"/>
          <w:szCs w:val="24"/>
          <w:lang w:val="en-GB"/>
        </w:rPr>
        <w:t>a</w:t>
      </w:r>
      <w:proofErr w:type="spellEnd"/>
      <w:r w:rsidR="009345AF" w:rsidRPr="00FF55EE">
        <w:rPr>
          <w:rFonts w:ascii="Times New Roman" w:hAnsi="Times New Roman" w:cs="Times New Roman"/>
          <w:sz w:val="24"/>
          <w:szCs w:val="24"/>
          <w:lang w:val="en-GB"/>
        </w:rPr>
        <w:t xml:space="preserve"> </w:t>
      </w:r>
      <w:r w:rsidR="00F87C28" w:rsidRPr="00FF55EE">
        <w:rPr>
          <w:rFonts w:ascii="Times New Roman" w:hAnsi="Times New Roman" w:cs="Times New Roman"/>
          <w:sz w:val="24"/>
          <w:szCs w:val="24"/>
          <w:lang w:val="en-GB"/>
        </w:rPr>
        <w:t xml:space="preserve">were known to him as car dealers, who would bring motor vehicles for barter trade with stands. </w:t>
      </w:r>
      <w:r w:rsidR="00203D1A" w:rsidRPr="00FF55EE">
        <w:rPr>
          <w:rFonts w:ascii="Times New Roman" w:hAnsi="Times New Roman" w:cs="Times New Roman"/>
          <w:sz w:val="24"/>
          <w:szCs w:val="24"/>
          <w:lang w:val="en-GB"/>
        </w:rPr>
        <w:t xml:space="preserve"> </w:t>
      </w:r>
      <w:r w:rsidR="00F87C28" w:rsidRPr="00FF55EE">
        <w:rPr>
          <w:rFonts w:ascii="Times New Roman" w:hAnsi="Times New Roman" w:cs="Times New Roman"/>
          <w:sz w:val="24"/>
          <w:szCs w:val="24"/>
          <w:lang w:val="en-GB"/>
        </w:rPr>
        <w:t xml:space="preserve">The witness testified that </w:t>
      </w:r>
      <w:r w:rsidR="00A6156B" w:rsidRPr="00FF55EE">
        <w:rPr>
          <w:rFonts w:ascii="Times New Roman" w:hAnsi="Times New Roman" w:cs="Times New Roman"/>
          <w:sz w:val="24"/>
          <w:szCs w:val="24"/>
          <w:lang w:val="en-GB"/>
        </w:rPr>
        <w:t xml:space="preserve">the </w:t>
      </w:r>
      <w:r w:rsidR="00C973F4" w:rsidRPr="00FF55EE">
        <w:rPr>
          <w:rFonts w:ascii="Times New Roman" w:hAnsi="Times New Roman" w:cs="Times New Roman"/>
          <w:sz w:val="24"/>
          <w:szCs w:val="24"/>
          <w:lang w:val="en-GB"/>
        </w:rPr>
        <w:t>company’s accounts department</w:t>
      </w:r>
      <w:r w:rsidR="00A6156B" w:rsidRPr="00FF55EE">
        <w:rPr>
          <w:rFonts w:ascii="Times New Roman" w:hAnsi="Times New Roman" w:cs="Times New Roman"/>
          <w:sz w:val="24"/>
          <w:szCs w:val="24"/>
          <w:lang w:val="en-GB"/>
        </w:rPr>
        <w:t xml:space="preserve"> alerted him</w:t>
      </w:r>
      <w:r w:rsidR="00CA2D16" w:rsidRPr="00FF55EE">
        <w:rPr>
          <w:rFonts w:ascii="Times New Roman" w:hAnsi="Times New Roman" w:cs="Times New Roman"/>
          <w:sz w:val="24"/>
          <w:szCs w:val="24"/>
          <w:lang w:val="en-GB"/>
        </w:rPr>
        <w:t xml:space="preserve"> </w:t>
      </w:r>
      <w:r w:rsidR="00A6156B" w:rsidRPr="00FF55EE">
        <w:rPr>
          <w:rFonts w:ascii="Times New Roman" w:hAnsi="Times New Roman" w:cs="Times New Roman"/>
          <w:sz w:val="24"/>
          <w:szCs w:val="24"/>
          <w:lang w:val="en-GB"/>
        </w:rPr>
        <w:t>o</w:t>
      </w:r>
      <w:r w:rsidR="00CA2D16" w:rsidRPr="00FF55EE">
        <w:rPr>
          <w:rFonts w:ascii="Times New Roman" w:hAnsi="Times New Roman" w:cs="Times New Roman"/>
          <w:sz w:val="24"/>
          <w:szCs w:val="24"/>
          <w:lang w:val="en-GB"/>
        </w:rPr>
        <w:t>f</w:t>
      </w:r>
      <w:r w:rsidR="00A6156B" w:rsidRPr="00FF55EE">
        <w:rPr>
          <w:rFonts w:ascii="Times New Roman" w:hAnsi="Times New Roman" w:cs="Times New Roman"/>
          <w:sz w:val="24"/>
          <w:szCs w:val="24"/>
          <w:lang w:val="en-GB"/>
        </w:rPr>
        <w:t xml:space="preserve"> the fraud, which led him to engage external auditors to investigate. </w:t>
      </w:r>
      <w:r w:rsidR="00305BE1" w:rsidRPr="00FF55EE">
        <w:rPr>
          <w:rFonts w:ascii="Times New Roman" w:hAnsi="Times New Roman" w:cs="Times New Roman"/>
          <w:sz w:val="24"/>
          <w:szCs w:val="24"/>
          <w:lang w:val="en-GB"/>
        </w:rPr>
        <w:t xml:space="preserve"> </w:t>
      </w:r>
      <w:r w:rsidR="00A6156B" w:rsidRPr="00FF55EE">
        <w:rPr>
          <w:rFonts w:ascii="Times New Roman" w:hAnsi="Times New Roman" w:cs="Times New Roman"/>
          <w:sz w:val="24"/>
          <w:szCs w:val="24"/>
          <w:lang w:val="en-GB"/>
        </w:rPr>
        <w:t>It was the audit report that revealed the appellant a</w:t>
      </w:r>
      <w:r w:rsidR="007B00CD" w:rsidRPr="00FF55EE">
        <w:rPr>
          <w:rFonts w:ascii="Times New Roman" w:hAnsi="Times New Roman" w:cs="Times New Roman"/>
          <w:sz w:val="24"/>
          <w:szCs w:val="24"/>
          <w:lang w:val="en-GB"/>
        </w:rPr>
        <w:t xml:space="preserve">nd </w:t>
      </w:r>
      <w:proofErr w:type="spellStart"/>
      <w:r w:rsidR="007B00CD" w:rsidRPr="00FF55EE">
        <w:rPr>
          <w:rFonts w:ascii="Times New Roman" w:hAnsi="Times New Roman" w:cs="Times New Roman"/>
          <w:sz w:val="24"/>
          <w:szCs w:val="24"/>
          <w:lang w:val="en-GB"/>
        </w:rPr>
        <w:t>Kagon</w:t>
      </w:r>
      <w:r w:rsidR="00A6156B" w:rsidRPr="00FF55EE">
        <w:rPr>
          <w:rFonts w:ascii="Times New Roman" w:hAnsi="Times New Roman" w:cs="Times New Roman"/>
          <w:sz w:val="24"/>
          <w:szCs w:val="24"/>
          <w:lang w:val="en-GB"/>
        </w:rPr>
        <w:t>a</w:t>
      </w:r>
      <w:proofErr w:type="spellEnd"/>
      <w:r w:rsidR="00A6156B" w:rsidRPr="00FF55EE">
        <w:rPr>
          <w:rFonts w:ascii="Times New Roman" w:hAnsi="Times New Roman" w:cs="Times New Roman"/>
          <w:sz w:val="24"/>
          <w:szCs w:val="24"/>
          <w:lang w:val="en-GB"/>
        </w:rPr>
        <w:t xml:space="preserve"> as the major beneficiaries of the fraud that was being perpetrated against </w:t>
      </w:r>
      <w:proofErr w:type="spellStart"/>
      <w:r w:rsidR="00A6156B" w:rsidRPr="00FF55EE">
        <w:rPr>
          <w:rFonts w:ascii="Times New Roman" w:hAnsi="Times New Roman" w:cs="Times New Roman"/>
          <w:sz w:val="24"/>
          <w:szCs w:val="24"/>
          <w:lang w:val="en-GB"/>
        </w:rPr>
        <w:t>Delatfin</w:t>
      </w:r>
      <w:proofErr w:type="spellEnd"/>
      <w:r w:rsidR="00A6156B" w:rsidRPr="00FF55EE">
        <w:rPr>
          <w:rFonts w:ascii="Times New Roman" w:hAnsi="Times New Roman" w:cs="Times New Roman"/>
          <w:sz w:val="24"/>
          <w:szCs w:val="24"/>
          <w:lang w:val="en-GB"/>
        </w:rPr>
        <w:t xml:space="preserve">. </w:t>
      </w:r>
    </w:p>
    <w:p w14:paraId="3EA20024" w14:textId="77777777" w:rsidR="00305BE1" w:rsidRPr="00A00821" w:rsidRDefault="00305BE1" w:rsidP="00305BE1">
      <w:pPr>
        <w:spacing w:after="0" w:line="240" w:lineRule="auto"/>
        <w:ind w:firstLine="1440"/>
        <w:jc w:val="both"/>
        <w:rPr>
          <w:rFonts w:ascii="Times New Roman" w:hAnsi="Times New Roman" w:cs="Times New Roman"/>
          <w:sz w:val="24"/>
          <w:szCs w:val="24"/>
          <w:lang w:val="en-GB"/>
        </w:rPr>
      </w:pPr>
    </w:p>
    <w:p w14:paraId="098A59E4" w14:textId="7D3E0D98" w:rsidR="00305BE1" w:rsidRPr="00FF55EE" w:rsidRDefault="00A6156B" w:rsidP="00C8101C">
      <w:pPr>
        <w:pStyle w:val="ListParagraph"/>
        <w:numPr>
          <w:ilvl w:val="0"/>
          <w:numId w:val="11"/>
        </w:numPr>
        <w:spacing w:after="0" w:line="480" w:lineRule="auto"/>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Terrence </w:t>
      </w:r>
      <w:proofErr w:type="spellStart"/>
      <w:r w:rsidRPr="00FF55EE">
        <w:rPr>
          <w:rFonts w:ascii="Times New Roman" w:hAnsi="Times New Roman" w:cs="Times New Roman"/>
          <w:sz w:val="24"/>
          <w:szCs w:val="24"/>
          <w:lang w:val="en-GB"/>
        </w:rPr>
        <w:t>Mambohaatumwi</w:t>
      </w:r>
      <w:proofErr w:type="spellEnd"/>
      <w:r w:rsidRPr="00FF55EE">
        <w:rPr>
          <w:rFonts w:ascii="Times New Roman" w:hAnsi="Times New Roman" w:cs="Times New Roman"/>
          <w:sz w:val="24"/>
          <w:szCs w:val="24"/>
          <w:lang w:val="en-GB"/>
        </w:rPr>
        <w:t xml:space="preserve">, the company’s accountant, testified that </w:t>
      </w:r>
      <w:r w:rsidR="00C7538F" w:rsidRPr="00FF55EE">
        <w:rPr>
          <w:rFonts w:ascii="Times New Roman" w:hAnsi="Times New Roman" w:cs="Times New Roman"/>
          <w:sz w:val="24"/>
          <w:szCs w:val="24"/>
          <w:lang w:val="en-GB"/>
        </w:rPr>
        <w:t xml:space="preserve">in the course of his duties he discovered discrepancies in the sale of stands. </w:t>
      </w:r>
      <w:r w:rsidR="00305BE1" w:rsidRPr="00FF55EE">
        <w:rPr>
          <w:rFonts w:ascii="Times New Roman" w:hAnsi="Times New Roman" w:cs="Times New Roman"/>
          <w:sz w:val="24"/>
          <w:szCs w:val="24"/>
          <w:lang w:val="en-GB"/>
        </w:rPr>
        <w:t xml:space="preserve"> </w:t>
      </w:r>
      <w:r w:rsidR="00C7538F" w:rsidRPr="00FF55EE">
        <w:rPr>
          <w:rFonts w:ascii="Times New Roman" w:hAnsi="Times New Roman" w:cs="Times New Roman"/>
          <w:sz w:val="24"/>
          <w:szCs w:val="24"/>
          <w:lang w:val="en-GB"/>
        </w:rPr>
        <w:t>He noted that there were several stands which had no corresponding e</w:t>
      </w:r>
      <w:r w:rsidR="00A47216" w:rsidRPr="00FF55EE">
        <w:rPr>
          <w:rFonts w:ascii="Times New Roman" w:hAnsi="Times New Roman" w:cs="Times New Roman"/>
          <w:sz w:val="24"/>
          <w:szCs w:val="24"/>
          <w:lang w:val="en-GB"/>
        </w:rPr>
        <w:t xml:space="preserve">ntries on the payment schedule. </w:t>
      </w:r>
      <w:r w:rsidR="00305BE1" w:rsidRPr="00FF55EE">
        <w:rPr>
          <w:rFonts w:ascii="Times New Roman" w:hAnsi="Times New Roman" w:cs="Times New Roman"/>
          <w:sz w:val="24"/>
          <w:szCs w:val="24"/>
          <w:lang w:val="en-GB"/>
        </w:rPr>
        <w:t xml:space="preserve"> </w:t>
      </w:r>
      <w:r w:rsidR="00A47216" w:rsidRPr="00FF55EE">
        <w:rPr>
          <w:rFonts w:ascii="Times New Roman" w:hAnsi="Times New Roman" w:cs="Times New Roman"/>
          <w:sz w:val="24"/>
          <w:szCs w:val="24"/>
          <w:lang w:val="en-GB"/>
        </w:rPr>
        <w:t xml:space="preserve">He observed that one motor vehicle was used on multiple agreements of sale for various stands. </w:t>
      </w:r>
      <w:r w:rsidR="00305BE1" w:rsidRPr="00FF55EE">
        <w:rPr>
          <w:rFonts w:ascii="Times New Roman" w:hAnsi="Times New Roman" w:cs="Times New Roman"/>
          <w:sz w:val="24"/>
          <w:szCs w:val="24"/>
          <w:lang w:val="en-GB"/>
        </w:rPr>
        <w:t xml:space="preserve"> </w:t>
      </w:r>
      <w:r w:rsidR="00A47216" w:rsidRPr="00FF55EE">
        <w:rPr>
          <w:rFonts w:ascii="Times New Roman" w:hAnsi="Times New Roman" w:cs="Times New Roman"/>
          <w:sz w:val="24"/>
          <w:szCs w:val="24"/>
          <w:lang w:val="en-GB"/>
        </w:rPr>
        <w:t>Thereafter, he forwarded these finding</w:t>
      </w:r>
      <w:r w:rsidR="009F1E84">
        <w:rPr>
          <w:rFonts w:ascii="Times New Roman" w:hAnsi="Times New Roman" w:cs="Times New Roman"/>
          <w:sz w:val="24"/>
          <w:szCs w:val="24"/>
          <w:lang w:val="en-GB"/>
        </w:rPr>
        <w:t>s</w:t>
      </w:r>
      <w:r w:rsidR="00A47216" w:rsidRPr="00FF55EE">
        <w:rPr>
          <w:rFonts w:ascii="Times New Roman" w:hAnsi="Times New Roman" w:cs="Times New Roman"/>
          <w:sz w:val="24"/>
          <w:szCs w:val="24"/>
          <w:lang w:val="en-GB"/>
        </w:rPr>
        <w:t xml:space="preserve"> to his superiors, Felix Munyaradzi and Muyambo. </w:t>
      </w:r>
      <w:r w:rsidR="00305BE1" w:rsidRPr="00FF55EE">
        <w:rPr>
          <w:rFonts w:ascii="Times New Roman" w:hAnsi="Times New Roman" w:cs="Times New Roman"/>
          <w:sz w:val="24"/>
          <w:szCs w:val="24"/>
          <w:lang w:val="en-GB"/>
        </w:rPr>
        <w:t xml:space="preserve"> </w:t>
      </w:r>
      <w:r w:rsidR="00A47216" w:rsidRPr="00FF55EE">
        <w:rPr>
          <w:rFonts w:ascii="Times New Roman" w:hAnsi="Times New Roman" w:cs="Times New Roman"/>
          <w:sz w:val="24"/>
          <w:szCs w:val="24"/>
          <w:lang w:val="en-GB"/>
        </w:rPr>
        <w:t xml:space="preserve">He testified that he sent Muyambo a memo with a schedule of the queried stands, showing one vehicle as the consideration for several stands. </w:t>
      </w:r>
      <w:r w:rsidR="00305BE1" w:rsidRPr="00FF55EE">
        <w:rPr>
          <w:rFonts w:ascii="Times New Roman" w:hAnsi="Times New Roman" w:cs="Times New Roman"/>
          <w:sz w:val="24"/>
          <w:szCs w:val="24"/>
          <w:lang w:val="en-GB"/>
        </w:rPr>
        <w:t xml:space="preserve"> </w:t>
      </w:r>
      <w:r w:rsidR="00A47216" w:rsidRPr="00FF55EE">
        <w:rPr>
          <w:rFonts w:ascii="Times New Roman" w:hAnsi="Times New Roman" w:cs="Times New Roman"/>
          <w:sz w:val="24"/>
          <w:szCs w:val="24"/>
          <w:lang w:val="en-GB"/>
        </w:rPr>
        <w:t>Muyambo informed him that th</w:t>
      </w:r>
      <w:r w:rsidR="00C973F4" w:rsidRPr="00FF55EE">
        <w:rPr>
          <w:rFonts w:ascii="Times New Roman" w:hAnsi="Times New Roman" w:cs="Times New Roman"/>
          <w:sz w:val="24"/>
          <w:szCs w:val="24"/>
          <w:lang w:val="en-GB"/>
        </w:rPr>
        <w:t>o</w:t>
      </w:r>
      <w:r w:rsidR="00A47216" w:rsidRPr="00FF55EE">
        <w:rPr>
          <w:rFonts w:ascii="Times New Roman" w:hAnsi="Times New Roman" w:cs="Times New Roman"/>
          <w:sz w:val="24"/>
          <w:szCs w:val="24"/>
          <w:lang w:val="en-GB"/>
        </w:rPr>
        <w:t xml:space="preserve">se transactions were all above board. </w:t>
      </w:r>
      <w:r w:rsidR="00305BE1" w:rsidRPr="00FF55EE">
        <w:rPr>
          <w:rFonts w:ascii="Times New Roman" w:hAnsi="Times New Roman" w:cs="Times New Roman"/>
          <w:sz w:val="24"/>
          <w:szCs w:val="24"/>
          <w:lang w:val="en-GB"/>
        </w:rPr>
        <w:t xml:space="preserve"> </w:t>
      </w:r>
      <w:r w:rsidR="00A47216" w:rsidRPr="00FF55EE">
        <w:rPr>
          <w:rFonts w:ascii="Times New Roman" w:hAnsi="Times New Roman" w:cs="Times New Roman"/>
          <w:sz w:val="24"/>
          <w:szCs w:val="24"/>
          <w:lang w:val="en-GB"/>
        </w:rPr>
        <w:t>These stands were allo</w:t>
      </w:r>
      <w:r w:rsidR="007B00CD" w:rsidRPr="00FF55EE">
        <w:rPr>
          <w:rFonts w:ascii="Times New Roman" w:hAnsi="Times New Roman" w:cs="Times New Roman"/>
          <w:sz w:val="24"/>
          <w:szCs w:val="24"/>
          <w:lang w:val="en-GB"/>
        </w:rPr>
        <w:t xml:space="preserve">cated to the appellant and </w:t>
      </w:r>
      <w:proofErr w:type="spellStart"/>
      <w:r w:rsidR="007B00CD" w:rsidRPr="00FF55EE">
        <w:rPr>
          <w:rFonts w:ascii="Times New Roman" w:hAnsi="Times New Roman" w:cs="Times New Roman"/>
          <w:sz w:val="24"/>
          <w:szCs w:val="24"/>
          <w:lang w:val="en-GB"/>
        </w:rPr>
        <w:t>Kagon</w:t>
      </w:r>
      <w:r w:rsidR="00A47216" w:rsidRPr="00FF55EE">
        <w:rPr>
          <w:rFonts w:ascii="Times New Roman" w:hAnsi="Times New Roman" w:cs="Times New Roman"/>
          <w:sz w:val="24"/>
          <w:szCs w:val="24"/>
          <w:lang w:val="en-GB"/>
        </w:rPr>
        <w:t>a</w:t>
      </w:r>
      <w:proofErr w:type="spellEnd"/>
      <w:r w:rsidR="00A47216" w:rsidRPr="00FF55EE">
        <w:rPr>
          <w:rFonts w:ascii="Times New Roman" w:hAnsi="Times New Roman" w:cs="Times New Roman"/>
          <w:sz w:val="24"/>
          <w:szCs w:val="24"/>
          <w:lang w:val="en-GB"/>
        </w:rPr>
        <w:t>.</w:t>
      </w:r>
    </w:p>
    <w:p w14:paraId="12420800" w14:textId="1BA7485C" w:rsidR="00A6156B" w:rsidRPr="00A00821" w:rsidRDefault="00A47216" w:rsidP="00305BE1">
      <w:pPr>
        <w:spacing w:after="0" w:line="240" w:lineRule="auto"/>
        <w:ind w:firstLine="144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lastRenderedPageBreak/>
        <w:t xml:space="preserve"> </w:t>
      </w:r>
    </w:p>
    <w:p w14:paraId="0A39A811" w14:textId="1507ADCA" w:rsidR="005F796C" w:rsidRPr="00FF55EE" w:rsidRDefault="0098426D" w:rsidP="00C8101C">
      <w:pPr>
        <w:pStyle w:val="ListParagraph"/>
        <w:numPr>
          <w:ilvl w:val="0"/>
          <w:numId w:val="11"/>
        </w:numPr>
        <w:spacing w:after="0" w:line="480" w:lineRule="auto"/>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The investigating officer </w:t>
      </w:r>
      <w:proofErr w:type="spellStart"/>
      <w:r w:rsidRPr="00FF55EE">
        <w:rPr>
          <w:rFonts w:ascii="Times New Roman" w:hAnsi="Times New Roman" w:cs="Times New Roman"/>
          <w:sz w:val="24"/>
          <w:szCs w:val="24"/>
          <w:lang w:val="en-GB"/>
        </w:rPr>
        <w:t>Donalbey</w:t>
      </w:r>
      <w:proofErr w:type="spellEnd"/>
      <w:r w:rsidRPr="00FF55EE">
        <w:rPr>
          <w:rFonts w:ascii="Times New Roman" w:hAnsi="Times New Roman" w:cs="Times New Roman"/>
          <w:sz w:val="24"/>
          <w:szCs w:val="24"/>
          <w:lang w:val="en-GB"/>
        </w:rPr>
        <w:t xml:space="preserve"> </w:t>
      </w:r>
      <w:proofErr w:type="spellStart"/>
      <w:r w:rsidRPr="00FF55EE">
        <w:rPr>
          <w:rFonts w:ascii="Times New Roman" w:hAnsi="Times New Roman" w:cs="Times New Roman"/>
          <w:sz w:val="24"/>
          <w:szCs w:val="24"/>
          <w:lang w:val="en-GB"/>
        </w:rPr>
        <w:t>Mutambo</w:t>
      </w:r>
      <w:proofErr w:type="spellEnd"/>
      <w:r w:rsidRPr="00FF55EE">
        <w:rPr>
          <w:rFonts w:ascii="Times New Roman" w:hAnsi="Times New Roman" w:cs="Times New Roman"/>
          <w:sz w:val="24"/>
          <w:szCs w:val="24"/>
          <w:lang w:val="en-GB"/>
        </w:rPr>
        <w:t xml:space="preserve"> summed up his findings by stating that the appellant and his </w:t>
      </w:r>
      <w:r w:rsidR="00A00821" w:rsidRPr="00FF55EE">
        <w:rPr>
          <w:rFonts w:ascii="Times New Roman" w:hAnsi="Times New Roman" w:cs="Times New Roman"/>
          <w:sz w:val="24"/>
          <w:szCs w:val="24"/>
          <w:lang w:val="en-GB"/>
        </w:rPr>
        <w:t>co-accused</w:t>
      </w:r>
      <w:r w:rsidRPr="00FF55EE">
        <w:rPr>
          <w:rFonts w:ascii="Times New Roman" w:hAnsi="Times New Roman" w:cs="Times New Roman"/>
          <w:sz w:val="24"/>
          <w:szCs w:val="24"/>
          <w:lang w:val="en-GB"/>
        </w:rPr>
        <w:t xml:space="preserve"> connived and fraudulently sold stands</w:t>
      </w:r>
      <w:r w:rsidR="003C402E"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t</w:t>
      </w:r>
      <w:r w:rsidR="003C402E" w:rsidRPr="00FF55EE">
        <w:rPr>
          <w:rFonts w:ascii="Times New Roman" w:hAnsi="Times New Roman" w:cs="Times New Roman"/>
          <w:sz w:val="24"/>
          <w:szCs w:val="24"/>
          <w:lang w:val="en-GB"/>
        </w:rPr>
        <w:t>o</w:t>
      </w:r>
      <w:r w:rsidRPr="00FF55EE">
        <w:rPr>
          <w:rFonts w:ascii="Times New Roman" w:hAnsi="Times New Roman" w:cs="Times New Roman"/>
          <w:sz w:val="24"/>
          <w:szCs w:val="24"/>
          <w:lang w:val="en-GB"/>
        </w:rPr>
        <w:t xml:space="preserve"> the prejudice of </w:t>
      </w:r>
      <w:proofErr w:type="spellStart"/>
      <w:r w:rsidRPr="00FF55EE">
        <w:rPr>
          <w:rFonts w:ascii="Times New Roman" w:hAnsi="Times New Roman" w:cs="Times New Roman"/>
          <w:sz w:val="24"/>
          <w:szCs w:val="24"/>
          <w:lang w:val="en-GB"/>
        </w:rPr>
        <w:t>Delatfin</w:t>
      </w:r>
      <w:proofErr w:type="spellEnd"/>
      <w:r w:rsidRPr="00FF55EE">
        <w:rPr>
          <w:rFonts w:ascii="Times New Roman" w:hAnsi="Times New Roman" w:cs="Times New Roman"/>
          <w:sz w:val="24"/>
          <w:szCs w:val="24"/>
          <w:lang w:val="en-GB"/>
        </w:rPr>
        <w:t xml:space="preserve"> for their personal gain. </w:t>
      </w:r>
      <w:r w:rsidR="00D77C64" w:rsidRPr="00FF55EE">
        <w:rPr>
          <w:rFonts w:ascii="Times New Roman" w:hAnsi="Times New Roman" w:cs="Times New Roman"/>
          <w:sz w:val="24"/>
          <w:szCs w:val="24"/>
          <w:lang w:val="en-GB"/>
        </w:rPr>
        <w:t xml:space="preserve"> </w:t>
      </w:r>
      <w:r w:rsidR="005F796C" w:rsidRPr="00FF55EE">
        <w:rPr>
          <w:rFonts w:ascii="Times New Roman" w:hAnsi="Times New Roman" w:cs="Times New Roman"/>
          <w:sz w:val="24"/>
          <w:szCs w:val="24"/>
          <w:lang w:val="en-GB"/>
        </w:rPr>
        <w:t>He had determi</w:t>
      </w:r>
      <w:r w:rsidR="007B00CD" w:rsidRPr="00FF55EE">
        <w:rPr>
          <w:rFonts w:ascii="Times New Roman" w:hAnsi="Times New Roman" w:cs="Times New Roman"/>
          <w:sz w:val="24"/>
          <w:szCs w:val="24"/>
          <w:lang w:val="en-GB"/>
        </w:rPr>
        <w:t xml:space="preserve">ned that the appellant and </w:t>
      </w:r>
      <w:proofErr w:type="spellStart"/>
      <w:r w:rsidR="007B00CD" w:rsidRPr="00FF55EE">
        <w:rPr>
          <w:rFonts w:ascii="Times New Roman" w:hAnsi="Times New Roman" w:cs="Times New Roman"/>
          <w:sz w:val="24"/>
          <w:szCs w:val="24"/>
          <w:lang w:val="en-GB"/>
        </w:rPr>
        <w:t>Kagon</w:t>
      </w:r>
      <w:r w:rsidR="005F796C" w:rsidRPr="00FF55EE">
        <w:rPr>
          <w:rFonts w:ascii="Times New Roman" w:hAnsi="Times New Roman" w:cs="Times New Roman"/>
          <w:sz w:val="24"/>
          <w:szCs w:val="24"/>
          <w:lang w:val="en-GB"/>
        </w:rPr>
        <w:t>a</w:t>
      </w:r>
      <w:proofErr w:type="spellEnd"/>
      <w:r w:rsidR="005F796C" w:rsidRPr="00FF55EE">
        <w:rPr>
          <w:rFonts w:ascii="Times New Roman" w:hAnsi="Times New Roman" w:cs="Times New Roman"/>
          <w:sz w:val="24"/>
          <w:szCs w:val="24"/>
          <w:lang w:val="en-GB"/>
        </w:rPr>
        <w:t xml:space="preserve"> acquired several stands in consideration for one motor vehicle. </w:t>
      </w:r>
      <w:r w:rsidR="00D77C64" w:rsidRPr="00FF55EE">
        <w:rPr>
          <w:rFonts w:ascii="Times New Roman" w:hAnsi="Times New Roman" w:cs="Times New Roman"/>
          <w:sz w:val="24"/>
          <w:szCs w:val="24"/>
          <w:lang w:val="en-GB"/>
        </w:rPr>
        <w:t xml:space="preserve"> </w:t>
      </w:r>
      <w:r w:rsidR="005F796C" w:rsidRPr="00FF55EE">
        <w:rPr>
          <w:rFonts w:ascii="Times New Roman" w:hAnsi="Times New Roman" w:cs="Times New Roman"/>
          <w:sz w:val="24"/>
          <w:szCs w:val="24"/>
          <w:lang w:val="en-GB"/>
        </w:rPr>
        <w:t>Finally</w:t>
      </w:r>
      <w:r w:rsidR="00A00821" w:rsidRPr="00FF55EE">
        <w:rPr>
          <w:rFonts w:ascii="Times New Roman" w:hAnsi="Times New Roman" w:cs="Times New Roman"/>
          <w:sz w:val="24"/>
          <w:szCs w:val="24"/>
          <w:lang w:val="en-GB"/>
        </w:rPr>
        <w:t>,</w:t>
      </w:r>
      <w:r w:rsidR="005F796C" w:rsidRPr="00FF55EE">
        <w:rPr>
          <w:rFonts w:ascii="Times New Roman" w:hAnsi="Times New Roman" w:cs="Times New Roman"/>
          <w:sz w:val="24"/>
          <w:szCs w:val="24"/>
          <w:lang w:val="en-GB"/>
        </w:rPr>
        <w:t xml:space="preserve"> Brian </w:t>
      </w:r>
      <w:proofErr w:type="spellStart"/>
      <w:r w:rsidR="005F796C" w:rsidRPr="00FF55EE">
        <w:rPr>
          <w:rFonts w:ascii="Times New Roman" w:hAnsi="Times New Roman" w:cs="Times New Roman"/>
          <w:sz w:val="24"/>
          <w:szCs w:val="24"/>
          <w:lang w:val="en-GB"/>
        </w:rPr>
        <w:t>Sedze</w:t>
      </w:r>
      <w:proofErr w:type="spellEnd"/>
      <w:r w:rsidR="005F796C" w:rsidRPr="00FF55EE">
        <w:rPr>
          <w:rFonts w:ascii="Times New Roman" w:hAnsi="Times New Roman" w:cs="Times New Roman"/>
          <w:sz w:val="24"/>
          <w:szCs w:val="24"/>
          <w:lang w:val="en-GB"/>
        </w:rPr>
        <w:t>, a certified Chartered Director and member of the Chartered Governance and Accountan</w:t>
      </w:r>
      <w:r w:rsidR="006F3991">
        <w:rPr>
          <w:rFonts w:ascii="Times New Roman" w:hAnsi="Times New Roman" w:cs="Times New Roman"/>
          <w:sz w:val="24"/>
          <w:szCs w:val="24"/>
          <w:lang w:val="en-GB"/>
        </w:rPr>
        <w:t>cy</w:t>
      </w:r>
      <w:r w:rsidR="005F796C" w:rsidRPr="00FF55EE">
        <w:rPr>
          <w:rFonts w:ascii="Times New Roman" w:hAnsi="Times New Roman" w:cs="Times New Roman"/>
          <w:sz w:val="24"/>
          <w:szCs w:val="24"/>
          <w:lang w:val="en-GB"/>
        </w:rPr>
        <w:t xml:space="preserve"> Institute, who was engaged as an external auditor by the CEO of </w:t>
      </w:r>
      <w:proofErr w:type="spellStart"/>
      <w:r w:rsidR="005F796C" w:rsidRPr="00FF55EE">
        <w:rPr>
          <w:rFonts w:ascii="Times New Roman" w:hAnsi="Times New Roman" w:cs="Times New Roman"/>
          <w:sz w:val="24"/>
          <w:szCs w:val="24"/>
          <w:lang w:val="en-GB"/>
        </w:rPr>
        <w:t>Delatfin</w:t>
      </w:r>
      <w:proofErr w:type="spellEnd"/>
      <w:r w:rsidR="00A00821" w:rsidRPr="00FF55EE">
        <w:rPr>
          <w:rFonts w:ascii="Times New Roman" w:hAnsi="Times New Roman" w:cs="Times New Roman"/>
          <w:sz w:val="24"/>
          <w:szCs w:val="24"/>
          <w:lang w:val="en-GB"/>
        </w:rPr>
        <w:t>,</w:t>
      </w:r>
      <w:r w:rsidR="005F796C" w:rsidRPr="00FF55EE">
        <w:rPr>
          <w:rFonts w:ascii="Times New Roman" w:hAnsi="Times New Roman" w:cs="Times New Roman"/>
          <w:sz w:val="24"/>
          <w:szCs w:val="24"/>
          <w:lang w:val="en-GB"/>
        </w:rPr>
        <w:t xml:space="preserve"> testified last. </w:t>
      </w:r>
      <w:r w:rsidR="00D77C64" w:rsidRPr="00FF55EE">
        <w:rPr>
          <w:rFonts w:ascii="Times New Roman" w:hAnsi="Times New Roman" w:cs="Times New Roman"/>
          <w:sz w:val="24"/>
          <w:szCs w:val="24"/>
          <w:lang w:val="en-GB"/>
        </w:rPr>
        <w:t xml:space="preserve"> </w:t>
      </w:r>
      <w:r w:rsidR="005F796C" w:rsidRPr="00FF55EE">
        <w:rPr>
          <w:rFonts w:ascii="Times New Roman" w:hAnsi="Times New Roman" w:cs="Times New Roman"/>
          <w:sz w:val="24"/>
          <w:szCs w:val="24"/>
          <w:lang w:val="en-GB"/>
        </w:rPr>
        <w:t xml:space="preserve">It was his testimony that </w:t>
      </w:r>
      <w:r w:rsidR="00856895" w:rsidRPr="00FF55EE">
        <w:rPr>
          <w:rFonts w:ascii="Times New Roman" w:hAnsi="Times New Roman" w:cs="Times New Roman"/>
          <w:sz w:val="24"/>
          <w:szCs w:val="24"/>
          <w:lang w:val="en-GB"/>
        </w:rPr>
        <w:t xml:space="preserve">upon an investigation, he discovered that there was a failure to reconcile 169 stands. </w:t>
      </w:r>
      <w:r w:rsidR="00D77C64" w:rsidRPr="00FF55EE">
        <w:rPr>
          <w:rFonts w:ascii="Times New Roman" w:hAnsi="Times New Roman" w:cs="Times New Roman"/>
          <w:sz w:val="24"/>
          <w:szCs w:val="24"/>
          <w:lang w:val="en-GB"/>
        </w:rPr>
        <w:t xml:space="preserve"> </w:t>
      </w:r>
      <w:r w:rsidR="00856895" w:rsidRPr="00FF55EE">
        <w:rPr>
          <w:rFonts w:ascii="Times New Roman" w:hAnsi="Times New Roman" w:cs="Times New Roman"/>
          <w:sz w:val="24"/>
          <w:szCs w:val="24"/>
          <w:lang w:val="en-GB"/>
        </w:rPr>
        <w:t>He noted that the sale of the 169 stands did not have a corresponding transfer of revenue.</w:t>
      </w:r>
      <w:r w:rsidR="007B00CD" w:rsidRPr="00FF55EE">
        <w:rPr>
          <w:rFonts w:ascii="Times New Roman" w:hAnsi="Times New Roman" w:cs="Times New Roman"/>
          <w:sz w:val="24"/>
          <w:szCs w:val="24"/>
          <w:lang w:val="en-GB"/>
        </w:rPr>
        <w:t xml:space="preserve"> </w:t>
      </w:r>
      <w:r w:rsidR="00D77C64" w:rsidRPr="00FF55EE">
        <w:rPr>
          <w:rFonts w:ascii="Times New Roman" w:hAnsi="Times New Roman" w:cs="Times New Roman"/>
          <w:sz w:val="24"/>
          <w:szCs w:val="24"/>
          <w:lang w:val="en-GB"/>
        </w:rPr>
        <w:t xml:space="preserve"> </w:t>
      </w:r>
      <w:r w:rsidR="007B00CD" w:rsidRPr="00FF55EE">
        <w:rPr>
          <w:rFonts w:ascii="Times New Roman" w:hAnsi="Times New Roman" w:cs="Times New Roman"/>
          <w:sz w:val="24"/>
          <w:szCs w:val="24"/>
          <w:lang w:val="en-GB"/>
        </w:rPr>
        <w:t>Also, 62 commonage stands had been misappropriated, which were supposed to be remitted to the local authority.</w:t>
      </w:r>
      <w:r w:rsidR="00856895" w:rsidRPr="00FF55EE">
        <w:rPr>
          <w:rFonts w:ascii="Times New Roman" w:hAnsi="Times New Roman" w:cs="Times New Roman"/>
          <w:sz w:val="24"/>
          <w:szCs w:val="24"/>
          <w:lang w:val="en-GB"/>
        </w:rPr>
        <w:t xml:space="preserve"> </w:t>
      </w:r>
      <w:r w:rsidR="00D77C64" w:rsidRPr="00FF55EE">
        <w:rPr>
          <w:rFonts w:ascii="Times New Roman" w:hAnsi="Times New Roman" w:cs="Times New Roman"/>
          <w:sz w:val="24"/>
          <w:szCs w:val="24"/>
          <w:lang w:val="en-GB"/>
        </w:rPr>
        <w:t xml:space="preserve"> </w:t>
      </w:r>
      <w:r w:rsidR="00856895" w:rsidRPr="00FF55EE">
        <w:rPr>
          <w:rFonts w:ascii="Times New Roman" w:hAnsi="Times New Roman" w:cs="Times New Roman"/>
          <w:sz w:val="24"/>
          <w:szCs w:val="24"/>
          <w:lang w:val="en-GB"/>
        </w:rPr>
        <w:t>There was no proof</w:t>
      </w:r>
      <w:r w:rsidR="007B00CD" w:rsidRPr="00FF55EE">
        <w:rPr>
          <w:rFonts w:ascii="Times New Roman" w:hAnsi="Times New Roman" w:cs="Times New Roman"/>
          <w:sz w:val="24"/>
          <w:szCs w:val="24"/>
          <w:lang w:val="en-GB"/>
        </w:rPr>
        <w:t xml:space="preserve"> in the form</w:t>
      </w:r>
      <w:r w:rsidR="00856895" w:rsidRPr="00FF55EE">
        <w:rPr>
          <w:rFonts w:ascii="Times New Roman" w:hAnsi="Times New Roman" w:cs="Times New Roman"/>
          <w:sz w:val="24"/>
          <w:szCs w:val="24"/>
          <w:lang w:val="en-GB"/>
        </w:rPr>
        <w:t xml:space="preserve"> of receipts for some of the sales. </w:t>
      </w:r>
      <w:r w:rsidR="00D77C64" w:rsidRPr="00FF55EE">
        <w:rPr>
          <w:rFonts w:ascii="Times New Roman" w:hAnsi="Times New Roman" w:cs="Times New Roman"/>
          <w:sz w:val="24"/>
          <w:szCs w:val="24"/>
          <w:lang w:val="en-GB"/>
        </w:rPr>
        <w:t xml:space="preserve"> </w:t>
      </w:r>
      <w:r w:rsidR="00D94784" w:rsidRPr="00FF55EE">
        <w:rPr>
          <w:rFonts w:ascii="Times New Roman" w:hAnsi="Times New Roman" w:cs="Times New Roman"/>
          <w:sz w:val="24"/>
          <w:szCs w:val="24"/>
          <w:lang w:val="en-GB"/>
        </w:rPr>
        <w:t>In addition</w:t>
      </w:r>
      <w:r w:rsidR="00856895" w:rsidRPr="00FF55EE">
        <w:rPr>
          <w:rFonts w:ascii="Times New Roman" w:hAnsi="Times New Roman" w:cs="Times New Roman"/>
          <w:sz w:val="24"/>
          <w:szCs w:val="24"/>
          <w:lang w:val="en-GB"/>
        </w:rPr>
        <w:t>, there were no goods received vouchers for the motor vehicles that were alle</w:t>
      </w:r>
      <w:r w:rsidR="00315271" w:rsidRPr="00FF55EE">
        <w:rPr>
          <w:rFonts w:ascii="Times New Roman" w:hAnsi="Times New Roman" w:cs="Times New Roman"/>
          <w:sz w:val="24"/>
          <w:szCs w:val="24"/>
          <w:lang w:val="en-GB"/>
        </w:rPr>
        <w:t xml:space="preserve">gedly used in the barter trade. </w:t>
      </w:r>
      <w:r w:rsidR="00D77C64" w:rsidRPr="00FF55EE">
        <w:rPr>
          <w:rFonts w:ascii="Times New Roman" w:hAnsi="Times New Roman" w:cs="Times New Roman"/>
          <w:sz w:val="24"/>
          <w:szCs w:val="24"/>
          <w:lang w:val="en-GB"/>
        </w:rPr>
        <w:t xml:space="preserve"> </w:t>
      </w:r>
      <w:r w:rsidR="00315271" w:rsidRPr="00FF55EE">
        <w:rPr>
          <w:rFonts w:ascii="Times New Roman" w:hAnsi="Times New Roman" w:cs="Times New Roman"/>
          <w:sz w:val="24"/>
          <w:szCs w:val="24"/>
          <w:lang w:val="en-GB"/>
        </w:rPr>
        <w:t>It is upon these findings that the charges were brought against the appellant and his co-accused.</w:t>
      </w:r>
      <w:r w:rsidR="002A22D3" w:rsidRPr="00FF55EE">
        <w:rPr>
          <w:rFonts w:ascii="Times New Roman" w:hAnsi="Times New Roman" w:cs="Times New Roman"/>
          <w:sz w:val="24"/>
          <w:szCs w:val="24"/>
          <w:lang w:val="en-GB"/>
        </w:rPr>
        <w:t xml:space="preserve"> </w:t>
      </w:r>
    </w:p>
    <w:p w14:paraId="21F7017B" w14:textId="77777777" w:rsidR="00D77C64" w:rsidRPr="00A00821" w:rsidRDefault="00D77C64" w:rsidP="00D77C64">
      <w:pPr>
        <w:spacing w:after="0" w:line="240" w:lineRule="auto"/>
        <w:ind w:firstLine="1440"/>
        <w:jc w:val="both"/>
        <w:rPr>
          <w:rFonts w:ascii="Times New Roman" w:hAnsi="Times New Roman" w:cs="Times New Roman"/>
          <w:sz w:val="24"/>
          <w:szCs w:val="24"/>
          <w:lang w:val="en-GB"/>
        </w:rPr>
      </w:pPr>
    </w:p>
    <w:p w14:paraId="60F15344" w14:textId="1C14D939" w:rsidR="002A22D3" w:rsidRPr="00FF55EE" w:rsidRDefault="002A22D3" w:rsidP="00C8101C">
      <w:pPr>
        <w:pStyle w:val="ListParagraph"/>
        <w:numPr>
          <w:ilvl w:val="0"/>
          <w:numId w:val="11"/>
        </w:numPr>
        <w:spacing w:after="0" w:line="480" w:lineRule="auto"/>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In his </w:t>
      </w:r>
      <w:r w:rsidR="006F3991" w:rsidRPr="00FF55EE">
        <w:rPr>
          <w:rFonts w:ascii="Times New Roman" w:hAnsi="Times New Roman" w:cs="Times New Roman"/>
          <w:sz w:val="24"/>
          <w:szCs w:val="24"/>
          <w:lang w:val="en-GB"/>
        </w:rPr>
        <w:t>defence</w:t>
      </w:r>
      <w:r w:rsidRPr="00FF55EE">
        <w:rPr>
          <w:rFonts w:ascii="Times New Roman" w:hAnsi="Times New Roman" w:cs="Times New Roman"/>
          <w:sz w:val="24"/>
          <w:szCs w:val="24"/>
          <w:lang w:val="en-GB"/>
        </w:rPr>
        <w:t xml:space="preserve"> outline, the appellant </w:t>
      </w:r>
      <w:r w:rsidR="00FC4EF5" w:rsidRPr="00FF55EE">
        <w:rPr>
          <w:rFonts w:ascii="Times New Roman" w:hAnsi="Times New Roman" w:cs="Times New Roman"/>
          <w:sz w:val="24"/>
          <w:szCs w:val="24"/>
          <w:lang w:val="en-GB"/>
        </w:rPr>
        <w:t xml:space="preserve">claimed that in all his dealings with </w:t>
      </w:r>
      <w:proofErr w:type="spellStart"/>
      <w:r w:rsidR="00FC4EF5" w:rsidRPr="00FF55EE">
        <w:rPr>
          <w:rFonts w:ascii="Times New Roman" w:hAnsi="Times New Roman" w:cs="Times New Roman"/>
          <w:sz w:val="24"/>
          <w:szCs w:val="24"/>
          <w:lang w:val="en-GB"/>
        </w:rPr>
        <w:t>Delatfin</w:t>
      </w:r>
      <w:proofErr w:type="spellEnd"/>
      <w:r w:rsidR="00FC4EF5" w:rsidRPr="00FF55EE">
        <w:rPr>
          <w:rFonts w:ascii="Times New Roman" w:hAnsi="Times New Roman" w:cs="Times New Roman"/>
          <w:sz w:val="24"/>
          <w:szCs w:val="24"/>
          <w:lang w:val="en-GB"/>
        </w:rPr>
        <w:t xml:space="preserve">, he would barter trade motor vehicles in exchange for residential stands which </w:t>
      </w:r>
      <w:r w:rsidR="007B00CD" w:rsidRPr="00FF55EE">
        <w:rPr>
          <w:rFonts w:ascii="Times New Roman" w:hAnsi="Times New Roman" w:cs="Times New Roman"/>
          <w:sz w:val="24"/>
          <w:szCs w:val="24"/>
          <w:lang w:val="en-GB"/>
        </w:rPr>
        <w:t xml:space="preserve">he and </w:t>
      </w:r>
      <w:proofErr w:type="spellStart"/>
      <w:r w:rsidR="007B00CD" w:rsidRPr="00FF55EE">
        <w:rPr>
          <w:rFonts w:ascii="Times New Roman" w:hAnsi="Times New Roman" w:cs="Times New Roman"/>
          <w:sz w:val="24"/>
          <w:szCs w:val="24"/>
          <w:lang w:val="en-GB"/>
        </w:rPr>
        <w:t>Kagon</w:t>
      </w:r>
      <w:r w:rsidR="00FC4EF5" w:rsidRPr="00FF55EE">
        <w:rPr>
          <w:rFonts w:ascii="Times New Roman" w:hAnsi="Times New Roman" w:cs="Times New Roman"/>
          <w:sz w:val="24"/>
          <w:szCs w:val="24"/>
          <w:lang w:val="en-GB"/>
        </w:rPr>
        <w:t>a</w:t>
      </w:r>
      <w:proofErr w:type="spellEnd"/>
      <w:r w:rsidR="00FC4EF5" w:rsidRPr="00FF55EE">
        <w:rPr>
          <w:rFonts w:ascii="Times New Roman" w:hAnsi="Times New Roman" w:cs="Times New Roman"/>
          <w:sz w:val="24"/>
          <w:szCs w:val="24"/>
          <w:lang w:val="en-GB"/>
        </w:rPr>
        <w:t xml:space="preserve"> would sell for cash or trade with third parties. </w:t>
      </w:r>
      <w:r w:rsidR="00700FAF" w:rsidRPr="00FF55EE">
        <w:rPr>
          <w:rFonts w:ascii="Times New Roman" w:hAnsi="Times New Roman" w:cs="Times New Roman"/>
          <w:sz w:val="24"/>
          <w:szCs w:val="24"/>
          <w:lang w:val="en-GB"/>
        </w:rPr>
        <w:t xml:space="preserve"> </w:t>
      </w:r>
      <w:r w:rsidR="00FC4EF5" w:rsidRPr="00FF55EE">
        <w:rPr>
          <w:rFonts w:ascii="Times New Roman" w:hAnsi="Times New Roman" w:cs="Times New Roman"/>
          <w:sz w:val="24"/>
          <w:szCs w:val="24"/>
          <w:lang w:val="en-GB"/>
        </w:rPr>
        <w:t xml:space="preserve">He contended that all the purchasers would thereafter conduct due diligence with </w:t>
      </w:r>
      <w:proofErr w:type="spellStart"/>
      <w:r w:rsidR="00FC4EF5" w:rsidRPr="00FF55EE">
        <w:rPr>
          <w:rFonts w:ascii="Times New Roman" w:hAnsi="Times New Roman" w:cs="Times New Roman"/>
          <w:sz w:val="24"/>
          <w:szCs w:val="24"/>
          <w:lang w:val="en-GB"/>
        </w:rPr>
        <w:t>Delatfin</w:t>
      </w:r>
      <w:proofErr w:type="spellEnd"/>
      <w:r w:rsidR="00FC4EF5" w:rsidRPr="00FF55EE">
        <w:rPr>
          <w:rFonts w:ascii="Times New Roman" w:hAnsi="Times New Roman" w:cs="Times New Roman"/>
          <w:sz w:val="24"/>
          <w:szCs w:val="24"/>
          <w:lang w:val="en-GB"/>
        </w:rPr>
        <w:t xml:space="preserve"> personally or through their agencies, verifying if they were </w:t>
      </w:r>
      <w:r w:rsidR="00FC4EF5" w:rsidRPr="00FF55EE">
        <w:rPr>
          <w:rFonts w:ascii="Times New Roman" w:hAnsi="Times New Roman" w:cs="Times New Roman"/>
          <w:i/>
          <w:sz w:val="24"/>
          <w:szCs w:val="24"/>
          <w:lang w:val="en-GB"/>
        </w:rPr>
        <w:t>bona fide</w:t>
      </w:r>
      <w:r w:rsidR="00FC4EF5" w:rsidRPr="00FF55EE">
        <w:rPr>
          <w:rFonts w:ascii="Times New Roman" w:hAnsi="Times New Roman" w:cs="Times New Roman"/>
          <w:sz w:val="24"/>
          <w:szCs w:val="24"/>
          <w:lang w:val="en-GB"/>
        </w:rPr>
        <w:t xml:space="preserve"> purchase</w:t>
      </w:r>
      <w:r w:rsidR="00C973F4" w:rsidRPr="00FF55EE">
        <w:rPr>
          <w:rFonts w:ascii="Times New Roman" w:hAnsi="Times New Roman" w:cs="Times New Roman"/>
          <w:sz w:val="24"/>
          <w:szCs w:val="24"/>
          <w:lang w:val="en-GB"/>
        </w:rPr>
        <w:t>s</w:t>
      </w:r>
      <w:r w:rsidR="00FC4EF5" w:rsidRPr="00FF55EE">
        <w:rPr>
          <w:rFonts w:ascii="Times New Roman" w:hAnsi="Times New Roman" w:cs="Times New Roman"/>
          <w:sz w:val="24"/>
          <w:szCs w:val="24"/>
          <w:lang w:val="en-GB"/>
        </w:rPr>
        <w:t xml:space="preserve">, which the company would verify. </w:t>
      </w:r>
      <w:r w:rsidR="00700FAF" w:rsidRPr="00FF55EE">
        <w:rPr>
          <w:rFonts w:ascii="Times New Roman" w:hAnsi="Times New Roman" w:cs="Times New Roman"/>
          <w:sz w:val="24"/>
          <w:szCs w:val="24"/>
          <w:lang w:val="en-GB"/>
        </w:rPr>
        <w:t xml:space="preserve"> </w:t>
      </w:r>
      <w:r w:rsidR="00A578B8" w:rsidRPr="00FF55EE">
        <w:rPr>
          <w:rFonts w:ascii="Times New Roman" w:hAnsi="Times New Roman" w:cs="Times New Roman"/>
          <w:sz w:val="24"/>
          <w:szCs w:val="24"/>
          <w:lang w:val="en-GB"/>
        </w:rPr>
        <w:t>He also claimed that on other occ</w:t>
      </w:r>
      <w:r w:rsidR="007B00CD" w:rsidRPr="00FF55EE">
        <w:rPr>
          <w:rFonts w:ascii="Times New Roman" w:hAnsi="Times New Roman" w:cs="Times New Roman"/>
          <w:sz w:val="24"/>
          <w:szCs w:val="24"/>
          <w:lang w:val="en-GB"/>
        </w:rPr>
        <w:t xml:space="preserve">asions, he and </w:t>
      </w:r>
      <w:proofErr w:type="spellStart"/>
      <w:r w:rsidR="007B00CD" w:rsidRPr="00FF55EE">
        <w:rPr>
          <w:rFonts w:ascii="Times New Roman" w:hAnsi="Times New Roman" w:cs="Times New Roman"/>
          <w:sz w:val="24"/>
          <w:szCs w:val="24"/>
          <w:lang w:val="en-GB"/>
        </w:rPr>
        <w:t>Kagon</w:t>
      </w:r>
      <w:r w:rsidR="00A578B8" w:rsidRPr="00FF55EE">
        <w:rPr>
          <w:rFonts w:ascii="Times New Roman" w:hAnsi="Times New Roman" w:cs="Times New Roman"/>
          <w:sz w:val="24"/>
          <w:szCs w:val="24"/>
          <w:lang w:val="en-GB"/>
        </w:rPr>
        <w:t>a</w:t>
      </w:r>
      <w:proofErr w:type="spellEnd"/>
      <w:r w:rsidR="00A578B8" w:rsidRPr="00FF55EE">
        <w:rPr>
          <w:rFonts w:ascii="Times New Roman" w:hAnsi="Times New Roman" w:cs="Times New Roman"/>
          <w:sz w:val="24"/>
          <w:szCs w:val="24"/>
          <w:lang w:val="en-GB"/>
        </w:rPr>
        <w:t xml:space="preserve"> would find clients for </w:t>
      </w:r>
      <w:proofErr w:type="spellStart"/>
      <w:r w:rsidR="00A578B8" w:rsidRPr="00FF55EE">
        <w:rPr>
          <w:rFonts w:ascii="Times New Roman" w:hAnsi="Times New Roman" w:cs="Times New Roman"/>
          <w:sz w:val="24"/>
          <w:szCs w:val="24"/>
          <w:lang w:val="en-GB"/>
        </w:rPr>
        <w:t>Delatfin</w:t>
      </w:r>
      <w:proofErr w:type="spellEnd"/>
      <w:r w:rsidR="00A578B8" w:rsidRPr="00FF55EE">
        <w:rPr>
          <w:rFonts w:ascii="Times New Roman" w:hAnsi="Times New Roman" w:cs="Times New Roman"/>
          <w:sz w:val="24"/>
          <w:szCs w:val="24"/>
          <w:lang w:val="en-GB"/>
        </w:rPr>
        <w:t xml:space="preserve"> who would become purchasers and they would be paid a commission in the form of stands. </w:t>
      </w:r>
    </w:p>
    <w:p w14:paraId="2A990227" w14:textId="77777777" w:rsidR="003C7D6E" w:rsidRPr="00A00821" w:rsidRDefault="003C7D6E" w:rsidP="003C7D6E">
      <w:pPr>
        <w:spacing w:after="0" w:line="240" w:lineRule="auto"/>
        <w:ind w:firstLine="1440"/>
        <w:jc w:val="both"/>
        <w:rPr>
          <w:rFonts w:ascii="Times New Roman" w:hAnsi="Times New Roman" w:cs="Times New Roman"/>
          <w:sz w:val="24"/>
          <w:szCs w:val="24"/>
          <w:lang w:val="en-GB"/>
        </w:rPr>
      </w:pPr>
    </w:p>
    <w:p w14:paraId="25142F4C" w14:textId="06C8AA07" w:rsidR="00A578B8" w:rsidRPr="00FF55EE" w:rsidRDefault="00A578B8" w:rsidP="00C8101C">
      <w:pPr>
        <w:pStyle w:val="ListParagraph"/>
        <w:numPr>
          <w:ilvl w:val="0"/>
          <w:numId w:val="11"/>
        </w:numPr>
        <w:spacing w:after="0" w:line="480" w:lineRule="auto"/>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In </w:t>
      </w:r>
      <w:r w:rsidR="007B00CD" w:rsidRPr="00FF55EE">
        <w:rPr>
          <w:rFonts w:ascii="Times New Roman" w:hAnsi="Times New Roman" w:cs="Times New Roman"/>
          <w:sz w:val="24"/>
          <w:szCs w:val="24"/>
          <w:lang w:val="en-GB"/>
        </w:rPr>
        <w:t xml:space="preserve">fact, the appellant and </w:t>
      </w:r>
      <w:proofErr w:type="spellStart"/>
      <w:r w:rsidR="007B00CD" w:rsidRPr="00FF55EE">
        <w:rPr>
          <w:rFonts w:ascii="Times New Roman" w:hAnsi="Times New Roman" w:cs="Times New Roman"/>
          <w:sz w:val="24"/>
          <w:szCs w:val="24"/>
          <w:lang w:val="en-GB"/>
        </w:rPr>
        <w:t>Kagon</w:t>
      </w:r>
      <w:r w:rsidRPr="00FF55EE">
        <w:rPr>
          <w:rFonts w:ascii="Times New Roman" w:hAnsi="Times New Roman" w:cs="Times New Roman"/>
          <w:sz w:val="24"/>
          <w:szCs w:val="24"/>
          <w:lang w:val="en-GB"/>
        </w:rPr>
        <w:t>a</w:t>
      </w:r>
      <w:proofErr w:type="spellEnd"/>
      <w:r w:rsidRPr="00FF55EE">
        <w:rPr>
          <w:rFonts w:ascii="Times New Roman" w:hAnsi="Times New Roman" w:cs="Times New Roman"/>
          <w:sz w:val="24"/>
          <w:szCs w:val="24"/>
          <w:lang w:val="en-GB"/>
        </w:rPr>
        <w:t xml:space="preserve"> accused Felix Munyaradzi of being the party who was defrauding </w:t>
      </w:r>
      <w:proofErr w:type="spellStart"/>
      <w:r w:rsidRPr="00FF55EE">
        <w:rPr>
          <w:rFonts w:ascii="Times New Roman" w:hAnsi="Times New Roman" w:cs="Times New Roman"/>
          <w:sz w:val="24"/>
          <w:szCs w:val="24"/>
          <w:lang w:val="en-GB"/>
        </w:rPr>
        <w:t>Delatfin</w:t>
      </w:r>
      <w:proofErr w:type="spellEnd"/>
      <w:r w:rsidRPr="00FF55EE">
        <w:rPr>
          <w:rFonts w:ascii="Times New Roman" w:hAnsi="Times New Roman" w:cs="Times New Roman"/>
          <w:sz w:val="24"/>
          <w:szCs w:val="24"/>
          <w:lang w:val="en-GB"/>
        </w:rPr>
        <w:t xml:space="preserve">. </w:t>
      </w:r>
      <w:r w:rsidR="006E4C79"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They claimed that it was Felix Munyaradzi’s signature that was on the </w:t>
      </w:r>
      <w:r w:rsidRPr="00FF55EE">
        <w:rPr>
          <w:rFonts w:ascii="Times New Roman" w:hAnsi="Times New Roman" w:cs="Times New Roman"/>
          <w:sz w:val="24"/>
          <w:szCs w:val="24"/>
          <w:lang w:val="en-GB"/>
        </w:rPr>
        <w:lastRenderedPageBreak/>
        <w:t>agreements of sale</w:t>
      </w:r>
      <w:r w:rsidR="009F1E84">
        <w:rPr>
          <w:rFonts w:ascii="Times New Roman" w:hAnsi="Times New Roman" w:cs="Times New Roman"/>
          <w:sz w:val="24"/>
          <w:szCs w:val="24"/>
          <w:lang w:val="en-GB"/>
        </w:rPr>
        <w:t xml:space="preserve"> and</w:t>
      </w:r>
      <w:r w:rsidRPr="00FF55EE">
        <w:rPr>
          <w:rFonts w:ascii="Times New Roman" w:hAnsi="Times New Roman" w:cs="Times New Roman"/>
          <w:sz w:val="24"/>
          <w:szCs w:val="24"/>
          <w:lang w:val="en-GB"/>
        </w:rPr>
        <w:t xml:space="preserve"> as such, he was responsible for the fraud. </w:t>
      </w:r>
      <w:r w:rsidR="006E4C79"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Under </w:t>
      </w:r>
      <w:r w:rsidR="007B00CD" w:rsidRPr="00FF55EE">
        <w:rPr>
          <w:rFonts w:ascii="Times New Roman" w:hAnsi="Times New Roman" w:cs="Times New Roman"/>
          <w:sz w:val="24"/>
          <w:szCs w:val="24"/>
          <w:lang w:val="en-GB"/>
        </w:rPr>
        <w:t>cross-examination</w:t>
      </w:r>
      <w:r w:rsidRPr="00FF55EE">
        <w:rPr>
          <w:rFonts w:ascii="Times New Roman" w:hAnsi="Times New Roman" w:cs="Times New Roman"/>
          <w:sz w:val="24"/>
          <w:szCs w:val="24"/>
          <w:lang w:val="en-GB"/>
        </w:rPr>
        <w:t>, they failed to satisfy the trial court that they</w:t>
      </w:r>
      <w:r w:rsidR="007B00CD" w:rsidRPr="00FF55EE">
        <w:rPr>
          <w:rFonts w:ascii="Times New Roman" w:hAnsi="Times New Roman" w:cs="Times New Roman"/>
          <w:sz w:val="24"/>
          <w:szCs w:val="24"/>
          <w:lang w:val="en-GB"/>
        </w:rPr>
        <w:t>,</w:t>
      </w:r>
      <w:r w:rsidRPr="00FF55EE">
        <w:rPr>
          <w:rFonts w:ascii="Times New Roman" w:hAnsi="Times New Roman" w:cs="Times New Roman"/>
          <w:sz w:val="24"/>
          <w:szCs w:val="24"/>
          <w:lang w:val="en-GB"/>
        </w:rPr>
        <w:t xml:space="preserve"> in fact</w:t>
      </w:r>
      <w:r w:rsidR="007B00CD" w:rsidRPr="00FF55EE">
        <w:rPr>
          <w:rFonts w:ascii="Times New Roman" w:hAnsi="Times New Roman" w:cs="Times New Roman"/>
          <w:sz w:val="24"/>
          <w:szCs w:val="24"/>
          <w:lang w:val="en-GB"/>
        </w:rPr>
        <w:t>,</w:t>
      </w:r>
      <w:r w:rsidRPr="00FF55EE">
        <w:rPr>
          <w:rFonts w:ascii="Times New Roman" w:hAnsi="Times New Roman" w:cs="Times New Roman"/>
          <w:sz w:val="24"/>
          <w:szCs w:val="24"/>
          <w:lang w:val="en-GB"/>
        </w:rPr>
        <w:t xml:space="preserve"> delivered motor vehicles for all the stands they acquired from the company. </w:t>
      </w:r>
    </w:p>
    <w:p w14:paraId="2E329F6C" w14:textId="77777777" w:rsidR="006E4C79" w:rsidRPr="00A00821" w:rsidRDefault="006E4C79" w:rsidP="006E4C79">
      <w:pPr>
        <w:spacing w:after="0" w:line="240" w:lineRule="auto"/>
        <w:ind w:firstLine="1440"/>
        <w:jc w:val="both"/>
        <w:rPr>
          <w:rFonts w:ascii="Times New Roman" w:hAnsi="Times New Roman" w:cs="Times New Roman"/>
          <w:sz w:val="24"/>
          <w:szCs w:val="24"/>
          <w:lang w:val="en-GB"/>
        </w:rPr>
      </w:pPr>
    </w:p>
    <w:p w14:paraId="1267370D" w14:textId="4B9D0098" w:rsidR="005557E9" w:rsidRPr="00FF55EE" w:rsidRDefault="007B00CD" w:rsidP="00C8101C">
      <w:pPr>
        <w:pStyle w:val="ListParagraph"/>
        <w:numPr>
          <w:ilvl w:val="0"/>
          <w:numId w:val="11"/>
        </w:numPr>
        <w:spacing w:after="0" w:line="480" w:lineRule="auto"/>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T</w:t>
      </w:r>
      <w:r w:rsidR="00A578B8" w:rsidRPr="00FF55EE">
        <w:rPr>
          <w:rFonts w:ascii="Times New Roman" w:hAnsi="Times New Roman" w:cs="Times New Roman"/>
          <w:sz w:val="24"/>
          <w:szCs w:val="24"/>
          <w:lang w:val="en-GB"/>
        </w:rPr>
        <w:t xml:space="preserve">he </w:t>
      </w:r>
      <w:r w:rsidRPr="00FF55EE">
        <w:rPr>
          <w:rFonts w:ascii="Times New Roman" w:hAnsi="Times New Roman" w:cs="Times New Roman"/>
          <w:sz w:val="24"/>
          <w:szCs w:val="24"/>
          <w:lang w:val="en-GB"/>
        </w:rPr>
        <w:t xml:space="preserve">trial court found that the evidence revealed that the accused’s </w:t>
      </w:r>
      <w:r w:rsidRPr="00FF55EE">
        <w:rPr>
          <w:rFonts w:ascii="Times New Roman" w:hAnsi="Times New Roman" w:cs="Times New Roman"/>
          <w:i/>
          <w:sz w:val="24"/>
          <w:szCs w:val="24"/>
          <w:lang w:val="en-GB"/>
        </w:rPr>
        <w:t>modus operandi</w:t>
      </w:r>
      <w:r w:rsidRPr="00FF55EE">
        <w:rPr>
          <w:rFonts w:ascii="Times New Roman" w:hAnsi="Times New Roman" w:cs="Times New Roman"/>
          <w:sz w:val="24"/>
          <w:szCs w:val="24"/>
          <w:lang w:val="en-GB"/>
        </w:rPr>
        <w:t xml:space="preserve"> was to use Muyambo as the inside person with access and influence in the process of selling stands. The appellant and </w:t>
      </w:r>
      <w:proofErr w:type="spellStart"/>
      <w:r w:rsidRPr="00FF55EE">
        <w:rPr>
          <w:rFonts w:ascii="Times New Roman" w:hAnsi="Times New Roman" w:cs="Times New Roman"/>
          <w:sz w:val="24"/>
          <w:szCs w:val="24"/>
          <w:lang w:val="en-GB"/>
        </w:rPr>
        <w:t>Kagona</w:t>
      </w:r>
      <w:proofErr w:type="spellEnd"/>
      <w:r w:rsidRPr="00FF55EE">
        <w:rPr>
          <w:rFonts w:ascii="Times New Roman" w:hAnsi="Times New Roman" w:cs="Times New Roman"/>
          <w:sz w:val="24"/>
          <w:szCs w:val="24"/>
          <w:lang w:val="en-GB"/>
        </w:rPr>
        <w:t xml:space="preserve"> </w:t>
      </w:r>
      <w:r w:rsidR="005557E9" w:rsidRPr="00FF55EE">
        <w:rPr>
          <w:rFonts w:ascii="Times New Roman" w:hAnsi="Times New Roman" w:cs="Times New Roman"/>
          <w:sz w:val="24"/>
          <w:szCs w:val="24"/>
          <w:lang w:val="en-GB"/>
        </w:rPr>
        <w:t xml:space="preserve">would then receive the stands and dispose of them. </w:t>
      </w:r>
      <w:r w:rsidR="009E0645" w:rsidRPr="00FF55EE">
        <w:rPr>
          <w:rFonts w:ascii="Times New Roman" w:hAnsi="Times New Roman" w:cs="Times New Roman"/>
          <w:sz w:val="24"/>
          <w:szCs w:val="24"/>
          <w:lang w:val="en-GB"/>
        </w:rPr>
        <w:t xml:space="preserve"> </w:t>
      </w:r>
      <w:r w:rsidR="005557E9" w:rsidRPr="00FF55EE">
        <w:rPr>
          <w:rFonts w:ascii="Times New Roman" w:hAnsi="Times New Roman" w:cs="Times New Roman"/>
          <w:sz w:val="24"/>
          <w:szCs w:val="24"/>
          <w:lang w:val="en-GB"/>
        </w:rPr>
        <w:t xml:space="preserve">The trial court found that the appellant and </w:t>
      </w:r>
      <w:proofErr w:type="spellStart"/>
      <w:r w:rsidR="005557E9" w:rsidRPr="00FF55EE">
        <w:rPr>
          <w:rFonts w:ascii="Times New Roman" w:hAnsi="Times New Roman" w:cs="Times New Roman"/>
          <w:sz w:val="24"/>
          <w:szCs w:val="24"/>
          <w:lang w:val="en-GB"/>
        </w:rPr>
        <w:t>Kagona</w:t>
      </w:r>
      <w:proofErr w:type="spellEnd"/>
      <w:r w:rsidR="005557E9" w:rsidRPr="00FF55EE">
        <w:rPr>
          <w:rFonts w:ascii="Times New Roman" w:hAnsi="Times New Roman" w:cs="Times New Roman"/>
          <w:sz w:val="24"/>
          <w:szCs w:val="24"/>
          <w:lang w:val="en-GB"/>
        </w:rPr>
        <w:t xml:space="preserve"> did not deny taking into their possession and control the stands that were the subject of the fraud. </w:t>
      </w:r>
      <w:r w:rsidR="009E0645" w:rsidRPr="00FF55EE">
        <w:rPr>
          <w:rFonts w:ascii="Times New Roman" w:hAnsi="Times New Roman" w:cs="Times New Roman"/>
          <w:sz w:val="24"/>
          <w:szCs w:val="24"/>
          <w:lang w:val="en-GB"/>
        </w:rPr>
        <w:t xml:space="preserve"> </w:t>
      </w:r>
      <w:r w:rsidR="005557E9" w:rsidRPr="00FF55EE">
        <w:rPr>
          <w:rFonts w:ascii="Times New Roman" w:hAnsi="Times New Roman" w:cs="Times New Roman"/>
          <w:sz w:val="24"/>
          <w:szCs w:val="24"/>
          <w:lang w:val="en-GB"/>
        </w:rPr>
        <w:t xml:space="preserve">The trial court did not find the allegations by the two that they delivered motor vehicles for the stands to Felix Munyaradzi personally to be true. </w:t>
      </w:r>
      <w:r w:rsidR="009E0645" w:rsidRPr="00FF55EE">
        <w:rPr>
          <w:rFonts w:ascii="Times New Roman" w:hAnsi="Times New Roman" w:cs="Times New Roman"/>
          <w:sz w:val="24"/>
          <w:szCs w:val="24"/>
          <w:lang w:val="en-GB"/>
        </w:rPr>
        <w:t xml:space="preserve"> </w:t>
      </w:r>
      <w:r w:rsidR="005557E9" w:rsidRPr="00FF55EE">
        <w:rPr>
          <w:rFonts w:ascii="Times New Roman" w:hAnsi="Times New Roman" w:cs="Times New Roman"/>
          <w:sz w:val="24"/>
          <w:szCs w:val="24"/>
          <w:lang w:val="en-GB"/>
        </w:rPr>
        <w:t xml:space="preserve">The court found that such deals were significant in nature and would ordinarily require documentary evidence. </w:t>
      </w:r>
      <w:r w:rsidR="00D94784" w:rsidRPr="00FF55EE">
        <w:rPr>
          <w:rFonts w:ascii="Times New Roman" w:hAnsi="Times New Roman" w:cs="Times New Roman"/>
          <w:sz w:val="24"/>
          <w:szCs w:val="24"/>
          <w:lang w:val="en-GB"/>
        </w:rPr>
        <w:t>In the result</w:t>
      </w:r>
      <w:r w:rsidR="00F9343F" w:rsidRPr="00FF55EE">
        <w:rPr>
          <w:rFonts w:ascii="Times New Roman" w:hAnsi="Times New Roman" w:cs="Times New Roman"/>
          <w:sz w:val="24"/>
          <w:szCs w:val="24"/>
          <w:lang w:val="en-GB"/>
        </w:rPr>
        <w:t xml:space="preserve">, the trial court found that the State managed to establish </w:t>
      </w:r>
      <w:r w:rsidR="00D94784" w:rsidRPr="00FF55EE">
        <w:rPr>
          <w:rFonts w:ascii="Times New Roman" w:hAnsi="Times New Roman" w:cs="Times New Roman"/>
          <w:sz w:val="24"/>
          <w:szCs w:val="24"/>
          <w:lang w:val="en-GB"/>
        </w:rPr>
        <w:t xml:space="preserve">its case  </w:t>
      </w:r>
      <w:r w:rsidR="00F9343F" w:rsidRPr="00FF55EE">
        <w:rPr>
          <w:rFonts w:ascii="Times New Roman" w:hAnsi="Times New Roman" w:cs="Times New Roman"/>
          <w:sz w:val="24"/>
          <w:szCs w:val="24"/>
          <w:lang w:val="en-GB"/>
        </w:rPr>
        <w:t xml:space="preserve"> beyond a reasonable doubt against the appellant and Muyambo. </w:t>
      </w:r>
      <w:r w:rsidR="009E0645" w:rsidRPr="00FF55EE">
        <w:rPr>
          <w:rFonts w:ascii="Times New Roman" w:hAnsi="Times New Roman" w:cs="Times New Roman"/>
          <w:sz w:val="24"/>
          <w:szCs w:val="24"/>
          <w:lang w:val="en-GB"/>
        </w:rPr>
        <w:t xml:space="preserve"> </w:t>
      </w:r>
      <w:r w:rsidR="00F9343F" w:rsidRPr="00FF55EE">
        <w:rPr>
          <w:rFonts w:ascii="Times New Roman" w:hAnsi="Times New Roman" w:cs="Times New Roman"/>
          <w:sz w:val="24"/>
          <w:szCs w:val="24"/>
          <w:lang w:val="en-GB"/>
        </w:rPr>
        <w:t>They were each sentenced to 20 years imprisonment, with two years suspended on condition</w:t>
      </w:r>
      <w:r w:rsidR="002B1005">
        <w:rPr>
          <w:rFonts w:ascii="Times New Roman" w:hAnsi="Times New Roman" w:cs="Times New Roman"/>
          <w:sz w:val="24"/>
          <w:szCs w:val="24"/>
          <w:lang w:val="en-GB"/>
        </w:rPr>
        <w:t>s</w:t>
      </w:r>
      <w:r w:rsidR="00F9343F" w:rsidRPr="00FF55EE">
        <w:rPr>
          <w:rFonts w:ascii="Times New Roman" w:hAnsi="Times New Roman" w:cs="Times New Roman"/>
          <w:sz w:val="24"/>
          <w:szCs w:val="24"/>
          <w:lang w:val="en-GB"/>
        </w:rPr>
        <w:t xml:space="preserve"> of good </w:t>
      </w:r>
      <w:r w:rsidR="00C973F4" w:rsidRPr="00FF55EE">
        <w:rPr>
          <w:rFonts w:ascii="Times New Roman" w:hAnsi="Times New Roman" w:cs="Times New Roman"/>
          <w:sz w:val="24"/>
          <w:szCs w:val="24"/>
          <w:lang w:val="en-GB"/>
        </w:rPr>
        <w:t>behaviour.</w:t>
      </w:r>
      <w:r w:rsidR="00F9343F" w:rsidRPr="00FF55EE">
        <w:rPr>
          <w:rFonts w:ascii="Times New Roman" w:hAnsi="Times New Roman" w:cs="Times New Roman"/>
          <w:sz w:val="24"/>
          <w:szCs w:val="24"/>
          <w:lang w:val="en-GB"/>
        </w:rPr>
        <w:t xml:space="preserve"> </w:t>
      </w:r>
    </w:p>
    <w:p w14:paraId="47D25304" w14:textId="77777777" w:rsidR="009E0645" w:rsidRPr="00A00821" w:rsidRDefault="009E0645" w:rsidP="009E0645">
      <w:pPr>
        <w:spacing w:after="0" w:line="240" w:lineRule="auto"/>
        <w:ind w:firstLine="1440"/>
        <w:jc w:val="both"/>
        <w:rPr>
          <w:rFonts w:ascii="Times New Roman" w:hAnsi="Times New Roman" w:cs="Times New Roman"/>
          <w:sz w:val="24"/>
          <w:szCs w:val="24"/>
          <w:lang w:val="en-GB"/>
        </w:rPr>
      </w:pPr>
    </w:p>
    <w:p w14:paraId="1CB7A94B" w14:textId="276B34BC" w:rsidR="00315271" w:rsidRPr="00FF55EE" w:rsidRDefault="00F9343F" w:rsidP="008A5181">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Aggrieved by this dec</w:t>
      </w:r>
      <w:r w:rsidR="005C6968" w:rsidRPr="00FF55EE">
        <w:rPr>
          <w:rFonts w:ascii="Times New Roman" w:hAnsi="Times New Roman" w:cs="Times New Roman"/>
          <w:sz w:val="24"/>
          <w:szCs w:val="24"/>
          <w:lang w:val="en-GB"/>
        </w:rPr>
        <w:t>ision, the appellant</w:t>
      </w:r>
      <w:r w:rsidRPr="00FF55EE">
        <w:rPr>
          <w:rFonts w:ascii="Times New Roman" w:hAnsi="Times New Roman" w:cs="Times New Roman"/>
          <w:sz w:val="24"/>
          <w:szCs w:val="24"/>
          <w:lang w:val="en-GB"/>
        </w:rPr>
        <w:t xml:space="preserve"> noted</w:t>
      </w:r>
      <w:r w:rsidR="002D5F68" w:rsidRPr="00FF55EE">
        <w:rPr>
          <w:rFonts w:ascii="Times New Roman" w:hAnsi="Times New Roman" w:cs="Times New Roman"/>
          <w:sz w:val="24"/>
          <w:szCs w:val="24"/>
          <w:lang w:val="en-GB"/>
        </w:rPr>
        <w:t xml:space="preserve"> a</w:t>
      </w:r>
      <w:r w:rsidR="005C6968" w:rsidRPr="00FF55EE">
        <w:rPr>
          <w:rFonts w:ascii="Times New Roman" w:hAnsi="Times New Roman" w:cs="Times New Roman"/>
          <w:sz w:val="24"/>
          <w:szCs w:val="24"/>
          <w:lang w:val="en-GB"/>
        </w:rPr>
        <w:t>n</w:t>
      </w:r>
      <w:r w:rsidRPr="00FF55EE">
        <w:rPr>
          <w:rFonts w:ascii="Times New Roman" w:hAnsi="Times New Roman" w:cs="Times New Roman"/>
          <w:sz w:val="24"/>
          <w:szCs w:val="24"/>
          <w:lang w:val="en-GB"/>
        </w:rPr>
        <w:t xml:space="preserve"> appeal </w:t>
      </w:r>
      <w:r w:rsidR="002D5F68" w:rsidRPr="00FF55EE">
        <w:rPr>
          <w:rFonts w:ascii="Times New Roman" w:hAnsi="Times New Roman" w:cs="Times New Roman"/>
          <w:sz w:val="24"/>
          <w:szCs w:val="24"/>
          <w:lang w:val="en-GB"/>
        </w:rPr>
        <w:t xml:space="preserve">against both conviction and </w:t>
      </w:r>
      <w:r w:rsidR="00F01EA2" w:rsidRPr="00FF55EE">
        <w:rPr>
          <w:rFonts w:ascii="Times New Roman" w:hAnsi="Times New Roman" w:cs="Times New Roman"/>
          <w:sz w:val="24"/>
          <w:szCs w:val="24"/>
          <w:lang w:val="en-GB"/>
        </w:rPr>
        <w:t xml:space="preserve">sentence </w:t>
      </w:r>
      <w:r w:rsidR="00F01EA2">
        <w:rPr>
          <w:rFonts w:ascii="Times New Roman" w:hAnsi="Times New Roman" w:cs="Times New Roman"/>
          <w:sz w:val="24"/>
          <w:szCs w:val="24"/>
          <w:lang w:val="en-GB"/>
        </w:rPr>
        <w:t xml:space="preserve">to </w:t>
      </w:r>
      <w:r w:rsidR="00F01EA2" w:rsidRPr="00FF55EE">
        <w:rPr>
          <w:rFonts w:ascii="Times New Roman" w:hAnsi="Times New Roman" w:cs="Times New Roman"/>
          <w:sz w:val="24"/>
          <w:szCs w:val="24"/>
          <w:lang w:val="en-GB"/>
        </w:rPr>
        <w:t>the</w:t>
      </w:r>
      <w:r w:rsidRPr="00FF55EE">
        <w:rPr>
          <w:rFonts w:ascii="Times New Roman" w:hAnsi="Times New Roman" w:cs="Times New Roman"/>
          <w:sz w:val="24"/>
          <w:szCs w:val="24"/>
          <w:lang w:val="en-GB"/>
        </w:rPr>
        <w:t xml:space="preserve"> court </w:t>
      </w:r>
      <w:r w:rsidR="0092763A" w:rsidRPr="00FF55EE">
        <w:rPr>
          <w:rFonts w:ascii="Times New Roman" w:hAnsi="Times New Roman" w:cs="Times New Roman"/>
          <w:i/>
          <w:sz w:val="24"/>
          <w:szCs w:val="24"/>
          <w:lang w:val="en-GB"/>
        </w:rPr>
        <w:t>a quo</w:t>
      </w:r>
      <w:r w:rsidRPr="00FF55EE">
        <w:rPr>
          <w:rFonts w:ascii="Times New Roman" w:hAnsi="Times New Roman" w:cs="Times New Roman"/>
          <w:sz w:val="24"/>
          <w:szCs w:val="24"/>
          <w:lang w:val="en-GB"/>
        </w:rPr>
        <w:t>.</w:t>
      </w:r>
    </w:p>
    <w:p w14:paraId="490EE708" w14:textId="77777777" w:rsidR="00960D63" w:rsidRPr="00A00821" w:rsidRDefault="00960D63" w:rsidP="00960D63">
      <w:pPr>
        <w:spacing w:after="0" w:line="240" w:lineRule="auto"/>
        <w:ind w:firstLine="1440"/>
        <w:jc w:val="both"/>
        <w:rPr>
          <w:rFonts w:ascii="Times New Roman" w:hAnsi="Times New Roman" w:cs="Times New Roman"/>
          <w:sz w:val="24"/>
          <w:szCs w:val="24"/>
          <w:lang w:val="en-GB"/>
        </w:rPr>
      </w:pPr>
    </w:p>
    <w:p w14:paraId="4CE6653B" w14:textId="77777777" w:rsidR="00A578B8" w:rsidRPr="00960D63" w:rsidRDefault="00A578B8" w:rsidP="007F466D">
      <w:pPr>
        <w:spacing w:after="0" w:line="480" w:lineRule="auto"/>
        <w:jc w:val="both"/>
        <w:rPr>
          <w:rFonts w:ascii="Times New Roman" w:hAnsi="Times New Roman" w:cs="Times New Roman"/>
          <w:b/>
          <w:sz w:val="24"/>
          <w:szCs w:val="24"/>
          <w:u w:val="single"/>
          <w:lang w:val="en-GB"/>
        </w:rPr>
      </w:pPr>
      <w:r w:rsidRPr="00960D63">
        <w:rPr>
          <w:rFonts w:ascii="Times New Roman" w:hAnsi="Times New Roman" w:cs="Times New Roman"/>
          <w:b/>
          <w:sz w:val="24"/>
          <w:szCs w:val="24"/>
          <w:u w:val="single"/>
          <w:lang w:val="en-GB"/>
        </w:rPr>
        <w:t xml:space="preserve">PROCEEDINGS BEFORE THE COURT </w:t>
      </w:r>
      <w:r w:rsidR="0092763A" w:rsidRPr="00960D63">
        <w:rPr>
          <w:rFonts w:ascii="Times New Roman" w:hAnsi="Times New Roman" w:cs="Times New Roman"/>
          <w:b/>
          <w:i/>
          <w:sz w:val="24"/>
          <w:szCs w:val="24"/>
          <w:u w:val="single"/>
          <w:lang w:val="en-GB"/>
        </w:rPr>
        <w:t>A QUO</w:t>
      </w:r>
    </w:p>
    <w:p w14:paraId="3DC6711C" w14:textId="31B83555" w:rsidR="002D5F68" w:rsidRPr="00FF55EE" w:rsidRDefault="002D5F68" w:rsidP="009E596F">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Before the court </w:t>
      </w:r>
      <w:r w:rsidR="0092763A" w:rsidRPr="00FF55EE">
        <w:rPr>
          <w:rFonts w:ascii="Times New Roman" w:hAnsi="Times New Roman" w:cs="Times New Roman"/>
          <w:i/>
          <w:sz w:val="24"/>
          <w:szCs w:val="24"/>
          <w:lang w:val="en-GB"/>
        </w:rPr>
        <w:t>a quo</w:t>
      </w:r>
      <w:r w:rsidR="00A00821" w:rsidRPr="00FF55EE">
        <w:rPr>
          <w:rFonts w:ascii="Times New Roman" w:hAnsi="Times New Roman" w:cs="Times New Roman"/>
          <w:i/>
          <w:sz w:val="24"/>
          <w:szCs w:val="24"/>
          <w:lang w:val="en-GB"/>
        </w:rPr>
        <w:t>,</w:t>
      </w:r>
      <w:r w:rsidR="005C6968" w:rsidRPr="00FF55EE">
        <w:rPr>
          <w:rFonts w:ascii="Times New Roman" w:hAnsi="Times New Roman" w:cs="Times New Roman"/>
          <w:sz w:val="24"/>
          <w:szCs w:val="24"/>
          <w:lang w:val="en-GB"/>
        </w:rPr>
        <w:t xml:space="preserve"> the appellant raised six grounds of appeal</w:t>
      </w:r>
      <w:r w:rsidR="00BF7471" w:rsidRPr="00FF55EE">
        <w:rPr>
          <w:rFonts w:ascii="Times New Roman" w:hAnsi="Times New Roman" w:cs="Times New Roman"/>
          <w:sz w:val="24"/>
          <w:szCs w:val="24"/>
          <w:lang w:val="en-GB"/>
        </w:rPr>
        <w:t xml:space="preserve"> against conviction and three</w:t>
      </w:r>
      <w:r w:rsidR="005C6968" w:rsidRPr="00FF55EE">
        <w:rPr>
          <w:rFonts w:ascii="Times New Roman" w:hAnsi="Times New Roman" w:cs="Times New Roman"/>
          <w:sz w:val="24"/>
          <w:szCs w:val="24"/>
          <w:lang w:val="en-GB"/>
        </w:rPr>
        <w:t xml:space="preserve"> grounds of appeal against sentence. </w:t>
      </w:r>
      <w:r w:rsidR="00B35170"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A preliminary point was taken regarding the validity of the appeal against sentence, as the notice of appeal did not contain a specific prayer relating to the sentence. </w:t>
      </w:r>
      <w:r w:rsidR="00B35170"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Pr="00FF55EE">
        <w:rPr>
          <w:rFonts w:ascii="Times New Roman" w:hAnsi="Times New Roman" w:cs="Times New Roman"/>
          <w:sz w:val="24"/>
          <w:szCs w:val="24"/>
          <w:lang w:val="en-GB"/>
        </w:rPr>
        <w:t xml:space="preserve"> held that, in the absence of an application for condonation, the appeal against sentence was defective and was accordingly struck off.</w:t>
      </w:r>
      <w:r w:rsidR="00901044" w:rsidRPr="00FF55EE">
        <w:rPr>
          <w:rFonts w:ascii="Times New Roman" w:hAnsi="Times New Roman" w:cs="Times New Roman"/>
          <w:sz w:val="24"/>
          <w:szCs w:val="24"/>
          <w:lang w:val="en-GB"/>
        </w:rPr>
        <w:t xml:space="preserve"> </w:t>
      </w:r>
      <w:r w:rsidR="00B35170" w:rsidRPr="00FF55EE">
        <w:rPr>
          <w:rFonts w:ascii="Times New Roman" w:hAnsi="Times New Roman" w:cs="Times New Roman"/>
          <w:sz w:val="24"/>
          <w:szCs w:val="24"/>
          <w:lang w:val="en-GB"/>
        </w:rPr>
        <w:t xml:space="preserve"> </w:t>
      </w:r>
      <w:r w:rsidR="00901044"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00901044" w:rsidRPr="00FF55EE">
        <w:rPr>
          <w:rFonts w:ascii="Times New Roman" w:hAnsi="Times New Roman" w:cs="Times New Roman"/>
          <w:sz w:val="24"/>
          <w:szCs w:val="24"/>
          <w:lang w:val="en-GB"/>
        </w:rPr>
        <w:t xml:space="preserve"> </w:t>
      </w:r>
      <w:r w:rsidR="00901044" w:rsidRPr="00FF55EE">
        <w:rPr>
          <w:rFonts w:ascii="Times New Roman" w:hAnsi="Times New Roman" w:cs="Times New Roman"/>
          <w:sz w:val="24"/>
          <w:szCs w:val="24"/>
          <w:lang w:val="en-GB"/>
        </w:rPr>
        <w:lastRenderedPageBreak/>
        <w:t>also found that the appellant’s fourth ground of appeal took issue with the amount of US$3 350 865.00 on the basis that no evidence was led to prove the figure.</w:t>
      </w:r>
      <w:r w:rsidR="00DF1E0C" w:rsidRPr="00FF55EE">
        <w:rPr>
          <w:rFonts w:ascii="Times New Roman" w:hAnsi="Times New Roman" w:cs="Times New Roman"/>
          <w:sz w:val="24"/>
          <w:szCs w:val="24"/>
          <w:lang w:val="en-GB"/>
        </w:rPr>
        <w:t xml:space="preserve"> </w:t>
      </w:r>
      <w:r w:rsidR="00B35170" w:rsidRPr="00FF55EE">
        <w:rPr>
          <w:rFonts w:ascii="Times New Roman" w:hAnsi="Times New Roman" w:cs="Times New Roman"/>
          <w:sz w:val="24"/>
          <w:szCs w:val="24"/>
          <w:lang w:val="en-GB"/>
        </w:rPr>
        <w:t xml:space="preserve"> </w:t>
      </w:r>
      <w:r w:rsidR="00DF1E0C"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009825E8" w:rsidRPr="00FF55EE">
        <w:rPr>
          <w:rFonts w:ascii="Times New Roman" w:hAnsi="Times New Roman" w:cs="Times New Roman"/>
          <w:i/>
          <w:sz w:val="24"/>
          <w:szCs w:val="24"/>
          <w:lang w:val="en-GB"/>
        </w:rPr>
        <w:t>,</w:t>
      </w:r>
      <w:r w:rsidR="00DF1E0C" w:rsidRPr="00FF55EE">
        <w:rPr>
          <w:rFonts w:ascii="Times New Roman" w:hAnsi="Times New Roman" w:cs="Times New Roman"/>
          <w:sz w:val="24"/>
          <w:szCs w:val="24"/>
          <w:lang w:val="en-GB"/>
        </w:rPr>
        <w:t xml:space="preserve"> however, found that the issue of the amount was only relevant to the sentence, and since there was no appeal against sentence, the fourth ground was meritless. </w:t>
      </w:r>
      <w:r w:rsidR="00B35170" w:rsidRPr="00FF55EE">
        <w:rPr>
          <w:rFonts w:ascii="Times New Roman" w:hAnsi="Times New Roman" w:cs="Times New Roman"/>
          <w:sz w:val="24"/>
          <w:szCs w:val="24"/>
          <w:lang w:val="en-GB"/>
        </w:rPr>
        <w:t xml:space="preserve"> </w:t>
      </w:r>
      <w:r w:rsidR="00BF7471" w:rsidRPr="00FF55EE">
        <w:rPr>
          <w:rFonts w:ascii="Times New Roman" w:hAnsi="Times New Roman" w:cs="Times New Roman"/>
          <w:sz w:val="24"/>
          <w:szCs w:val="24"/>
          <w:lang w:val="en-GB"/>
        </w:rPr>
        <w:t xml:space="preserve">Resultantly, the </w:t>
      </w:r>
      <w:r w:rsidR="00BF7471" w:rsidRPr="00FF55EE">
        <w:rPr>
          <w:rFonts w:ascii="Times New Roman" w:hAnsi="Times New Roman" w:cs="Times New Roman"/>
          <w:i/>
          <w:sz w:val="24"/>
          <w:szCs w:val="24"/>
          <w:lang w:val="en-GB"/>
        </w:rPr>
        <w:t xml:space="preserve">court </w:t>
      </w:r>
      <w:r w:rsidR="0092763A" w:rsidRPr="00FF55EE">
        <w:rPr>
          <w:rFonts w:ascii="Times New Roman" w:hAnsi="Times New Roman" w:cs="Times New Roman"/>
          <w:i/>
          <w:sz w:val="24"/>
          <w:szCs w:val="24"/>
          <w:lang w:val="en-GB"/>
        </w:rPr>
        <w:t>a quo</w:t>
      </w:r>
      <w:r w:rsidR="00BF7471" w:rsidRPr="00FF55EE">
        <w:rPr>
          <w:rFonts w:ascii="Times New Roman" w:hAnsi="Times New Roman" w:cs="Times New Roman"/>
          <w:sz w:val="24"/>
          <w:szCs w:val="24"/>
          <w:lang w:val="en-GB"/>
        </w:rPr>
        <w:t xml:space="preserve"> considered five grounds of appeal.</w:t>
      </w:r>
    </w:p>
    <w:p w14:paraId="5CB8FCF0" w14:textId="77777777" w:rsidR="00B35170" w:rsidRPr="00A00821" w:rsidRDefault="00B35170" w:rsidP="00B35170">
      <w:pPr>
        <w:spacing w:after="0" w:line="240" w:lineRule="auto"/>
        <w:ind w:firstLine="1440"/>
        <w:jc w:val="both"/>
        <w:rPr>
          <w:rFonts w:ascii="Times New Roman" w:hAnsi="Times New Roman" w:cs="Times New Roman"/>
          <w:sz w:val="24"/>
          <w:szCs w:val="24"/>
          <w:lang w:val="en-GB"/>
        </w:rPr>
      </w:pPr>
    </w:p>
    <w:p w14:paraId="00EE0F80" w14:textId="207785C4" w:rsidR="005C6968" w:rsidRPr="00FF55EE" w:rsidRDefault="001F706D" w:rsidP="00BC5013">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In advancing the first ground of appeal</w:t>
      </w:r>
      <w:r w:rsidR="005C6968" w:rsidRPr="00FF55EE">
        <w:rPr>
          <w:rFonts w:ascii="Times New Roman" w:hAnsi="Times New Roman" w:cs="Times New Roman"/>
          <w:sz w:val="24"/>
          <w:szCs w:val="24"/>
          <w:lang w:val="en-GB"/>
        </w:rPr>
        <w:t>, the appellant</w:t>
      </w:r>
      <w:r w:rsidR="001F11EA" w:rsidRPr="00FF55EE">
        <w:rPr>
          <w:rFonts w:ascii="Times New Roman" w:hAnsi="Times New Roman" w:cs="Times New Roman"/>
          <w:sz w:val="24"/>
          <w:szCs w:val="24"/>
          <w:lang w:val="en-GB"/>
        </w:rPr>
        <w:t>’s counsel</w:t>
      </w:r>
      <w:r w:rsidR="005C6968" w:rsidRPr="00FF55EE">
        <w:rPr>
          <w:rFonts w:ascii="Times New Roman" w:hAnsi="Times New Roman" w:cs="Times New Roman"/>
          <w:sz w:val="24"/>
          <w:szCs w:val="24"/>
          <w:lang w:val="en-GB"/>
        </w:rPr>
        <w:t xml:space="preserve"> argued that </w:t>
      </w:r>
      <w:r w:rsidR="002E7F2D" w:rsidRPr="00FF55EE">
        <w:rPr>
          <w:rFonts w:ascii="Times New Roman" w:hAnsi="Times New Roman" w:cs="Times New Roman"/>
          <w:sz w:val="24"/>
          <w:szCs w:val="24"/>
          <w:lang w:val="en-GB"/>
        </w:rPr>
        <w:t xml:space="preserve">the failure by the State to produce edited agreements of sale showing the added commonage stands cast reasonable doubt on the appellant’s guilt. </w:t>
      </w:r>
      <w:r w:rsidR="00FA2A8B" w:rsidRPr="00FF55EE">
        <w:rPr>
          <w:rFonts w:ascii="Times New Roman" w:hAnsi="Times New Roman" w:cs="Times New Roman"/>
          <w:sz w:val="24"/>
          <w:szCs w:val="24"/>
          <w:lang w:val="en-GB"/>
        </w:rPr>
        <w:t xml:space="preserve"> </w:t>
      </w:r>
      <w:r w:rsidR="002E7F2D" w:rsidRPr="00FF55EE">
        <w:rPr>
          <w:rFonts w:ascii="Times New Roman" w:hAnsi="Times New Roman" w:cs="Times New Roman"/>
          <w:sz w:val="24"/>
          <w:szCs w:val="24"/>
          <w:lang w:val="en-GB"/>
        </w:rPr>
        <w:t xml:space="preserve">Counsel argued that the appellant ought to have been acquitted in that regard. </w:t>
      </w:r>
      <w:r w:rsidR="00FA2A8B" w:rsidRPr="00FF55EE">
        <w:rPr>
          <w:rFonts w:ascii="Times New Roman" w:hAnsi="Times New Roman" w:cs="Times New Roman"/>
          <w:sz w:val="24"/>
          <w:szCs w:val="24"/>
          <w:lang w:val="en-GB"/>
        </w:rPr>
        <w:t xml:space="preserve"> </w:t>
      </w:r>
      <w:r w:rsidR="002E7F2D" w:rsidRPr="00FF55EE">
        <w:rPr>
          <w:rFonts w:ascii="Times New Roman" w:hAnsi="Times New Roman" w:cs="Times New Roman"/>
          <w:sz w:val="24"/>
          <w:szCs w:val="24"/>
          <w:lang w:val="en-GB"/>
        </w:rPr>
        <w:t xml:space="preserve">On this ground, the court </w:t>
      </w:r>
      <w:r w:rsidR="0092763A" w:rsidRPr="00FF55EE">
        <w:rPr>
          <w:rFonts w:ascii="Times New Roman" w:hAnsi="Times New Roman" w:cs="Times New Roman"/>
          <w:i/>
          <w:sz w:val="24"/>
          <w:szCs w:val="24"/>
          <w:lang w:val="en-GB"/>
        </w:rPr>
        <w:t>a quo</w:t>
      </w:r>
      <w:r w:rsidR="002E7F2D" w:rsidRPr="00FF55EE">
        <w:rPr>
          <w:rFonts w:ascii="Times New Roman" w:hAnsi="Times New Roman" w:cs="Times New Roman"/>
          <w:sz w:val="24"/>
          <w:szCs w:val="24"/>
          <w:lang w:val="en-GB"/>
        </w:rPr>
        <w:t xml:space="preserve"> found that the fact </w:t>
      </w:r>
      <w:r w:rsidR="00F25DC3" w:rsidRPr="00FF55EE">
        <w:rPr>
          <w:rFonts w:ascii="Times New Roman" w:hAnsi="Times New Roman" w:cs="Times New Roman"/>
          <w:sz w:val="24"/>
          <w:szCs w:val="24"/>
          <w:lang w:val="en-GB"/>
        </w:rPr>
        <w:t xml:space="preserve">of the agreements of sale having been signed was common cause. </w:t>
      </w:r>
      <w:r w:rsidR="00FA2A8B" w:rsidRPr="00FF55EE">
        <w:rPr>
          <w:rFonts w:ascii="Times New Roman" w:hAnsi="Times New Roman" w:cs="Times New Roman"/>
          <w:sz w:val="24"/>
          <w:szCs w:val="24"/>
          <w:lang w:val="en-GB"/>
        </w:rPr>
        <w:t xml:space="preserve"> </w:t>
      </w:r>
      <w:r w:rsidR="00F25DC3"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00F25DC3" w:rsidRPr="00FF55EE">
        <w:rPr>
          <w:rFonts w:ascii="Times New Roman" w:hAnsi="Times New Roman" w:cs="Times New Roman"/>
          <w:sz w:val="24"/>
          <w:szCs w:val="24"/>
          <w:lang w:val="en-GB"/>
        </w:rPr>
        <w:t xml:space="preserve"> found that in their </w:t>
      </w:r>
      <w:proofErr w:type="spellStart"/>
      <w:r w:rsidR="00F25DC3" w:rsidRPr="00FF55EE">
        <w:rPr>
          <w:rFonts w:ascii="Times New Roman" w:hAnsi="Times New Roman" w:cs="Times New Roman"/>
          <w:sz w:val="24"/>
          <w:szCs w:val="24"/>
          <w:lang w:val="en-GB"/>
        </w:rPr>
        <w:t>defense</w:t>
      </w:r>
      <w:proofErr w:type="spellEnd"/>
      <w:r w:rsidR="00F25DC3" w:rsidRPr="00FF55EE">
        <w:rPr>
          <w:rFonts w:ascii="Times New Roman" w:hAnsi="Times New Roman" w:cs="Times New Roman"/>
          <w:sz w:val="24"/>
          <w:szCs w:val="24"/>
          <w:lang w:val="en-GB"/>
        </w:rPr>
        <w:t xml:space="preserve">, the appellant and his co-accused contended that these had been signed by Felix Munyaradzi, as well. The court </w:t>
      </w:r>
      <w:r w:rsidR="0092763A" w:rsidRPr="00FF55EE">
        <w:rPr>
          <w:rFonts w:ascii="Times New Roman" w:hAnsi="Times New Roman" w:cs="Times New Roman"/>
          <w:i/>
          <w:sz w:val="24"/>
          <w:szCs w:val="24"/>
          <w:lang w:val="en-GB"/>
        </w:rPr>
        <w:t>a quo</w:t>
      </w:r>
      <w:r w:rsidR="00F25DC3" w:rsidRPr="00FF55EE">
        <w:rPr>
          <w:rFonts w:ascii="Times New Roman" w:hAnsi="Times New Roman" w:cs="Times New Roman"/>
          <w:sz w:val="24"/>
          <w:szCs w:val="24"/>
          <w:lang w:val="en-GB"/>
        </w:rPr>
        <w:t xml:space="preserve"> further determined that the fraud was constituted by the disposal </w:t>
      </w:r>
      <w:r w:rsidR="00600FC6" w:rsidRPr="00FF55EE">
        <w:rPr>
          <w:rFonts w:ascii="Times New Roman" w:hAnsi="Times New Roman" w:cs="Times New Roman"/>
          <w:sz w:val="24"/>
          <w:szCs w:val="24"/>
          <w:lang w:val="en-GB"/>
        </w:rPr>
        <w:t>of</w:t>
      </w:r>
      <w:r w:rsidR="00B042E7" w:rsidRPr="00FF55EE">
        <w:rPr>
          <w:rFonts w:ascii="Times New Roman" w:hAnsi="Times New Roman" w:cs="Times New Roman"/>
          <w:sz w:val="24"/>
          <w:szCs w:val="24"/>
          <w:lang w:val="en-GB"/>
        </w:rPr>
        <w:t xml:space="preserve"> stands at no value to </w:t>
      </w:r>
      <w:proofErr w:type="spellStart"/>
      <w:r w:rsidR="00B042E7" w:rsidRPr="00FF55EE">
        <w:rPr>
          <w:rFonts w:ascii="Times New Roman" w:hAnsi="Times New Roman" w:cs="Times New Roman"/>
          <w:sz w:val="24"/>
          <w:szCs w:val="24"/>
          <w:lang w:val="en-GB"/>
        </w:rPr>
        <w:t>Delatfin</w:t>
      </w:r>
      <w:proofErr w:type="spellEnd"/>
      <w:r w:rsidR="00B042E7" w:rsidRPr="00FF55EE">
        <w:rPr>
          <w:rFonts w:ascii="Times New Roman" w:hAnsi="Times New Roman" w:cs="Times New Roman"/>
          <w:sz w:val="24"/>
          <w:szCs w:val="24"/>
          <w:lang w:val="en-GB"/>
        </w:rPr>
        <w:t xml:space="preserve"> in circumstances where there were no motor vehicles or cash </w:t>
      </w:r>
      <w:r w:rsidRPr="00FF55EE">
        <w:rPr>
          <w:rFonts w:ascii="Times New Roman" w:hAnsi="Times New Roman" w:cs="Times New Roman"/>
          <w:sz w:val="24"/>
          <w:szCs w:val="24"/>
          <w:lang w:val="en-GB"/>
        </w:rPr>
        <w:t xml:space="preserve">paid for the stands by the appellant and </w:t>
      </w:r>
      <w:proofErr w:type="spellStart"/>
      <w:r w:rsidRPr="00FF55EE">
        <w:rPr>
          <w:rFonts w:ascii="Times New Roman" w:hAnsi="Times New Roman" w:cs="Times New Roman"/>
          <w:sz w:val="24"/>
          <w:szCs w:val="24"/>
          <w:lang w:val="en-GB"/>
        </w:rPr>
        <w:t>Kagona</w:t>
      </w:r>
      <w:proofErr w:type="spellEnd"/>
      <w:r w:rsidRPr="00FF55EE">
        <w:rPr>
          <w:rFonts w:ascii="Times New Roman" w:hAnsi="Times New Roman" w:cs="Times New Roman"/>
          <w:sz w:val="24"/>
          <w:szCs w:val="24"/>
          <w:lang w:val="en-GB"/>
        </w:rPr>
        <w:t xml:space="preserve">. </w:t>
      </w:r>
      <w:r w:rsidR="00FA2A8B"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In that regard, the court </w:t>
      </w:r>
      <w:r w:rsidR="0092763A" w:rsidRPr="00FF55EE">
        <w:rPr>
          <w:rFonts w:ascii="Times New Roman" w:hAnsi="Times New Roman" w:cs="Times New Roman"/>
          <w:i/>
          <w:sz w:val="24"/>
          <w:szCs w:val="24"/>
          <w:lang w:val="en-GB"/>
        </w:rPr>
        <w:t>a quo</w:t>
      </w:r>
      <w:r w:rsidRPr="00FF55EE">
        <w:rPr>
          <w:rFonts w:ascii="Times New Roman" w:hAnsi="Times New Roman" w:cs="Times New Roman"/>
          <w:sz w:val="24"/>
          <w:szCs w:val="24"/>
          <w:lang w:val="en-GB"/>
        </w:rPr>
        <w:t xml:space="preserve"> determined that the object of the fraud was not the agreements but the stands. </w:t>
      </w:r>
      <w:r w:rsidR="00FA2A8B"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Resultantly, the court found the first ground of appeal to be meritless. </w:t>
      </w:r>
    </w:p>
    <w:p w14:paraId="48118BFA" w14:textId="77777777" w:rsidR="00F90E7B" w:rsidRPr="00A00821" w:rsidRDefault="00F90E7B" w:rsidP="00F90E7B">
      <w:pPr>
        <w:spacing w:after="0" w:line="240" w:lineRule="auto"/>
        <w:ind w:firstLine="1440"/>
        <w:jc w:val="both"/>
        <w:rPr>
          <w:rFonts w:ascii="Times New Roman" w:hAnsi="Times New Roman" w:cs="Times New Roman"/>
          <w:sz w:val="24"/>
          <w:szCs w:val="24"/>
          <w:lang w:val="en-GB"/>
        </w:rPr>
      </w:pPr>
    </w:p>
    <w:p w14:paraId="47D54A30" w14:textId="3F971DDA" w:rsidR="001F706D" w:rsidRPr="00FF55EE" w:rsidRDefault="001F706D" w:rsidP="00BC5013">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The second ground of appeal claimed that the onus was placed on the app</w:t>
      </w:r>
      <w:r w:rsidR="009937D8" w:rsidRPr="00FF55EE">
        <w:rPr>
          <w:rFonts w:ascii="Times New Roman" w:hAnsi="Times New Roman" w:cs="Times New Roman"/>
          <w:sz w:val="24"/>
          <w:szCs w:val="24"/>
          <w:lang w:val="en-GB"/>
        </w:rPr>
        <w:t>ellant to</w:t>
      </w:r>
      <w:r w:rsidRPr="00FF55EE">
        <w:rPr>
          <w:rFonts w:ascii="Times New Roman" w:hAnsi="Times New Roman" w:cs="Times New Roman"/>
          <w:sz w:val="24"/>
          <w:szCs w:val="24"/>
          <w:lang w:val="en-GB"/>
        </w:rPr>
        <w:t xml:space="preserve"> prove his innocence by requiring him to produce delivery notes of the motor vehicles delivered in </w:t>
      </w:r>
      <w:r w:rsidR="00B85B56" w:rsidRPr="00FF55EE">
        <w:rPr>
          <w:rFonts w:ascii="Times New Roman" w:hAnsi="Times New Roman" w:cs="Times New Roman"/>
          <w:sz w:val="24"/>
          <w:szCs w:val="24"/>
          <w:lang w:val="en-GB"/>
        </w:rPr>
        <w:t xml:space="preserve">barter trade.  </w:t>
      </w:r>
      <w:r w:rsidR="009937D8" w:rsidRPr="00FF55EE">
        <w:rPr>
          <w:rFonts w:ascii="Times New Roman" w:hAnsi="Times New Roman" w:cs="Times New Roman"/>
          <w:sz w:val="24"/>
          <w:szCs w:val="24"/>
          <w:lang w:val="en-GB"/>
        </w:rPr>
        <w:t xml:space="preserve">With regard to this ground, the court </w:t>
      </w:r>
      <w:r w:rsidR="0092763A" w:rsidRPr="00FF55EE">
        <w:rPr>
          <w:rFonts w:ascii="Times New Roman" w:hAnsi="Times New Roman" w:cs="Times New Roman"/>
          <w:i/>
          <w:sz w:val="24"/>
          <w:szCs w:val="24"/>
          <w:lang w:val="en-GB"/>
        </w:rPr>
        <w:t>a quo</w:t>
      </w:r>
      <w:r w:rsidR="009937D8" w:rsidRPr="00FF55EE">
        <w:rPr>
          <w:rFonts w:ascii="Times New Roman" w:hAnsi="Times New Roman" w:cs="Times New Roman"/>
          <w:sz w:val="24"/>
          <w:szCs w:val="24"/>
          <w:lang w:val="en-GB"/>
        </w:rPr>
        <w:t xml:space="preserve"> found that the statement pertaining to delivery notes was taken out of context. </w:t>
      </w:r>
      <w:r w:rsidR="00B85B56" w:rsidRPr="00FF55EE">
        <w:rPr>
          <w:rFonts w:ascii="Times New Roman" w:hAnsi="Times New Roman" w:cs="Times New Roman"/>
          <w:sz w:val="24"/>
          <w:szCs w:val="24"/>
          <w:lang w:val="en-GB"/>
        </w:rPr>
        <w:t xml:space="preserve"> </w:t>
      </w:r>
      <w:r w:rsidR="009937D8" w:rsidRPr="00FF55EE">
        <w:rPr>
          <w:rFonts w:ascii="Times New Roman" w:hAnsi="Times New Roman" w:cs="Times New Roman"/>
          <w:sz w:val="24"/>
          <w:szCs w:val="24"/>
          <w:lang w:val="en-GB"/>
        </w:rPr>
        <w:t xml:space="preserve">The court found that the statement did not require the appellant to prove his innocence but to rebut the evidence that no motor vehicles had been </w:t>
      </w:r>
      <w:r w:rsidR="009937D8" w:rsidRPr="00FF55EE">
        <w:rPr>
          <w:rFonts w:ascii="Times New Roman" w:hAnsi="Times New Roman" w:cs="Times New Roman"/>
          <w:sz w:val="24"/>
          <w:szCs w:val="24"/>
          <w:lang w:val="en-GB"/>
        </w:rPr>
        <w:lastRenderedPageBreak/>
        <w:t xml:space="preserve">delivered to </w:t>
      </w:r>
      <w:proofErr w:type="spellStart"/>
      <w:r w:rsidR="009937D8" w:rsidRPr="00FF55EE">
        <w:rPr>
          <w:rFonts w:ascii="Times New Roman" w:hAnsi="Times New Roman" w:cs="Times New Roman"/>
          <w:sz w:val="24"/>
          <w:szCs w:val="24"/>
          <w:lang w:val="en-GB"/>
        </w:rPr>
        <w:t>Delatfin</w:t>
      </w:r>
      <w:proofErr w:type="spellEnd"/>
      <w:r w:rsidR="009937D8" w:rsidRPr="00FF55EE">
        <w:rPr>
          <w:rFonts w:ascii="Times New Roman" w:hAnsi="Times New Roman" w:cs="Times New Roman"/>
          <w:sz w:val="24"/>
          <w:szCs w:val="24"/>
          <w:lang w:val="en-GB"/>
        </w:rPr>
        <w:t xml:space="preserve"> for the stands that</w:t>
      </w:r>
      <w:r w:rsidR="009F4924" w:rsidRPr="00FF55EE">
        <w:rPr>
          <w:rFonts w:ascii="Times New Roman" w:hAnsi="Times New Roman" w:cs="Times New Roman"/>
          <w:sz w:val="24"/>
          <w:szCs w:val="24"/>
          <w:lang w:val="en-GB"/>
        </w:rPr>
        <w:t xml:space="preserve"> form the subject of the fraud.  </w:t>
      </w:r>
      <w:r w:rsidR="009452AD" w:rsidRPr="00FF55EE">
        <w:rPr>
          <w:rFonts w:ascii="Times New Roman" w:hAnsi="Times New Roman" w:cs="Times New Roman"/>
          <w:sz w:val="24"/>
          <w:szCs w:val="24"/>
          <w:lang w:val="en-GB"/>
        </w:rPr>
        <w:t xml:space="preserve">Consequently, the court </w:t>
      </w:r>
      <w:r w:rsidR="0092763A" w:rsidRPr="00FF55EE">
        <w:rPr>
          <w:rFonts w:ascii="Times New Roman" w:hAnsi="Times New Roman" w:cs="Times New Roman"/>
          <w:i/>
          <w:sz w:val="24"/>
          <w:szCs w:val="24"/>
          <w:lang w:val="en-GB"/>
        </w:rPr>
        <w:t>a quo</w:t>
      </w:r>
      <w:r w:rsidR="009452AD" w:rsidRPr="00FF55EE">
        <w:rPr>
          <w:rFonts w:ascii="Times New Roman" w:hAnsi="Times New Roman" w:cs="Times New Roman"/>
          <w:sz w:val="24"/>
          <w:szCs w:val="24"/>
          <w:lang w:val="en-GB"/>
        </w:rPr>
        <w:t xml:space="preserve"> found that this ground had no substance. </w:t>
      </w:r>
    </w:p>
    <w:p w14:paraId="63933C26" w14:textId="77777777" w:rsidR="009F4924" w:rsidRPr="00A00821" w:rsidRDefault="009F4924" w:rsidP="009F4924">
      <w:pPr>
        <w:spacing w:after="0" w:line="240" w:lineRule="auto"/>
        <w:ind w:firstLine="1440"/>
        <w:jc w:val="both"/>
        <w:rPr>
          <w:rFonts w:ascii="Times New Roman" w:hAnsi="Times New Roman" w:cs="Times New Roman"/>
          <w:sz w:val="24"/>
          <w:szCs w:val="24"/>
          <w:lang w:val="en-GB"/>
        </w:rPr>
      </w:pPr>
    </w:p>
    <w:p w14:paraId="5C8BDF1D" w14:textId="01B90D85" w:rsidR="00B4415A" w:rsidRPr="00FF55EE" w:rsidRDefault="00B4415A" w:rsidP="00BC5013">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The third ground of appeal challenged the </w:t>
      </w:r>
      <w:r w:rsidR="00164EE7" w:rsidRPr="00FF55EE">
        <w:rPr>
          <w:rFonts w:ascii="Times New Roman" w:hAnsi="Times New Roman" w:cs="Times New Roman"/>
          <w:sz w:val="24"/>
          <w:szCs w:val="24"/>
          <w:lang w:val="en-GB"/>
        </w:rPr>
        <w:t>M</w:t>
      </w:r>
      <w:r w:rsidRPr="00FF55EE">
        <w:rPr>
          <w:rFonts w:ascii="Times New Roman" w:hAnsi="Times New Roman" w:cs="Times New Roman"/>
          <w:sz w:val="24"/>
          <w:szCs w:val="24"/>
          <w:lang w:val="en-GB"/>
        </w:rPr>
        <w:t>agistrate’s</w:t>
      </w:r>
      <w:r w:rsidR="004D2D00">
        <w:rPr>
          <w:rFonts w:ascii="Times New Roman" w:hAnsi="Times New Roman" w:cs="Times New Roman"/>
          <w:sz w:val="24"/>
          <w:szCs w:val="24"/>
          <w:lang w:val="en-GB"/>
        </w:rPr>
        <w:t xml:space="preserve"> court’s</w:t>
      </w:r>
      <w:r w:rsidRPr="00FF55EE">
        <w:rPr>
          <w:rFonts w:ascii="Times New Roman" w:hAnsi="Times New Roman" w:cs="Times New Roman"/>
          <w:sz w:val="24"/>
          <w:szCs w:val="24"/>
          <w:lang w:val="en-GB"/>
        </w:rPr>
        <w:t xml:space="preserve"> decision on the basis that he failed to take into consideration the </w:t>
      </w:r>
      <w:r w:rsidRPr="00FF55EE">
        <w:rPr>
          <w:rFonts w:ascii="Times New Roman" w:hAnsi="Times New Roman" w:cs="Times New Roman"/>
          <w:i/>
          <w:sz w:val="24"/>
          <w:szCs w:val="24"/>
          <w:lang w:val="en-GB"/>
        </w:rPr>
        <w:t xml:space="preserve">caveat </w:t>
      </w:r>
      <w:proofErr w:type="spellStart"/>
      <w:r w:rsidRPr="00FF55EE">
        <w:rPr>
          <w:rFonts w:ascii="Times New Roman" w:hAnsi="Times New Roman" w:cs="Times New Roman"/>
          <w:i/>
          <w:sz w:val="24"/>
          <w:szCs w:val="24"/>
          <w:lang w:val="en-GB"/>
        </w:rPr>
        <w:t>subscriptor</w:t>
      </w:r>
      <w:proofErr w:type="spellEnd"/>
      <w:r w:rsidR="0019372C" w:rsidRPr="00FF55EE">
        <w:rPr>
          <w:rFonts w:ascii="Times New Roman" w:hAnsi="Times New Roman" w:cs="Times New Roman"/>
          <w:sz w:val="24"/>
          <w:szCs w:val="24"/>
          <w:lang w:val="en-GB"/>
        </w:rPr>
        <w:t xml:space="preserve"> doctrine, thereafter not treating the complainant’s (Felix </w:t>
      </w:r>
      <w:proofErr w:type="spellStart"/>
      <w:r w:rsidR="0019372C" w:rsidRPr="00FF55EE">
        <w:rPr>
          <w:rFonts w:ascii="Times New Roman" w:hAnsi="Times New Roman" w:cs="Times New Roman"/>
          <w:sz w:val="24"/>
          <w:szCs w:val="24"/>
          <w:lang w:val="en-GB"/>
        </w:rPr>
        <w:t>Munayaradzi</w:t>
      </w:r>
      <w:proofErr w:type="spellEnd"/>
      <w:r w:rsidR="0019372C" w:rsidRPr="00FF55EE">
        <w:rPr>
          <w:rFonts w:ascii="Times New Roman" w:hAnsi="Times New Roman" w:cs="Times New Roman"/>
          <w:sz w:val="24"/>
          <w:szCs w:val="24"/>
          <w:lang w:val="en-GB"/>
        </w:rPr>
        <w:t>) evidence with caution since he personally signed the agreements of sale in respect of the commonage stands.</w:t>
      </w:r>
      <w:r w:rsidR="000D3BC4" w:rsidRPr="00FF55EE">
        <w:rPr>
          <w:rFonts w:ascii="Times New Roman" w:hAnsi="Times New Roman" w:cs="Times New Roman"/>
          <w:sz w:val="24"/>
          <w:szCs w:val="24"/>
          <w:lang w:val="en-GB"/>
        </w:rPr>
        <w:t xml:space="preserve"> </w:t>
      </w:r>
      <w:r w:rsidR="00164EE7" w:rsidRPr="00FF55EE">
        <w:rPr>
          <w:rFonts w:ascii="Times New Roman" w:hAnsi="Times New Roman" w:cs="Times New Roman"/>
          <w:sz w:val="24"/>
          <w:szCs w:val="24"/>
          <w:lang w:val="en-GB"/>
        </w:rPr>
        <w:t xml:space="preserve"> </w:t>
      </w:r>
      <w:r w:rsidR="000D3BC4" w:rsidRPr="00FF55EE">
        <w:rPr>
          <w:rFonts w:ascii="Times New Roman" w:hAnsi="Times New Roman" w:cs="Times New Roman"/>
          <w:sz w:val="24"/>
          <w:szCs w:val="24"/>
          <w:lang w:val="en-GB"/>
        </w:rPr>
        <w:t xml:space="preserve">On this ground, the court </w:t>
      </w:r>
      <w:r w:rsidR="0092763A" w:rsidRPr="00FF55EE">
        <w:rPr>
          <w:rFonts w:ascii="Times New Roman" w:hAnsi="Times New Roman" w:cs="Times New Roman"/>
          <w:i/>
          <w:sz w:val="24"/>
          <w:szCs w:val="24"/>
          <w:lang w:val="en-GB"/>
        </w:rPr>
        <w:t>a quo</w:t>
      </w:r>
      <w:r w:rsidR="000D3BC4" w:rsidRPr="00FF55EE">
        <w:rPr>
          <w:rFonts w:ascii="Times New Roman" w:hAnsi="Times New Roman" w:cs="Times New Roman"/>
          <w:sz w:val="24"/>
          <w:szCs w:val="24"/>
          <w:lang w:val="en-GB"/>
        </w:rPr>
        <w:t xml:space="preserve"> found that the </w:t>
      </w:r>
      <w:r w:rsidR="000D3BC4" w:rsidRPr="00FF55EE">
        <w:rPr>
          <w:rFonts w:ascii="Times New Roman" w:hAnsi="Times New Roman" w:cs="Times New Roman"/>
          <w:i/>
          <w:sz w:val="24"/>
          <w:szCs w:val="24"/>
          <w:lang w:val="en-GB"/>
        </w:rPr>
        <w:t xml:space="preserve">caveat </w:t>
      </w:r>
      <w:proofErr w:type="spellStart"/>
      <w:r w:rsidR="000D3BC4" w:rsidRPr="00FF55EE">
        <w:rPr>
          <w:rFonts w:ascii="Times New Roman" w:hAnsi="Times New Roman" w:cs="Times New Roman"/>
          <w:i/>
          <w:sz w:val="24"/>
          <w:szCs w:val="24"/>
          <w:lang w:val="en-GB"/>
        </w:rPr>
        <w:t>subscriptor</w:t>
      </w:r>
      <w:proofErr w:type="spellEnd"/>
      <w:r w:rsidR="000D3BC4" w:rsidRPr="00FF55EE">
        <w:rPr>
          <w:rFonts w:ascii="Times New Roman" w:hAnsi="Times New Roman" w:cs="Times New Roman"/>
          <w:sz w:val="24"/>
          <w:szCs w:val="24"/>
          <w:lang w:val="en-GB"/>
        </w:rPr>
        <w:t xml:space="preserve"> doctrine is one that applies in the law of contract and there was no basis for invoking it in criminal proceedings. </w:t>
      </w:r>
      <w:r w:rsidR="00164EE7" w:rsidRPr="00FF55EE">
        <w:rPr>
          <w:rFonts w:ascii="Times New Roman" w:hAnsi="Times New Roman" w:cs="Times New Roman"/>
          <w:sz w:val="24"/>
          <w:szCs w:val="24"/>
          <w:lang w:val="en-GB"/>
        </w:rPr>
        <w:t xml:space="preserve"> </w:t>
      </w:r>
      <w:r w:rsidR="006947DF" w:rsidRPr="00FF55EE">
        <w:rPr>
          <w:rFonts w:ascii="Times New Roman" w:hAnsi="Times New Roman" w:cs="Times New Roman"/>
          <w:sz w:val="24"/>
          <w:szCs w:val="24"/>
          <w:lang w:val="en-GB"/>
        </w:rPr>
        <w:t xml:space="preserve">The court further found that the doctrine does not apply </w:t>
      </w:r>
      <w:r w:rsidR="00A00821" w:rsidRPr="00FF55EE">
        <w:rPr>
          <w:rFonts w:ascii="Times New Roman" w:hAnsi="Times New Roman" w:cs="Times New Roman"/>
          <w:sz w:val="24"/>
          <w:szCs w:val="24"/>
          <w:lang w:val="en-GB"/>
        </w:rPr>
        <w:t xml:space="preserve">where </w:t>
      </w:r>
      <w:r w:rsidR="006947DF" w:rsidRPr="00FF55EE">
        <w:rPr>
          <w:rFonts w:ascii="Times New Roman" w:hAnsi="Times New Roman" w:cs="Times New Roman"/>
          <w:sz w:val="24"/>
          <w:szCs w:val="24"/>
          <w:lang w:val="en-GB"/>
        </w:rPr>
        <w:t xml:space="preserve">the signature was induced by fraud. </w:t>
      </w:r>
      <w:r w:rsidR="00164EE7" w:rsidRPr="00FF55EE">
        <w:rPr>
          <w:rFonts w:ascii="Times New Roman" w:hAnsi="Times New Roman" w:cs="Times New Roman"/>
          <w:sz w:val="24"/>
          <w:szCs w:val="24"/>
          <w:lang w:val="en-GB"/>
        </w:rPr>
        <w:t xml:space="preserve"> </w:t>
      </w:r>
      <w:r w:rsidR="006947DF" w:rsidRPr="00FF55EE">
        <w:rPr>
          <w:rFonts w:ascii="Times New Roman" w:hAnsi="Times New Roman" w:cs="Times New Roman"/>
          <w:sz w:val="24"/>
          <w:szCs w:val="24"/>
          <w:lang w:val="en-GB"/>
        </w:rPr>
        <w:t>In the face of evidence to the effect that Felix Munyaradzi was fraudulently misled</w:t>
      </w:r>
      <w:r w:rsidR="00BE7F53" w:rsidRPr="00FF55EE">
        <w:rPr>
          <w:rFonts w:ascii="Times New Roman" w:hAnsi="Times New Roman" w:cs="Times New Roman"/>
          <w:sz w:val="24"/>
          <w:szCs w:val="24"/>
          <w:lang w:val="en-GB"/>
        </w:rPr>
        <w:t xml:space="preserve"> by Muyambo</w:t>
      </w:r>
      <w:r w:rsidR="006947DF" w:rsidRPr="00FF55EE">
        <w:rPr>
          <w:rFonts w:ascii="Times New Roman" w:hAnsi="Times New Roman" w:cs="Times New Roman"/>
          <w:sz w:val="24"/>
          <w:szCs w:val="24"/>
          <w:lang w:val="en-GB"/>
        </w:rPr>
        <w:t xml:space="preserve"> into signing </w:t>
      </w:r>
      <w:r w:rsidR="00BE7F53" w:rsidRPr="00FF55EE">
        <w:rPr>
          <w:rFonts w:ascii="Times New Roman" w:hAnsi="Times New Roman" w:cs="Times New Roman"/>
          <w:sz w:val="24"/>
          <w:szCs w:val="24"/>
          <w:lang w:val="en-GB"/>
        </w:rPr>
        <w:t xml:space="preserve">the agreements on the belief that payment had been tendered, the court found this ground of appeal to be meritless. </w:t>
      </w:r>
    </w:p>
    <w:p w14:paraId="4F058C61" w14:textId="77777777" w:rsidR="00164EE7" w:rsidRPr="00A00821" w:rsidRDefault="00164EE7" w:rsidP="00164EE7">
      <w:pPr>
        <w:spacing w:after="0" w:line="240" w:lineRule="auto"/>
        <w:ind w:firstLine="1440"/>
        <w:jc w:val="both"/>
        <w:rPr>
          <w:rFonts w:ascii="Times New Roman" w:hAnsi="Times New Roman" w:cs="Times New Roman"/>
          <w:sz w:val="24"/>
          <w:szCs w:val="24"/>
          <w:lang w:val="en-GB"/>
        </w:rPr>
      </w:pPr>
    </w:p>
    <w:p w14:paraId="7CFB525E" w14:textId="71FD4E73" w:rsidR="00BE7F53" w:rsidRPr="00F119E6" w:rsidRDefault="0065314B" w:rsidP="00F119E6">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As aforementioned, the fourth ground of appeal was held to have pertained to the appeal on sen</w:t>
      </w:r>
      <w:r w:rsidR="0060389D" w:rsidRPr="00FF55EE">
        <w:rPr>
          <w:rFonts w:ascii="Times New Roman" w:hAnsi="Times New Roman" w:cs="Times New Roman"/>
          <w:sz w:val="24"/>
          <w:szCs w:val="24"/>
          <w:lang w:val="en-GB"/>
        </w:rPr>
        <w:t xml:space="preserve">tence and therefore struck off.  </w:t>
      </w:r>
      <w:r w:rsidRPr="00FF55EE">
        <w:rPr>
          <w:rFonts w:ascii="Times New Roman" w:hAnsi="Times New Roman" w:cs="Times New Roman"/>
          <w:sz w:val="24"/>
          <w:szCs w:val="24"/>
          <w:lang w:val="en-GB"/>
        </w:rPr>
        <w:t xml:space="preserve">The fifth ground, alleged inconsistencies in the evidence of the complainant (Felix Munyaradzi) and the external auditor (Brian </w:t>
      </w:r>
      <w:proofErr w:type="spellStart"/>
      <w:r w:rsidRPr="00FF55EE">
        <w:rPr>
          <w:rFonts w:ascii="Times New Roman" w:hAnsi="Times New Roman" w:cs="Times New Roman"/>
          <w:sz w:val="24"/>
          <w:szCs w:val="24"/>
          <w:lang w:val="en-GB"/>
        </w:rPr>
        <w:t>Sedze</w:t>
      </w:r>
      <w:proofErr w:type="spellEnd"/>
      <w:r w:rsidRPr="00FF55EE">
        <w:rPr>
          <w:rFonts w:ascii="Times New Roman" w:hAnsi="Times New Roman" w:cs="Times New Roman"/>
          <w:sz w:val="24"/>
          <w:szCs w:val="24"/>
          <w:lang w:val="en-GB"/>
        </w:rPr>
        <w:t xml:space="preserve">). </w:t>
      </w:r>
      <w:r w:rsidR="0060389D"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Pr="00FF55EE">
        <w:rPr>
          <w:rFonts w:ascii="Times New Roman" w:hAnsi="Times New Roman" w:cs="Times New Roman"/>
          <w:sz w:val="24"/>
          <w:szCs w:val="24"/>
          <w:lang w:val="en-GB"/>
        </w:rPr>
        <w:t xml:space="preserve"> found that the i</w:t>
      </w:r>
      <w:r w:rsidR="008A4E86" w:rsidRPr="00FF55EE">
        <w:rPr>
          <w:rFonts w:ascii="Times New Roman" w:hAnsi="Times New Roman" w:cs="Times New Roman"/>
          <w:sz w:val="24"/>
          <w:szCs w:val="24"/>
          <w:lang w:val="en-GB"/>
        </w:rPr>
        <w:t>nconsistencies were just a matter</w:t>
      </w:r>
      <w:r w:rsidRPr="00FF55EE">
        <w:rPr>
          <w:rFonts w:ascii="Times New Roman" w:hAnsi="Times New Roman" w:cs="Times New Roman"/>
          <w:sz w:val="24"/>
          <w:szCs w:val="24"/>
          <w:lang w:val="en-GB"/>
        </w:rPr>
        <w:t xml:space="preserve"> of detail and not fact. </w:t>
      </w:r>
      <w:r w:rsidR="0060389D" w:rsidRPr="00FF55EE">
        <w:rPr>
          <w:rFonts w:ascii="Times New Roman" w:hAnsi="Times New Roman" w:cs="Times New Roman"/>
          <w:sz w:val="24"/>
          <w:szCs w:val="24"/>
          <w:lang w:val="en-GB"/>
        </w:rPr>
        <w:t xml:space="preserve"> </w:t>
      </w:r>
      <w:r w:rsidR="008A4E86"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008A4E86" w:rsidRPr="00FF55EE">
        <w:rPr>
          <w:rFonts w:ascii="Times New Roman" w:hAnsi="Times New Roman" w:cs="Times New Roman"/>
          <w:sz w:val="24"/>
          <w:szCs w:val="24"/>
          <w:lang w:val="en-GB"/>
        </w:rPr>
        <w:t xml:space="preserve"> held that it found no material inconsistencies in the evidence of the two witnesses. </w:t>
      </w:r>
      <w:r w:rsidR="0060389D" w:rsidRPr="00FF55EE">
        <w:rPr>
          <w:rFonts w:ascii="Times New Roman" w:hAnsi="Times New Roman" w:cs="Times New Roman"/>
          <w:sz w:val="24"/>
          <w:szCs w:val="24"/>
          <w:lang w:val="en-GB"/>
        </w:rPr>
        <w:t xml:space="preserve"> </w:t>
      </w:r>
      <w:r w:rsidR="009F7EF1"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009F7EF1" w:rsidRPr="00FF55EE">
        <w:rPr>
          <w:rFonts w:ascii="Times New Roman" w:hAnsi="Times New Roman" w:cs="Times New Roman"/>
          <w:sz w:val="24"/>
          <w:szCs w:val="24"/>
          <w:lang w:val="en-GB"/>
        </w:rPr>
        <w:t xml:space="preserve"> found that, although the auditor mentioned other persons </w:t>
      </w:r>
      <w:r w:rsidR="00F119E6">
        <w:rPr>
          <w:rFonts w:ascii="Times New Roman" w:hAnsi="Times New Roman" w:cs="Times New Roman"/>
          <w:sz w:val="24"/>
          <w:szCs w:val="24"/>
          <w:lang w:val="en-GB"/>
        </w:rPr>
        <w:t xml:space="preserve">who participated </w:t>
      </w:r>
      <w:r w:rsidR="009F7EF1" w:rsidRPr="00FF55EE">
        <w:rPr>
          <w:rFonts w:ascii="Times New Roman" w:hAnsi="Times New Roman" w:cs="Times New Roman"/>
          <w:sz w:val="24"/>
          <w:szCs w:val="24"/>
          <w:lang w:val="en-GB"/>
        </w:rPr>
        <w:t>in the</w:t>
      </w:r>
      <w:r w:rsidR="00F119E6">
        <w:rPr>
          <w:rFonts w:ascii="Times New Roman" w:hAnsi="Times New Roman" w:cs="Times New Roman"/>
          <w:sz w:val="24"/>
          <w:szCs w:val="24"/>
          <w:lang w:val="en-GB"/>
        </w:rPr>
        <w:t xml:space="preserve"> preparatory</w:t>
      </w:r>
      <w:r w:rsidR="009F7EF1" w:rsidRPr="00FF55EE">
        <w:rPr>
          <w:rFonts w:ascii="Times New Roman" w:hAnsi="Times New Roman" w:cs="Times New Roman"/>
          <w:sz w:val="24"/>
          <w:szCs w:val="24"/>
          <w:lang w:val="en-GB"/>
        </w:rPr>
        <w:t xml:space="preserve"> process leading to the allocation of the stands</w:t>
      </w:r>
      <w:r w:rsidR="00743095" w:rsidRPr="00FF55EE">
        <w:rPr>
          <w:rFonts w:ascii="Times New Roman" w:hAnsi="Times New Roman" w:cs="Times New Roman"/>
          <w:sz w:val="24"/>
          <w:szCs w:val="24"/>
          <w:lang w:val="en-GB"/>
        </w:rPr>
        <w:t>,</w:t>
      </w:r>
      <w:r w:rsidR="009F7EF1" w:rsidRPr="00FF55EE">
        <w:rPr>
          <w:rFonts w:ascii="Times New Roman" w:hAnsi="Times New Roman" w:cs="Times New Roman"/>
          <w:sz w:val="24"/>
          <w:szCs w:val="24"/>
          <w:lang w:val="en-GB"/>
        </w:rPr>
        <w:t xml:space="preserve"> </w:t>
      </w:r>
      <w:r w:rsidR="00F77CE8" w:rsidRPr="00FF55EE">
        <w:rPr>
          <w:rFonts w:ascii="Times New Roman" w:hAnsi="Times New Roman" w:cs="Times New Roman"/>
          <w:sz w:val="24"/>
          <w:szCs w:val="24"/>
          <w:lang w:val="en-GB"/>
        </w:rPr>
        <w:t>he did not lead evidenc</w:t>
      </w:r>
      <w:r w:rsidR="00F119E6">
        <w:rPr>
          <w:rFonts w:ascii="Times New Roman" w:hAnsi="Times New Roman" w:cs="Times New Roman"/>
          <w:sz w:val="24"/>
          <w:szCs w:val="24"/>
          <w:lang w:val="en-GB"/>
        </w:rPr>
        <w:t xml:space="preserve">e on their involvement </w:t>
      </w:r>
      <w:r w:rsidR="00F01EA2">
        <w:rPr>
          <w:rFonts w:ascii="Times New Roman" w:hAnsi="Times New Roman" w:cs="Times New Roman"/>
          <w:sz w:val="24"/>
          <w:szCs w:val="24"/>
          <w:lang w:val="en-GB"/>
        </w:rPr>
        <w:t>in identifying</w:t>
      </w:r>
      <w:r w:rsidR="00F77CE8" w:rsidRPr="00F119E6">
        <w:rPr>
          <w:rFonts w:ascii="Times New Roman" w:hAnsi="Times New Roman" w:cs="Times New Roman"/>
          <w:sz w:val="24"/>
          <w:szCs w:val="24"/>
          <w:lang w:val="en-GB"/>
        </w:rPr>
        <w:t xml:space="preserve"> </w:t>
      </w:r>
      <w:r w:rsidR="00743095" w:rsidRPr="00F119E6">
        <w:rPr>
          <w:rFonts w:ascii="Times New Roman" w:hAnsi="Times New Roman" w:cs="Times New Roman"/>
          <w:sz w:val="24"/>
          <w:szCs w:val="24"/>
          <w:lang w:val="en-GB"/>
        </w:rPr>
        <w:t>which</w:t>
      </w:r>
      <w:r w:rsidR="00F77CE8" w:rsidRPr="00F119E6">
        <w:rPr>
          <w:rFonts w:ascii="Times New Roman" w:hAnsi="Times New Roman" w:cs="Times New Roman"/>
          <w:sz w:val="24"/>
          <w:szCs w:val="24"/>
          <w:lang w:val="en-GB"/>
        </w:rPr>
        <w:t xml:space="preserve"> stand was available for allocation and </w:t>
      </w:r>
      <w:r w:rsidR="00743095" w:rsidRPr="00F119E6">
        <w:rPr>
          <w:rFonts w:ascii="Times New Roman" w:hAnsi="Times New Roman" w:cs="Times New Roman"/>
          <w:sz w:val="24"/>
          <w:szCs w:val="24"/>
          <w:lang w:val="en-GB"/>
        </w:rPr>
        <w:t xml:space="preserve">how the consideration was to be paid. </w:t>
      </w:r>
      <w:r w:rsidR="0060389D" w:rsidRPr="00F119E6">
        <w:rPr>
          <w:rFonts w:ascii="Times New Roman" w:hAnsi="Times New Roman" w:cs="Times New Roman"/>
          <w:sz w:val="24"/>
          <w:szCs w:val="24"/>
          <w:lang w:val="en-GB"/>
        </w:rPr>
        <w:t xml:space="preserve"> </w:t>
      </w:r>
      <w:r w:rsidR="00743095" w:rsidRPr="00F119E6">
        <w:rPr>
          <w:rFonts w:ascii="Times New Roman" w:hAnsi="Times New Roman" w:cs="Times New Roman"/>
          <w:sz w:val="24"/>
          <w:szCs w:val="24"/>
          <w:lang w:val="en-GB"/>
        </w:rPr>
        <w:t xml:space="preserve">This was the </w:t>
      </w:r>
      <w:r w:rsidR="0060389D" w:rsidRPr="00F119E6">
        <w:rPr>
          <w:rFonts w:ascii="Times New Roman" w:hAnsi="Times New Roman" w:cs="Times New Roman"/>
          <w:sz w:val="24"/>
          <w:szCs w:val="24"/>
          <w:lang w:val="en-GB"/>
        </w:rPr>
        <w:t xml:space="preserve">purview of Muyambo.  </w:t>
      </w:r>
      <w:r w:rsidR="00743095" w:rsidRPr="00F119E6">
        <w:rPr>
          <w:rFonts w:ascii="Times New Roman" w:hAnsi="Times New Roman" w:cs="Times New Roman"/>
          <w:sz w:val="24"/>
          <w:szCs w:val="24"/>
          <w:lang w:val="en-GB"/>
        </w:rPr>
        <w:t xml:space="preserve">Resultantly, the court </w:t>
      </w:r>
      <w:r w:rsidR="0092763A" w:rsidRPr="00F119E6">
        <w:rPr>
          <w:rFonts w:ascii="Times New Roman" w:hAnsi="Times New Roman" w:cs="Times New Roman"/>
          <w:i/>
          <w:sz w:val="24"/>
          <w:szCs w:val="24"/>
          <w:lang w:val="en-GB"/>
        </w:rPr>
        <w:t>a quo</w:t>
      </w:r>
      <w:r w:rsidR="00743095" w:rsidRPr="00F119E6">
        <w:rPr>
          <w:rFonts w:ascii="Times New Roman" w:hAnsi="Times New Roman" w:cs="Times New Roman"/>
          <w:sz w:val="24"/>
          <w:szCs w:val="24"/>
          <w:lang w:val="en-GB"/>
        </w:rPr>
        <w:t xml:space="preserve"> found that there were no material inconsistencies </w:t>
      </w:r>
      <w:r w:rsidR="001C4FEC" w:rsidRPr="00F119E6">
        <w:rPr>
          <w:rFonts w:ascii="Times New Roman" w:hAnsi="Times New Roman" w:cs="Times New Roman"/>
          <w:sz w:val="24"/>
          <w:szCs w:val="24"/>
          <w:lang w:val="en-GB"/>
        </w:rPr>
        <w:t xml:space="preserve">in the evidence of the two witnesses and found the fifth ground of appeal to be of no substance. </w:t>
      </w:r>
    </w:p>
    <w:p w14:paraId="5093E37F" w14:textId="73A84676" w:rsidR="001C4FEC" w:rsidRPr="00FF55EE" w:rsidRDefault="001C4FEC" w:rsidP="00BC5013">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lastRenderedPageBreak/>
        <w:t xml:space="preserve">The last ground of appeal was predicated on the assertion that the trial court misdirected itself in convicting the appellant on the charge of fraud based on an audit report, yet the auditor conducted an internal </w:t>
      </w:r>
      <w:r w:rsidR="0060389D" w:rsidRPr="00FF55EE">
        <w:rPr>
          <w:rFonts w:ascii="Times New Roman" w:hAnsi="Times New Roman" w:cs="Times New Roman"/>
          <w:sz w:val="24"/>
          <w:szCs w:val="24"/>
          <w:lang w:val="en-GB"/>
        </w:rPr>
        <w:t xml:space="preserve">system review and not an audit.  </w:t>
      </w:r>
      <w:r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00430927" w:rsidRPr="00FF55EE">
        <w:rPr>
          <w:rFonts w:ascii="Times New Roman" w:hAnsi="Times New Roman" w:cs="Times New Roman"/>
          <w:sz w:val="24"/>
          <w:szCs w:val="24"/>
          <w:lang w:val="en-GB"/>
        </w:rPr>
        <w:t xml:space="preserve"> found</w:t>
      </w:r>
      <w:r w:rsidRPr="00FF55EE">
        <w:rPr>
          <w:rFonts w:ascii="Times New Roman" w:hAnsi="Times New Roman" w:cs="Times New Roman"/>
          <w:sz w:val="24"/>
          <w:szCs w:val="24"/>
          <w:lang w:val="en-GB"/>
        </w:rPr>
        <w:t xml:space="preserve"> that</w:t>
      </w:r>
      <w:r w:rsidR="00430927" w:rsidRPr="00FF55EE">
        <w:rPr>
          <w:rFonts w:ascii="Times New Roman" w:hAnsi="Times New Roman" w:cs="Times New Roman"/>
          <w:sz w:val="24"/>
          <w:szCs w:val="24"/>
          <w:lang w:val="en-GB"/>
        </w:rPr>
        <w:t xml:space="preserve"> this was an attack not on the substance of the reason</w:t>
      </w:r>
      <w:r w:rsidR="00760330">
        <w:rPr>
          <w:rFonts w:ascii="Times New Roman" w:hAnsi="Times New Roman" w:cs="Times New Roman"/>
          <w:sz w:val="24"/>
          <w:szCs w:val="24"/>
          <w:lang w:val="en-GB"/>
        </w:rPr>
        <w:t>ing of the court</w:t>
      </w:r>
      <w:r w:rsidR="00760330" w:rsidRPr="00760330">
        <w:rPr>
          <w:rFonts w:ascii="Times New Roman" w:hAnsi="Times New Roman" w:cs="Times New Roman"/>
          <w:i/>
          <w:iCs/>
          <w:sz w:val="24"/>
          <w:szCs w:val="24"/>
          <w:lang w:val="en-GB"/>
        </w:rPr>
        <w:t xml:space="preserve"> a quo</w:t>
      </w:r>
      <w:r w:rsidR="00430927" w:rsidRPr="00760330">
        <w:rPr>
          <w:rFonts w:ascii="Times New Roman" w:hAnsi="Times New Roman" w:cs="Times New Roman"/>
          <w:i/>
          <w:iCs/>
          <w:sz w:val="24"/>
          <w:szCs w:val="24"/>
          <w:lang w:val="en-GB"/>
        </w:rPr>
        <w:t xml:space="preserve"> </w:t>
      </w:r>
      <w:r w:rsidR="00430927" w:rsidRPr="00FF55EE">
        <w:rPr>
          <w:rFonts w:ascii="Times New Roman" w:hAnsi="Times New Roman" w:cs="Times New Roman"/>
          <w:sz w:val="24"/>
          <w:szCs w:val="24"/>
          <w:lang w:val="en-GB"/>
        </w:rPr>
        <w:t xml:space="preserve">but on the semantics thereof. </w:t>
      </w:r>
      <w:r w:rsidR="00D66CF3" w:rsidRPr="00FF55EE">
        <w:rPr>
          <w:rFonts w:ascii="Times New Roman" w:hAnsi="Times New Roman" w:cs="Times New Roman"/>
          <w:sz w:val="24"/>
          <w:szCs w:val="24"/>
          <w:lang w:val="en-GB"/>
        </w:rPr>
        <w:t xml:space="preserve"> </w:t>
      </w:r>
      <w:r w:rsidR="00430927" w:rsidRPr="00FF55EE">
        <w:rPr>
          <w:rFonts w:ascii="Times New Roman" w:hAnsi="Times New Roman" w:cs="Times New Roman"/>
          <w:sz w:val="24"/>
          <w:szCs w:val="24"/>
          <w:lang w:val="en-GB"/>
        </w:rPr>
        <w:t xml:space="preserve">The court </w:t>
      </w:r>
      <w:r w:rsidR="0092763A" w:rsidRPr="00FF55EE">
        <w:rPr>
          <w:rFonts w:ascii="Times New Roman" w:hAnsi="Times New Roman" w:cs="Times New Roman"/>
          <w:i/>
          <w:sz w:val="24"/>
          <w:szCs w:val="24"/>
          <w:lang w:val="en-GB"/>
        </w:rPr>
        <w:t>a quo</w:t>
      </w:r>
      <w:r w:rsidR="00430927" w:rsidRPr="00FF55EE">
        <w:rPr>
          <w:rFonts w:ascii="Times New Roman" w:hAnsi="Times New Roman" w:cs="Times New Roman"/>
          <w:sz w:val="24"/>
          <w:szCs w:val="24"/>
          <w:lang w:val="en-GB"/>
        </w:rPr>
        <w:t xml:space="preserve"> referred to the findings of the trial court, wherein it determined that Brian </w:t>
      </w:r>
      <w:proofErr w:type="spellStart"/>
      <w:r w:rsidR="00430927" w:rsidRPr="00FF55EE">
        <w:rPr>
          <w:rFonts w:ascii="Times New Roman" w:hAnsi="Times New Roman" w:cs="Times New Roman"/>
          <w:sz w:val="24"/>
          <w:szCs w:val="24"/>
          <w:lang w:val="en-GB"/>
        </w:rPr>
        <w:t>Sedze</w:t>
      </w:r>
      <w:proofErr w:type="spellEnd"/>
      <w:r w:rsidR="00430927" w:rsidRPr="00FF55EE">
        <w:rPr>
          <w:rFonts w:ascii="Times New Roman" w:hAnsi="Times New Roman" w:cs="Times New Roman"/>
          <w:sz w:val="24"/>
          <w:szCs w:val="24"/>
          <w:lang w:val="en-GB"/>
        </w:rPr>
        <w:t xml:space="preserve"> was a qualified auditor who undertook an investigation which unearthed anomalies upon which the charge of fraud was predicated.</w:t>
      </w:r>
      <w:r w:rsidR="00D66CF3" w:rsidRPr="00FF55EE">
        <w:rPr>
          <w:rFonts w:ascii="Times New Roman" w:hAnsi="Times New Roman" w:cs="Times New Roman"/>
          <w:sz w:val="24"/>
          <w:szCs w:val="24"/>
          <w:lang w:val="en-GB"/>
        </w:rPr>
        <w:t xml:space="preserve">  </w:t>
      </w:r>
      <w:r w:rsidR="00044BDC" w:rsidRPr="00FF55EE">
        <w:rPr>
          <w:rFonts w:ascii="Times New Roman" w:hAnsi="Times New Roman" w:cs="Times New Roman"/>
          <w:sz w:val="24"/>
          <w:szCs w:val="24"/>
          <w:lang w:val="en-GB"/>
        </w:rPr>
        <w:t xml:space="preserve">In that regard, the court </w:t>
      </w:r>
      <w:r w:rsidR="0092763A" w:rsidRPr="00FF55EE">
        <w:rPr>
          <w:rFonts w:ascii="Times New Roman" w:hAnsi="Times New Roman" w:cs="Times New Roman"/>
          <w:i/>
          <w:sz w:val="24"/>
          <w:szCs w:val="24"/>
          <w:lang w:val="en-GB"/>
        </w:rPr>
        <w:t>a quo</w:t>
      </w:r>
      <w:r w:rsidR="00044BDC" w:rsidRPr="00FF55EE">
        <w:rPr>
          <w:rFonts w:ascii="Times New Roman" w:hAnsi="Times New Roman" w:cs="Times New Roman"/>
          <w:sz w:val="24"/>
          <w:szCs w:val="24"/>
          <w:lang w:val="en-GB"/>
        </w:rPr>
        <w:t xml:space="preserve"> found that</w:t>
      </w:r>
      <w:r w:rsidR="00760330">
        <w:rPr>
          <w:rFonts w:ascii="Times New Roman" w:hAnsi="Times New Roman" w:cs="Times New Roman"/>
          <w:sz w:val="24"/>
          <w:szCs w:val="24"/>
          <w:lang w:val="en-GB"/>
        </w:rPr>
        <w:t>,</w:t>
      </w:r>
      <w:r w:rsidR="00044BDC" w:rsidRPr="00FF55EE">
        <w:rPr>
          <w:rFonts w:ascii="Times New Roman" w:hAnsi="Times New Roman" w:cs="Times New Roman"/>
          <w:sz w:val="24"/>
          <w:szCs w:val="24"/>
          <w:lang w:val="en-GB"/>
        </w:rPr>
        <w:t xml:space="preserve"> whether one calls the process an internal review process or an audit, it does not affect the </w:t>
      </w:r>
      <w:r w:rsidR="00D66CF3" w:rsidRPr="00FF55EE">
        <w:rPr>
          <w:rFonts w:ascii="Times New Roman" w:hAnsi="Times New Roman" w:cs="Times New Roman"/>
          <w:sz w:val="24"/>
          <w:szCs w:val="24"/>
          <w:lang w:val="en-GB"/>
        </w:rPr>
        <w:t xml:space="preserve">substance of the findings made.  </w:t>
      </w:r>
      <w:r w:rsidR="00044BDC" w:rsidRPr="00FF55EE">
        <w:rPr>
          <w:rFonts w:ascii="Times New Roman" w:hAnsi="Times New Roman" w:cs="Times New Roman"/>
          <w:sz w:val="24"/>
          <w:szCs w:val="24"/>
          <w:lang w:val="en-GB"/>
        </w:rPr>
        <w:t xml:space="preserve">Consequently, the court </w:t>
      </w:r>
      <w:r w:rsidR="0092763A" w:rsidRPr="00FF55EE">
        <w:rPr>
          <w:rFonts w:ascii="Times New Roman" w:hAnsi="Times New Roman" w:cs="Times New Roman"/>
          <w:i/>
          <w:sz w:val="24"/>
          <w:szCs w:val="24"/>
          <w:lang w:val="en-GB"/>
        </w:rPr>
        <w:t>a quo</w:t>
      </w:r>
      <w:r w:rsidR="00044BDC" w:rsidRPr="00FF55EE">
        <w:rPr>
          <w:rFonts w:ascii="Times New Roman" w:hAnsi="Times New Roman" w:cs="Times New Roman"/>
          <w:sz w:val="24"/>
          <w:szCs w:val="24"/>
          <w:lang w:val="en-GB"/>
        </w:rPr>
        <w:t xml:space="preserve"> found the sixth ground of appeal to be meritless, and dismissed the appeal in its entirety. </w:t>
      </w:r>
    </w:p>
    <w:p w14:paraId="5D7902BD" w14:textId="77777777" w:rsidR="00D66CF3" w:rsidRPr="00A00821" w:rsidRDefault="00D66CF3" w:rsidP="00D66CF3">
      <w:pPr>
        <w:spacing w:after="0" w:line="240" w:lineRule="auto"/>
        <w:ind w:firstLine="1440"/>
        <w:jc w:val="both"/>
        <w:rPr>
          <w:rFonts w:ascii="Times New Roman" w:hAnsi="Times New Roman" w:cs="Times New Roman"/>
          <w:sz w:val="24"/>
          <w:szCs w:val="24"/>
          <w:lang w:val="en-GB"/>
        </w:rPr>
      </w:pPr>
    </w:p>
    <w:p w14:paraId="548B6902" w14:textId="06DBB694" w:rsidR="00920C1D" w:rsidRPr="00FF55EE" w:rsidRDefault="00920C1D" w:rsidP="00BC5013">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Dissatisfied with that outcome, the appe</w:t>
      </w:r>
      <w:r w:rsidR="00EB6062" w:rsidRPr="00FF55EE">
        <w:rPr>
          <w:rFonts w:ascii="Times New Roman" w:hAnsi="Times New Roman" w:cs="Times New Roman"/>
          <w:sz w:val="24"/>
          <w:szCs w:val="24"/>
          <w:lang w:val="en-GB"/>
        </w:rPr>
        <w:t xml:space="preserve">llant noted the present </w:t>
      </w:r>
      <w:r w:rsidR="00EF3698" w:rsidRPr="00FF55EE">
        <w:rPr>
          <w:rFonts w:ascii="Times New Roman" w:hAnsi="Times New Roman" w:cs="Times New Roman"/>
          <w:sz w:val="24"/>
          <w:szCs w:val="24"/>
          <w:lang w:val="en-GB"/>
        </w:rPr>
        <w:t>appeal on the following grounds.</w:t>
      </w:r>
    </w:p>
    <w:p w14:paraId="209FA9E5" w14:textId="77777777" w:rsidR="00EF3698" w:rsidRPr="00A00821" w:rsidRDefault="00EF3698" w:rsidP="00EF3698">
      <w:pPr>
        <w:spacing w:after="0" w:line="240" w:lineRule="auto"/>
        <w:ind w:firstLine="1440"/>
        <w:jc w:val="both"/>
        <w:rPr>
          <w:rFonts w:ascii="Times New Roman" w:hAnsi="Times New Roman" w:cs="Times New Roman"/>
          <w:sz w:val="24"/>
          <w:szCs w:val="24"/>
          <w:lang w:val="en-GB"/>
        </w:rPr>
      </w:pPr>
    </w:p>
    <w:p w14:paraId="034864D2" w14:textId="77777777" w:rsidR="00920C1D" w:rsidRPr="00EF3698" w:rsidRDefault="00EB6062" w:rsidP="007F466D">
      <w:pPr>
        <w:spacing w:after="0" w:line="480" w:lineRule="auto"/>
        <w:jc w:val="both"/>
        <w:rPr>
          <w:rFonts w:ascii="Times New Roman" w:hAnsi="Times New Roman" w:cs="Times New Roman"/>
          <w:b/>
          <w:sz w:val="24"/>
          <w:szCs w:val="24"/>
          <w:u w:val="single"/>
          <w:lang w:val="en-GB"/>
        </w:rPr>
      </w:pPr>
      <w:r w:rsidRPr="00EF3698">
        <w:rPr>
          <w:rFonts w:ascii="Times New Roman" w:hAnsi="Times New Roman" w:cs="Times New Roman"/>
          <w:b/>
          <w:sz w:val="24"/>
          <w:szCs w:val="24"/>
          <w:u w:val="single"/>
          <w:lang w:val="en-GB"/>
        </w:rPr>
        <w:t>GROUNDS OF APPEAL</w:t>
      </w:r>
    </w:p>
    <w:p w14:paraId="0B507FC5" w14:textId="58006ADC" w:rsidR="00920C1D" w:rsidRPr="00EF3698" w:rsidRDefault="00D94784" w:rsidP="007F466D">
      <w:pPr>
        <w:spacing w:after="0"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w:t>
      </w:r>
      <w:r w:rsidR="00EF3698" w:rsidRPr="00EF3698">
        <w:rPr>
          <w:rFonts w:ascii="Times New Roman" w:hAnsi="Times New Roman" w:cs="Times New Roman"/>
          <w:b/>
          <w:sz w:val="24"/>
          <w:szCs w:val="24"/>
          <w:lang w:val="en-GB"/>
        </w:rPr>
        <w:t xml:space="preserve">Ad conviction </w:t>
      </w:r>
    </w:p>
    <w:p w14:paraId="2A4253E1" w14:textId="77777777" w:rsidR="00EB6062" w:rsidRPr="00A00821" w:rsidRDefault="00EB6062" w:rsidP="00C40E53">
      <w:pPr>
        <w:pStyle w:val="ListParagraph"/>
        <w:numPr>
          <w:ilvl w:val="0"/>
          <w:numId w:val="1"/>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 court </w:t>
      </w:r>
      <w:r w:rsidR="0092763A"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grossly erred at law and grossly misdirected itself by confirming appellant’s conviction in circumstances where the State had failed to prove, beyond reasonable doubt, that the appellant was involved in the alleged editing of the purportedly genuine agreements of sale to unlawfully take commonage stands for his personal use or for the purposes of selling same to third parties. </w:t>
      </w:r>
    </w:p>
    <w:p w14:paraId="4D98A8C2" w14:textId="77777777" w:rsidR="00EB6062" w:rsidRPr="00A00821" w:rsidRDefault="00EB6062" w:rsidP="00C40E53">
      <w:pPr>
        <w:pStyle w:val="ListParagraph"/>
        <w:numPr>
          <w:ilvl w:val="0"/>
          <w:numId w:val="1"/>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 court </w:t>
      </w:r>
      <w:r w:rsidR="0092763A"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erred at law and grossly misdirected itself by confirming the appellant’s conviction in circumstances where the trier of fact failed to appreciate that it was effectively faced with single witness evidence of the complainant, Felix </w:t>
      </w:r>
      <w:r w:rsidRPr="00A00821">
        <w:rPr>
          <w:rFonts w:ascii="Times New Roman" w:hAnsi="Times New Roman" w:cs="Times New Roman"/>
          <w:sz w:val="24"/>
          <w:szCs w:val="24"/>
          <w:lang w:val="en-GB"/>
        </w:rPr>
        <w:lastRenderedPageBreak/>
        <w:t xml:space="preserve">Munyaradzi, regards whether or not he was misrepresented to for him to sign the various offending agreements of sale resulting in its failing to analyse the evidence appropriately through exercising caution given the dangers of reconstruction of evidence after the event and bias. </w:t>
      </w:r>
    </w:p>
    <w:p w14:paraId="748EF6BF" w14:textId="77777777" w:rsidR="00EB6062" w:rsidRPr="00A00821" w:rsidRDefault="00EB6062" w:rsidP="00BF6B1C">
      <w:pPr>
        <w:pStyle w:val="ListParagraph"/>
        <w:numPr>
          <w:ilvl w:val="0"/>
          <w:numId w:val="1"/>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 court </w:t>
      </w:r>
      <w:r w:rsidR="0092763A"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grossly erred and grossly misdirected itself by confirming the appellant’s conviction as charged in circumstances where the charge did not properly set out the essential particulars of fraud as codified particularly the alleged fraudulent misrepresentation upon which the complainant allegedly acted upon to its prejudice. </w:t>
      </w:r>
    </w:p>
    <w:p w14:paraId="2B9D04DC" w14:textId="77777777" w:rsidR="00EB6062" w:rsidRPr="00A00821" w:rsidRDefault="00EB6062" w:rsidP="00BF6B1C">
      <w:pPr>
        <w:pStyle w:val="ListParagraph"/>
        <w:numPr>
          <w:ilvl w:val="0"/>
          <w:numId w:val="1"/>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 court </w:t>
      </w:r>
      <w:r w:rsidR="0092763A"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grossly erred and grossly misdirected itself by erroneously confirming the appellant’s conviction based on the doctrine of common purpose in circumstances where the doctrine was not expressly related to in the judgment of the trier of fact, but same was misapplied to implicate the appellant in the absence of any </w:t>
      </w:r>
      <w:r w:rsidRPr="00A00821">
        <w:rPr>
          <w:rFonts w:ascii="Times New Roman" w:hAnsi="Times New Roman" w:cs="Times New Roman"/>
          <w:i/>
          <w:sz w:val="24"/>
          <w:szCs w:val="24"/>
          <w:lang w:val="en-GB"/>
        </w:rPr>
        <w:t>iota</w:t>
      </w:r>
      <w:r w:rsidRPr="00A00821">
        <w:rPr>
          <w:rFonts w:ascii="Times New Roman" w:hAnsi="Times New Roman" w:cs="Times New Roman"/>
          <w:sz w:val="24"/>
          <w:szCs w:val="24"/>
          <w:lang w:val="en-GB"/>
        </w:rPr>
        <w:t xml:space="preserve"> of evidence incriminating him to the alleged fraud on that basis. </w:t>
      </w:r>
    </w:p>
    <w:p w14:paraId="41D02EFC" w14:textId="77777777" w:rsidR="00EB6062" w:rsidRPr="00A00821" w:rsidRDefault="00EB6062" w:rsidP="00BF6B1C">
      <w:pPr>
        <w:pStyle w:val="ListParagraph"/>
        <w:numPr>
          <w:ilvl w:val="0"/>
          <w:numId w:val="1"/>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 court </w:t>
      </w:r>
      <w:r w:rsidR="0092763A"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grossly erred and misdirected itself at law by failing to appreciate that the trial court had improperly, uncritically and blindly relied on the alleged internal re</w:t>
      </w:r>
      <w:r w:rsidR="00A13CFB" w:rsidRPr="00A00821">
        <w:rPr>
          <w:rFonts w:ascii="Times New Roman" w:hAnsi="Times New Roman" w:cs="Times New Roman"/>
          <w:sz w:val="24"/>
          <w:szCs w:val="24"/>
          <w:lang w:val="en-GB"/>
        </w:rPr>
        <w:t xml:space="preserve">view findings which were inadmissible evidence in the absence of the production of the source documentation which included the purportedly genuine agreements of sale and the allegedly edited fraudulent ones from which the auditor allegedly derived or extracted tertiary evidence regarding the alleged fraud. </w:t>
      </w:r>
    </w:p>
    <w:p w14:paraId="6AA742D3" w14:textId="77777777" w:rsidR="00A13CFB" w:rsidRDefault="00A13CFB" w:rsidP="00567C1D">
      <w:pPr>
        <w:pStyle w:val="ListParagraph"/>
        <w:numPr>
          <w:ilvl w:val="0"/>
          <w:numId w:val="1"/>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 court </w:t>
      </w:r>
      <w:r w:rsidR="0092763A"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grossly erred and misdirected itself in dismissing the appellant’s appeal </w:t>
      </w:r>
      <w:r w:rsidR="0092763A"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in circumstances where it was clear that the trial court convicted him on the basis that he failed to win the faith of the bench yet his defence was plausible, reasonably possibly true, had been sustained during the trial and had not been disproved by the </w:t>
      </w:r>
      <w:r w:rsidRPr="00A00821">
        <w:rPr>
          <w:rFonts w:ascii="Times New Roman" w:hAnsi="Times New Roman" w:cs="Times New Roman"/>
          <w:sz w:val="24"/>
          <w:szCs w:val="24"/>
          <w:lang w:val="en-GB"/>
        </w:rPr>
        <w:lastRenderedPageBreak/>
        <w:t xml:space="preserve">State considering the absence of the primary incriminating documentary evidence coalescing into proof beyond a reasonable doubt against the appellant. </w:t>
      </w:r>
    </w:p>
    <w:p w14:paraId="38709E9B" w14:textId="77777777" w:rsidR="00C63F28" w:rsidRPr="00A00821" w:rsidRDefault="00C63F28" w:rsidP="00C63F28">
      <w:pPr>
        <w:pStyle w:val="ListParagraph"/>
        <w:spacing w:after="0" w:line="240" w:lineRule="auto"/>
        <w:ind w:left="1080"/>
        <w:jc w:val="both"/>
        <w:rPr>
          <w:rFonts w:ascii="Times New Roman" w:hAnsi="Times New Roman" w:cs="Times New Roman"/>
          <w:sz w:val="24"/>
          <w:szCs w:val="24"/>
          <w:lang w:val="en-GB"/>
        </w:rPr>
      </w:pPr>
    </w:p>
    <w:p w14:paraId="2DBB8B38" w14:textId="77777777" w:rsidR="00A13CFB" w:rsidRPr="00A00821" w:rsidRDefault="00A13CFB" w:rsidP="00C63F28">
      <w:pPr>
        <w:spacing w:after="0" w:line="480" w:lineRule="auto"/>
        <w:ind w:left="720" w:firstLine="72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The appellant prayed for the following relief:</w:t>
      </w:r>
    </w:p>
    <w:p w14:paraId="0ED8B2C5" w14:textId="5D9EBCD3" w:rsidR="00A13CFB" w:rsidRDefault="00A13CFB" w:rsidP="00C63F28">
      <w:pPr>
        <w:pStyle w:val="ListParagraph"/>
        <w:numPr>
          <w:ilvl w:val="0"/>
          <w:numId w:val="2"/>
        </w:numPr>
        <w:tabs>
          <w:tab w:val="left" w:pos="1080"/>
        </w:tabs>
        <w:spacing w:after="0" w:line="240" w:lineRule="auto"/>
        <w:ind w:firstLine="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That the appeal be and is hereby allowed.</w:t>
      </w:r>
    </w:p>
    <w:p w14:paraId="3D20B334" w14:textId="77777777" w:rsidR="002B687E" w:rsidRPr="00A00821" w:rsidRDefault="002B687E" w:rsidP="002B687E">
      <w:pPr>
        <w:pStyle w:val="ListParagraph"/>
        <w:tabs>
          <w:tab w:val="left" w:pos="1080"/>
        </w:tabs>
        <w:spacing w:after="0" w:line="240" w:lineRule="auto"/>
        <w:jc w:val="both"/>
        <w:rPr>
          <w:rFonts w:ascii="Times New Roman" w:hAnsi="Times New Roman" w:cs="Times New Roman"/>
          <w:sz w:val="24"/>
          <w:szCs w:val="24"/>
          <w:lang w:val="en-GB"/>
        </w:rPr>
      </w:pPr>
    </w:p>
    <w:p w14:paraId="2A4EF7B9" w14:textId="047DEFCB" w:rsidR="00A13CFB" w:rsidRDefault="00A13CFB" w:rsidP="002B687E">
      <w:pPr>
        <w:pStyle w:val="ListParagraph"/>
        <w:numPr>
          <w:ilvl w:val="0"/>
          <w:numId w:val="2"/>
        </w:numPr>
        <w:tabs>
          <w:tab w:val="left" w:pos="1080"/>
        </w:tabs>
        <w:spacing w:after="0" w:line="240" w:lineRule="auto"/>
        <w:ind w:firstLine="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 appellant’s conviction in HCHCR 3127/24 be and </w:t>
      </w:r>
      <w:r w:rsidR="009828B3">
        <w:rPr>
          <w:rFonts w:ascii="Times New Roman" w:hAnsi="Times New Roman" w:cs="Times New Roman"/>
          <w:sz w:val="24"/>
          <w:szCs w:val="24"/>
          <w:lang w:val="en-GB"/>
        </w:rPr>
        <w:t>is</w:t>
      </w:r>
      <w:r w:rsidRPr="00A00821">
        <w:rPr>
          <w:rFonts w:ascii="Times New Roman" w:hAnsi="Times New Roman" w:cs="Times New Roman"/>
          <w:sz w:val="24"/>
          <w:szCs w:val="24"/>
          <w:lang w:val="en-GB"/>
        </w:rPr>
        <w:t xml:space="preserve"> hereby set aside.</w:t>
      </w:r>
    </w:p>
    <w:p w14:paraId="78245938" w14:textId="77777777" w:rsidR="002B687E" w:rsidRPr="002B687E" w:rsidRDefault="002B687E" w:rsidP="002B687E">
      <w:pPr>
        <w:pStyle w:val="ListParagraph"/>
        <w:spacing w:after="0" w:line="240" w:lineRule="auto"/>
        <w:rPr>
          <w:rFonts w:ascii="Times New Roman" w:hAnsi="Times New Roman" w:cs="Times New Roman"/>
          <w:sz w:val="24"/>
          <w:szCs w:val="24"/>
          <w:lang w:val="en-GB"/>
        </w:rPr>
      </w:pPr>
    </w:p>
    <w:p w14:paraId="32824AFA" w14:textId="750ED7E9" w:rsidR="00A13CFB" w:rsidRPr="002B687E" w:rsidRDefault="00A13CFB" w:rsidP="00244EF0">
      <w:pPr>
        <w:pStyle w:val="ListParagraph"/>
        <w:numPr>
          <w:ilvl w:val="0"/>
          <w:numId w:val="2"/>
        </w:numPr>
        <w:spacing w:after="0" w:line="240" w:lineRule="auto"/>
        <w:ind w:left="1080"/>
        <w:jc w:val="both"/>
        <w:rPr>
          <w:rFonts w:ascii="Times New Roman" w:hAnsi="Times New Roman" w:cs="Times New Roman"/>
          <w:sz w:val="24"/>
          <w:szCs w:val="24"/>
          <w:lang w:val="en-GB"/>
        </w:rPr>
      </w:pPr>
      <w:r w:rsidRPr="002B687E">
        <w:rPr>
          <w:rFonts w:ascii="Times New Roman" w:hAnsi="Times New Roman" w:cs="Times New Roman"/>
          <w:sz w:val="24"/>
          <w:szCs w:val="24"/>
          <w:lang w:val="en-GB"/>
        </w:rPr>
        <w:t xml:space="preserve">The judgment of the court </w:t>
      </w:r>
      <w:r w:rsidR="0092763A" w:rsidRPr="002B687E">
        <w:rPr>
          <w:rFonts w:ascii="Times New Roman" w:hAnsi="Times New Roman" w:cs="Times New Roman"/>
          <w:i/>
          <w:sz w:val="24"/>
          <w:szCs w:val="24"/>
          <w:lang w:val="en-GB"/>
        </w:rPr>
        <w:t>a quo</w:t>
      </w:r>
      <w:r w:rsidRPr="002B687E">
        <w:rPr>
          <w:rFonts w:ascii="Times New Roman" w:hAnsi="Times New Roman" w:cs="Times New Roman"/>
          <w:sz w:val="24"/>
          <w:szCs w:val="24"/>
          <w:lang w:val="en-GB"/>
        </w:rPr>
        <w:t xml:space="preserve"> confirming the appellant’s conviction be and is hereby set aside and substituted with the following: -</w:t>
      </w:r>
    </w:p>
    <w:p w14:paraId="2A3C626A" w14:textId="77777777" w:rsidR="002B687E" w:rsidRPr="002B687E" w:rsidRDefault="002B687E" w:rsidP="002B687E">
      <w:pPr>
        <w:pStyle w:val="ListParagraph"/>
        <w:rPr>
          <w:rFonts w:ascii="Times New Roman" w:hAnsi="Times New Roman" w:cs="Times New Roman"/>
          <w:sz w:val="24"/>
          <w:szCs w:val="24"/>
          <w:lang w:val="en-GB"/>
        </w:rPr>
      </w:pPr>
    </w:p>
    <w:p w14:paraId="4B831955" w14:textId="73C79E18" w:rsidR="00A13CFB" w:rsidRDefault="00A13CFB" w:rsidP="00C63F28">
      <w:pPr>
        <w:pStyle w:val="ListParagraph"/>
        <w:numPr>
          <w:ilvl w:val="0"/>
          <w:numId w:val="3"/>
        </w:numPr>
        <w:spacing w:after="0" w:line="240" w:lineRule="auto"/>
        <w:ind w:firstLine="63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The appeal against conviction succeeds.</w:t>
      </w:r>
    </w:p>
    <w:p w14:paraId="5A8C089F" w14:textId="77777777" w:rsidR="00C63F28" w:rsidRPr="00A00821" w:rsidRDefault="00C63F28" w:rsidP="00C63F28">
      <w:pPr>
        <w:pStyle w:val="ListParagraph"/>
        <w:spacing w:after="0" w:line="240" w:lineRule="auto"/>
        <w:ind w:left="1710"/>
        <w:jc w:val="both"/>
        <w:rPr>
          <w:rFonts w:ascii="Times New Roman" w:hAnsi="Times New Roman" w:cs="Times New Roman"/>
          <w:sz w:val="24"/>
          <w:szCs w:val="24"/>
          <w:lang w:val="en-GB"/>
        </w:rPr>
      </w:pPr>
    </w:p>
    <w:p w14:paraId="7F6FBAC6" w14:textId="77777777" w:rsidR="00A13CFB" w:rsidRDefault="00A13CFB" w:rsidP="00C63F28">
      <w:pPr>
        <w:pStyle w:val="ListParagraph"/>
        <w:numPr>
          <w:ilvl w:val="0"/>
          <w:numId w:val="3"/>
        </w:numPr>
        <w:spacing w:after="0" w:line="240" w:lineRule="auto"/>
        <w:ind w:left="2160" w:hanging="45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 judgment of the appeal court </w:t>
      </w:r>
      <w:r w:rsidR="0092763A"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under HCHCR 3127/24 is set aside, and, in its place, the following is substituted:</w:t>
      </w:r>
    </w:p>
    <w:p w14:paraId="156802C1" w14:textId="77777777" w:rsidR="002B687E" w:rsidRPr="002B687E" w:rsidRDefault="002B687E" w:rsidP="002B687E">
      <w:pPr>
        <w:pStyle w:val="ListParagraph"/>
        <w:rPr>
          <w:rFonts w:ascii="Times New Roman" w:hAnsi="Times New Roman" w:cs="Times New Roman"/>
          <w:sz w:val="24"/>
          <w:szCs w:val="24"/>
          <w:lang w:val="en-GB"/>
        </w:rPr>
      </w:pPr>
    </w:p>
    <w:p w14:paraId="7C5D4985" w14:textId="3084EBFA" w:rsidR="008A408C" w:rsidRDefault="00A13CFB" w:rsidP="002B687E">
      <w:pPr>
        <w:pStyle w:val="ListParagraph"/>
        <w:spacing w:after="0" w:line="240" w:lineRule="auto"/>
        <w:ind w:left="28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“The 3</w:t>
      </w:r>
      <w:r w:rsidRPr="00A00821">
        <w:rPr>
          <w:rFonts w:ascii="Times New Roman" w:hAnsi="Times New Roman" w:cs="Times New Roman"/>
          <w:sz w:val="24"/>
          <w:szCs w:val="24"/>
          <w:vertAlign w:val="superscript"/>
          <w:lang w:val="en-GB"/>
        </w:rPr>
        <w:t>rd</w:t>
      </w:r>
      <w:r w:rsidRPr="00A00821">
        <w:rPr>
          <w:rFonts w:ascii="Times New Roman" w:hAnsi="Times New Roman" w:cs="Times New Roman"/>
          <w:sz w:val="24"/>
          <w:szCs w:val="24"/>
          <w:lang w:val="en-GB"/>
        </w:rPr>
        <w:t xml:space="preserve"> accused, </w:t>
      </w:r>
      <w:proofErr w:type="spellStart"/>
      <w:r w:rsidRPr="00A00821">
        <w:rPr>
          <w:rFonts w:ascii="Times New Roman" w:hAnsi="Times New Roman" w:cs="Times New Roman"/>
          <w:sz w:val="24"/>
          <w:szCs w:val="24"/>
          <w:lang w:val="en-GB"/>
        </w:rPr>
        <w:t>Saymore</w:t>
      </w:r>
      <w:proofErr w:type="spellEnd"/>
      <w:r w:rsidRPr="00A00821">
        <w:rPr>
          <w:rFonts w:ascii="Times New Roman" w:hAnsi="Times New Roman" w:cs="Times New Roman"/>
          <w:sz w:val="24"/>
          <w:szCs w:val="24"/>
          <w:lang w:val="en-GB"/>
        </w:rPr>
        <w:t xml:space="preserve"> </w:t>
      </w:r>
      <w:proofErr w:type="spellStart"/>
      <w:r w:rsidRPr="00A00821">
        <w:rPr>
          <w:rFonts w:ascii="Times New Roman" w:hAnsi="Times New Roman" w:cs="Times New Roman"/>
          <w:sz w:val="24"/>
          <w:szCs w:val="24"/>
          <w:lang w:val="en-GB"/>
        </w:rPr>
        <w:t>Mutakura</w:t>
      </w:r>
      <w:proofErr w:type="spellEnd"/>
      <w:r w:rsidRPr="00A00821">
        <w:rPr>
          <w:rFonts w:ascii="Times New Roman" w:hAnsi="Times New Roman" w:cs="Times New Roman"/>
          <w:sz w:val="24"/>
          <w:szCs w:val="24"/>
          <w:lang w:val="en-GB"/>
        </w:rPr>
        <w:t>, be and is hereby found not guilty and acquitted.”</w:t>
      </w:r>
      <w:r w:rsidR="00D94784">
        <w:rPr>
          <w:rFonts w:ascii="Times New Roman" w:hAnsi="Times New Roman" w:cs="Times New Roman"/>
          <w:sz w:val="24"/>
          <w:szCs w:val="24"/>
          <w:lang w:val="en-GB"/>
        </w:rPr>
        <w:t>”</w:t>
      </w:r>
    </w:p>
    <w:p w14:paraId="190037FD" w14:textId="77777777" w:rsidR="00C63F28" w:rsidRPr="00A00821" w:rsidRDefault="00C63F28" w:rsidP="007F466D">
      <w:pPr>
        <w:pStyle w:val="ListParagraph"/>
        <w:spacing w:after="0" w:line="480" w:lineRule="auto"/>
        <w:ind w:left="1080"/>
        <w:jc w:val="both"/>
        <w:rPr>
          <w:rFonts w:ascii="Times New Roman" w:hAnsi="Times New Roman" w:cs="Times New Roman"/>
          <w:sz w:val="24"/>
          <w:szCs w:val="24"/>
          <w:lang w:val="en-GB"/>
        </w:rPr>
      </w:pPr>
    </w:p>
    <w:p w14:paraId="21DA5C71" w14:textId="77777777" w:rsidR="00A13CFB" w:rsidRPr="00A25C08" w:rsidRDefault="00187DF2" w:rsidP="007F466D">
      <w:pPr>
        <w:spacing w:after="0" w:line="480" w:lineRule="auto"/>
        <w:jc w:val="both"/>
        <w:rPr>
          <w:rFonts w:ascii="Times New Roman" w:hAnsi="Times New Roman" w:cs="Times New Roman"/>
          <w:b/>
          <w:sz w:val="24"/>
          <w:szCs w:val="24"/>
          <w:u w:val="single"/>
          <w:lang w:val="en-GB"/>
        </w:rPr>
      </w:pPr>
      <w:r w:rsidRPr="00A25C08">
        <w:rPr>
          <w:rFonts w:ascii="Times New Roman" w:hAnsi="Times New Roman" w:cs="Times New Roman"/>
          <w:b/>
          <w:sz w:val="24"/>
          <w:szCs w:val="24"/>
          <w:u w:val="single"/>
          <w:lang w:val="en-GB"/>
        </w:rPr>
        <w:t>SUBMISSIONS BEFORE THIS COURT</w:t>
      </w:r>
    </w:p>
    <w:p w14:paraId="51192EE5" w14:textId="4760D445" w:rsidR="00813956" w:rsidRPr="00FF55EE" w:rsidRDefault="0092763A" w:rsidP="00BC5013">
      <w:pPr>
        <w:pStyle w:val="ListParagraph"/>
        <w:numPr>
          <w:ilvl w:val="0"/>
          <w:numId w:val="11"/>
        </w:numPr>
        <w:spacing w:after="0" w:line="480" w:lineRule="auto"/>
        <w:ind w:left="450" w:hanging="450"/>
        <w:jc w:val="both"/>
        <w:rPr>
          <w:rFonts w:ascii="Times New Roman" w:hAnsi="Times New Roman" w:cs="Times New Roman"/>
          <w:bCs/>
          <w:iCs/>
          <w:sz w:val="24"/>
          <w:szCs w:val="24"/>
          <w:lang w:val="en-GB"/>
        </w:rPr>
      </w:pPr>
      <w:r w:rsidRPr="00FF55EE">
        <w:rPr>
          <w:rFonts w:ascii="Times New Roman" w:hAnsi="Times New Roman" w:cs="Times New Roman"/>
          <w:sz w:val="24"/>
          <w:szCs w:val="24"/>
          <w:lang w:val="en-GB"/>
        </w:rPr>
        <w:t xml:space="preserve">Mr </w:t>
      </w:r>
      <w:r w:rsidRPr="00FF55EE">
        <w:rPr>
          <w:rFonts w:ascii="Times New Roman" w:hAnsi="Times New Roman" w:cs="Times New Roman"/>
          <w:i/>
          <w:sz w:val="24"/>
          <w:szCs w:val="24"/>
          <w:lang w:val="en-GB"/>
        </w:rPr>
        <w:t>Sithole</w:t>
      </w:r>
      <w:r w:rsidRPr="00FF55EE">
        <w:rPr>
          <w:rFonts w:ascii="Times New Roman" w:hAnsi="Times New Roman" w:cs="Times New Roman"/>
          <w:sz w:val="24"/>
          <w:szCs w:val="24"/>
          <w:lang w:val="en-GB"/>
        </w:rPr>
        <w:t>, for the appellant</w:t>
      </w:r>
      <w:r w:rsidR="00813956" w:rsidRPr="00FF55EE">
        <w:rPr>
          <w:rFonts w:ascii="Times New Roman" w:hAnsi="Times New Roman" w:cs="Times New Roman"/>
          <w:sz w:val="24"/>
          <w:szCs w:val="24"/>
          <w:lang w:val="en-GB"/>
        </w:rPr>
        <w:t>, submitted that the</w:t>
      </w:r>
      <w:r w:rsidR="00813956" w:rsidRPr="00FF55EE">
        <w:rPr>
          <w:rFonts w:ascii="Times New Roman" w:hAnsi="Times New Roman" w:cs="Times New Roman"/>
          <w:bCs/>
          <w:iCs/>
          <w:sz w:val="24"/>
          <w:szCs w:val="24"/>
          <w:lang w:val="en-GB"/>
        </w:rPr>
        <w:t xml:space="preserve"> alleged edited agreements were not produced as exhibits which meant that there was no nexus linking the appellant to the crime. Counsel further submitted that the alleged facts could not sustain the charge of fraud which had been brought against the appel</w:t>
      </w:r>
      <w:r w:rsidR="00A373C3" w:rsidRPr="00FF55EE">
        <w:rPr>
          <w:rFonts w:ascii="Times New Roman" w:hAnsi="Times New Roman" w:cs="Times New Roman"/>
          <w:bCs/>
          <w:iCs/>
          <w:sz w:val="24"/>
          <w:szCs w:val="24"/>
          <w:lang w:val="en-GB"/>
        </w:rPr>
        <w:t xml:space="preserve">lant.  </w:t>
      </w:r>
      <w:r w:rsidR="00813956" w:rsidRPr="00FF55EE">
        <w:rPr>
          <w:rFonts w:ascii="Times New Roman" w:hAnsi="Times New Roman" w:cs="Times New Roman"/>
          <w:bCs/>
          <w:iCs/>
          <w:sz w:val="24"/>
          <w:szCs w:val="24"/>
          <w:lang w:val="en-GB"/>
        </w:rPr>
        <w:t>He further submitted that the appellant never edited any agreements of sale and this meant the appellant did not misrepresent anyth</w:t>
      </w:r>
      <w:r w:rsidR="00A373C3" w:rsidRPr="00FF55EE">
        <w:rPr>
          <w:rFonts w:ascii="Times New Roman" w:hAnsi="Times New Roman" w:cs="Times New Roman"/>
          <w:bCs/>
          <w:iCs/>
          <w:sz w:val="24"/>
          <w:szCs w:val="24"/>
          <w:lang w:val="en-GB"/>
        </w:rPr>
        <w:t xml:space="preserve">ing to the complainant company.  </w:t>
      </w:r>
      <w:r w:rsidR="00813956" w:rsidRPr="00FF55EE">
        <w:rPr>
          <w:rFonts w:ascii="Times New Roman" w:hAnsi="Times New Roman" w:cs="Times New Roman"/>
          <w:bCs/>
          <w:iCs/>
          <w:sz w:val="24"/>
          <w:szCs w:val="24"/>
          <w:lang w:val="en-GB"/>
        </w:rPr>
        <w:t xml:space="preserve">It was counsel’s argument that there was no proof of connivance between the appellant </w:t>
      </w:r>
      <w:r w:rsidR="00A373C3" w:rsidRPr="00FF55EE">
        <w:rPr>
          <w:rFonts w:ascii="Times New Roman" w:hAnsi="Times New Roman" w:cs="Times New Roman"/>
          <w:bCs/>
          <w:iCs/>
          <w:sz w:val="24"/>
          <w:szCs w:val="24"/>
          <w:lang w:val="en-GB"/>
        </w:rPr>
        <w:t xml:space="preserve">and the other accused persons.  </w:t>
      </w:r>
      <w:r w:rsidR="00813956" w:rsidRPr="00FF55EE">
        <w:rPr>
          <w:rFonts w:ascii="Times New Roman" w:hAnsi="Times New Roman" w:cs="Times New Roman"/>
          <w:bCs/>
          <w:iCs/>
          <w:sz w:val="24"/>
          <w:szCs w:val="24"/>
          <w:lang w:val="en-GB"/>
        </w:rPr>
        <w:t>Counsel concluded by submitting that the State failed to prove its case beyond a reasonable doubt and as such</w:t>
      </w:r>
      <w:r w:rsidR="008A408C" w:rsidRPr="00FF55EE">
        <w:rPr>
          <w:rFonts w:ascii="Times New Roman" w:hAnsi="Times New Roman" w:cs="Times New Roman"/>
          <w:bCs/>
          <w:iCs/>
          <w:sz w:val="24"/>
          <w:szCs w:val="24"/>
          <w:lang w:val="en-GB"/>
        </w:rPr>
        <w:t>,</w:t>
      </w:r>
      <w:r w:rsidR="00813956" w:rsidRPr="00FF55EE">
        <w:rPr>
          <w:rFonts w:ascii="Times New Roman" w:hAnsi="Times New Roman" w:cs="Times New Roman"/>
          <w:bCs/>
          <w:iCs/>
          <w:sz w:val="24"/>
          <w:szCs w:val="24"/>
          <w:lang w:val="en-GB"/>
        </w:rPr>
        <w:t xml:space="preserve"> the conviction could not be sustained</w:t>
      </w:r>
      <w:r w:rsidR="008A408C" w:rsidRPr="00FF55EE">
        <w:rPr>
          <w:rFonts w:ascii="Times New Roman" w:hAnsi="Times New Roman" w:cs="Times New Roman"/>
          <w:bCs/>
          <w:iCs/>
          <w:sz w:val="24"/>
          <w:szCs w:val="24"/>
          <w:lang w:val="en-GB"/>
        </w:rPr>
        <w:t>,</w:t>
      </w:r>
      <w:r w:rsidR="00813956" w:rsidRPr="00FF55EE">
        <w:rPr>
          <w:rFonts w:ascii="Times New Roman" w:hAnsi="Times New Roman" w:cs="Times New Roman"/>
          <w:bCs/>
          <w:iCs/>
          <w:sz w:val="24"/>
          <w:szCs w:val="24"/>
          <w:lang w:val="en-GB"/>
        </w:rPr>
        <w:t xml:space="preserve"> and prayed for the success of the appeal.</w:t>
      </w:r>
    </w:p>
    <w:p w14:paraId="456033D1" w14:textId="77777777" w:rsidR="00A373C3" w:rsidRPr="00A00821" w:rsidRDefault="00A373C3" w:rsidP="00A373C3">
      <w:pPr>
        <w:spacing w:after="0" w:line="240" w:lineRule="auto"/>
        <w:ind w:firstLine="1440"/>
        <w:jc w:val="both"/>
        <w:rPr>
          <w:rFonts w:ascii="Times New Roman" w:hAnsi="Times New Roman" w:cs="Times New Roman"/>
          <w:bCs/>
          <w:iCs/>
          <w:sz w:val="24"/>
          <w:szCs w:val="24"/>
          <w:lang w:val="en-GB"/>
        </w:rPr>
      </w:pPr>
    </w:p>
    <w:p w14:paraId="4E28EAD8" w14:textId="616AC7FF" w:rsidR="00813956" w:rsidRPr="00FF55EE" w:rsidRDefault="00813956" w:rsidP="00BC5013">
      <w:pPr>
        <w:pStyle w:val="ListParagraph"/>
        <w:numPr>
          <w:ilvl w:val="0"/>
          <w:numId w:val="11"/>
        </w:numPr>
        <w:spacing w:after="0" w:line="480" w:lineRule="auto"/>
        <w:ind w:left="450" w:hanging="450"/>
        <w:jc w:val="both"/>
        <w:rPr>
          <w:rFonts w:ascii="Times New Roman" w:hAnsi="Times New Roman" w:cs="Times New Roman"/>
          <w:bCs/>
          <w:iCs/>
          <w:sz w:val="24"/>
          <w:szCs w:val="24"/>
          <w:lang w:val="en-GB"/>
        </w:rPr>
      </w:pPr>
      <w:r w:rsidRPr="00FF55EE">
        <w:rPr>
          <w:rFonts w:ascii="Times New Roman" w:hAnsi="Times New Roman" w:cs="Times New Roman"/>
          <w:bCs/>
          <w:i/>
          <w:iCs/>
          <w:sz w:val="24"/>
          <w:szCs w:val="24"/>
          <w:lang w:val="en-GB"/>
        </w:rPr>
        <w:lastRenderedPageBreak/>
        <w:t>Per contra,</w:t>
      </w:r>
      <w:r w:rsidRPr="00FF55EE">
        <w:rPr>
          <w:rFonts w:ascii="Times New Roman" w:hAnsi="Times New Roman" w:cs="Times New Roman"/>
          <w:bCs/>
          <w:iCs/>
          <w:sz w:val="24"/>
          <w:szCs w:val="24"/>
          <w:lang w:val="en-GB"/>
        </w:rPr>
        <w:t xml:space="preserve"> Ms </w:t>
      </w:r>
      <w:r w:rsidRPr="00FF55EE">
        <w:rPr>
          <w:rFonts w:ascii="Times New Roman" w:hAnsi="Times New Roman" w:cs="Times New Roman"/>
          <w:bCs/>
          <w:i/>
          <w:iCs/>
          <w:sz w:val="24"/>
          <w:szCs w:val="24"/>
          <w:lang w:val="en-GB"/>
        </w:rPr>
        <w:t>Kachidza</w:t>
      </w:r>
      <w:r w:rsidR="008A408C" w:rsidRPr="00FF55EE">
        <w:rPr>
          <w:rFonts w:ascii="Times New Roman" w:hAnsi="Times New Roman" w:cs="Times New Roman"/>
          <w:bCs/>
          <w:i/>
          <w:iCs/>
          <w:sz w:val="24"/>
          <w:szCs w:val="24"/>
          <w:lang w:val="en-GB"/>
        </w:rPr>
        <w:t>,</w:t>
      </w:r>
      <w:r w:rsidRPr="00FF55EE">
        <w:rPr>
          <w:rFonts w:ascii="Times New Roman" w:hAnsi="Times New Roman" w:cs="Times New Roman"/>
          <w:bCs/>
          <w:i/>
          <w:iCs/>
          <w:sz w:val="24"/>
          <w:szCs w:val="24"/>
          <w:lang w:val="en-GB"/>
        </w:rPr>
        <w:t xml:space="preserve"> </w:t>
      </w:r>
      <w:r w:rsidRPr="00FF55EE">
        <w:rPr>
          <w:rFonts w:ascii="Times New Roman" w:hAnsi="Times New Roman" w:cs="Times New Roman"/>
          <w:bCs/>
          <w:iCs/>
          <w:sz w:val="24"/>
          <w:szCs w:val="24"/>
          <w:lang w:val="en-GB"/>
        </w:rPr>
        <w:t xml:space="preserve">for the respondent, submitted that the charge was clear and that the facts </w:t>
      </w:r>
      <w:r w:rsidR="00815F55" w:rsidRPr="00FF55EE">
        <w:rPr>
          <w:rFonts w:ascii="Times New Roman" w:hAnsi="Times New Roman" w:cs="Times New Roman"/>
          <w:bCs/>
          <w:iCs/>
          <w:sz w:val="24"/>
          <w:szCs w:val="24"/>
          <w:lang w:val="en-GB"/>
        </w:rPr>
        <w:t>proved</w:t>
      </w:r>
      <w:r w:rsidRPr="00FF55EE">
        <w:rPr>
          <w:rFonts w:ascii="Times New Roman" w:hAnsi="Times New Roman" w:cs="Times New Roman"/>
          <w:bCs/>
          <w:iCs/>
          <w:sz w:val="24"/>
          <w:szCs w:val="24"/>
          <w:lang w:val="en-GB"/>
        </w:rPr>
        <w:t xml:space="preserve"> sustained the fraud charge against the appellant. </w:t>
      </w:r>
      <w:r w:rsidR="00B64013" w:rsidRPr="00FF55EE">
        <w:rPr>
          <w:rFonts w:ascii="Times New Roman" w:hAnsi="Times New Roman" w:cs="Times New Roman"/>
          <w:bCs/>
          <w:iCs/>
          <w:sz w:val="24"/>
          <w:szCs w:val="24"/>
          <w:lang w:val="en-GB"/>
        </w:rPr>
        <w:t xml:space="preserve"> </w:t>
      </w:r>
      <w:r w:rsidRPr="00FF55EE">
        <w:rPr>
          <w:rFonts w:ascii="Times New Roman" w:hAnsi="Times New Roman" w:cs="Times New Roman"/>
          <w:bCs/>
          <w:iCs/>
          <w:sz w:val="24"/>
          <w:szCs w:val="24"/>
          <w:lang w:val="en-GB"/>
        </w:rPr>
        <w:t xml:space="preserve">She further argued that the wording of the charge alleged that all the accused persons were acting in concert when they defrauded the complainant. </w:t>
      </w:r>
      <w:r w:rsidR="00B64013" w:rsidRPr="00FF55EE">
        <w:rPr>
          <w:rFonts w:ascii="Times New Roman" w:hAnsi="Times New Roman" w:cs="Times New Roman"/>
          <w:bCs/>
          <w:iCs/>
          <w:sz w:val="24"/>
          <w:szCs w:val="24"/>
          <w:lang w:val="en-GB"/>
        </w:rPr>
        <w:t xml:space="preserve"> </w:t>
      </w:r>
      <w:r w:rsidRPr="00FF55EE">
        <w:rPr>
          <w:rFonts w:ascii="Times New Roman" w:hAnsi="Times New Roman" w:cs="Times New Roman"/>
          <w:bCs/>
          <w:iCs/>
          <w:sz w:val="24"/>
          <w:szCs w:val="24"/>
          <w:lang w:val="en-GB"/>
        </w:rPr>
        <w:t xml:space="preserve">Counsel for the respondent submitted </w:t>
      </w:r>
      <w:r w:rsidR="00806F19" w:rsidRPr="00FF55EE">
        <w:rPr>
          <w:rFonts w:ascii="Times New Roman" w:hAnsi="Times New Roman" w:cs="Times New Roman"/>
          <w:bCs/>
          <w:iCs/>
          <w:sz w:val="24"/>
          <w:szCs w:val="24"/>
          <w:lang w:val="en-GB"/>
        </w:rPr>
        <w:t>that the</w:t>
      </w:r>
      <w:r w:rsidRPr="00FF55EE">
        <w:rPr>
          <w:rFonts w:ascii="Times New Roman" w:hAnsi="Times New Roman" w:cs="Times New Roman"/>
          <w:bCs/>
          <w:iCs/>
          <w:sz w:val="24"/>
          <w:szCs w:val="24"/>
          <w:lang w:val="en-GB"/>
        </w:rPr>
        <w:t xml:space="preserve"> State outline</w:t>
      </w:r>
      <w:r w:rsidR="00815F55" w:rsidRPr="00FF55EE">
        <w:rPr>
          <w:rFonts w:ascii="Times New Roman" w:hAnsi="Times New Roman" w:cs="Times New Roman"/>
          <w:bCs/>
          <w:iCs/>
          <w:sz w:val="24"/>
          <w:szCs w:val="24"/>
          <w:lang w:val="en-GB"/>
        </w:rPr>
        <w:t>,</w:t>
      </w:r>
      <w:r w:rsidRPr="00FF55EE">
        <w:rPr>
          <w:rFonts w:ascii="Times New Roman" w:hAnsi="Times New Roman" w:cs="Times New Roman"/>
          <w:bCs/>
          <w:iCs/>
          <w:sz w:val="24"/>
          <w:szCs w:val="24"/>
          <w:lang w:val="en-GB"/>
        </w:rPr>
        <w:t xml:space="preserve"> the charge sheet</w:t>
      </w:r>
      <w:r w:rsidR="00815F55" w:rsidRPr="00FF55EE">
        <w:rPr>
          <w:rFonts w:ascii="Times New Roman" w:hAnsi="Times New Roman" w:cs="Times New Roman"/>
          <w:bCs/>
          <w:iCs/>
          <w:sz w:val="24"/>
          <w:szCs w:val="24"/>
          <w:lang w:val="en-GB"/>
        </w:rPr>
        <w:t xml:space="preserve"> and the evidence</w:t>
      </w:r>
      <w:r w:rsidRPr="00FF55EE">
        <w:rPr>
          <w:rFonts w:ascii="Times New Roman" w:hAnsi="Times New Roman" w:cs="Times New Roman"/>
          <w:bCs/>
          <w:iCs/>
          <w:sz w:val="24"/>
          <w:szCs w:val="24"/>
          <w:lang w:val="en-GB"/>
        </w:rPr>
        <w:t xml:space="preserve"> indicated connivance by the accused persons acting to defraud the complainant. </w:t>
      </w:r>
      <w:r w:rsidR="00B64013" w:rsidRPr="00FF55EE">
        <w:rPr>
          <w:rFonts w:ascii="Times New Roman" w:hAnsi="Times New Roman" w:cs="Times New Roman"/>
          <w:bCs/>
          <w:iCs/>
          <w:sz w:val="24"/>
          <w:szCs w:val="24"/>
          <w:lang w:val="en-GB"/>
        </w:rPr>
        <w:t xml:space="preserve"> </w:t>
      </w:r>
      <w:r w:rsidRPr="00FF55EE">
        <w:rPr>
          <w:rFonts w:ascii="Times New Roman" w:hAnsi="Times New Roman" w:cs="Times New Roman"/>
          <w:bCs/>
          <w:iCs/>
          <w:sz w:val="24"/>
          <w:szCs w:val="24"/>
          <w:lang w:val="en-GB"/>
        </w:rPr>
        <w:t xml:space="preserve">Ms </w:t>
      </w:r>
      <w:r w:rsidRPr="00FF55EE">
        <w:rPr>
          <w:rFonts w:ascii="Times New Roman" w:hAnsi="Times New Roman" w:cs="Times New Roman"/>
          <w:bCs/>
          <w:i/>
          <w:iCs/>
          <w:sz w:val="24"/>
          <w:szCs w:val="24"/>
          <w:lang w:val="en-GB"/>
        </w:rPr>
        <w:t xml:space="preserve">Kachidza </w:t>
      </w:r>
      <w:r w:rsidRPr="00FF55EE">
        <w:rPr>
          <w:rFonts w:ascii="Times New Roman" w:hAnsi="Times New Roman" w:cs="Times New Roman"/>
          <w:bCs/>
          <w:iCs/>
          <w:sz w:val="24"/>
          <w:szCs w:val="24"/>
          <w:lang w:val="en-GB"/>
        </w:rPr>
        <w:t>concluded by praying that the appeal be dismissed.</w:t>
      </w:r>
    </w:p>
    <w:p w14:paraId="2A97EDC8" w14:textId="77777777" w:rsidR="00B64013" w:rsidRPr="00A00821" w:rsidRDefault="00B64013" w:rsidP="00B64013">
      <w:pPr>
        <w:spacing w:after="0" w:line="240" w:lineRule="auto"/>
        <w:ind w:firstLine="1440"/>
        <w:jc w:val="both"/>
        <w:rPr>
          <w:rFonts w:ascii="Times New Roman" w:hAnsi="Times New Roman" w:cs="Times New Roman"/>
          <w:bCs/>
          <w:iCs/>
          <w:sz w:val="24"/>
          <w:szCs w:val="24"/>
          <w:lang w:val="en-GB"/>
        </w:rPr>
      </w:pPr>
    </w:p>
    <w:p w14:paraId="12C650A4" w14:textId="682D4F89" w:rsidR="00813956" w:rsidRPr="00FF55EE" w:rsidRDefault="00813956" w:rsidP="00BC5013">
      <w:pPr>
        <w:pStyle w:val="ListParagraph"/>
        <w:numPr>
          <w:ilvl w:val="0"/>
          <w:numId w:val="11"/>
        </w:numPr>
        <w:spacing w:after="0" w:line="480" w:lineRule="auto"/>
        <w:ind w:left="450" w:hanging="450"/>
        <w:jc w:val="both"/>
        <w:rPr>
          <w:rFonts w:ascii="Times New Roman" w:hAnsi="Times New Roman" w:cs="Times New Roman"/>
          <w:bCs/>
          <w:iCs/>
          <w:sz w:val="24"/>
          <w:szCs w:val="24"/>
          <w:lang w:val="en-GB"/>
        </w:rPr>
      </w:pPr>
      <w:r w:rsidRPr="00FF55EE">
        <w:rPr>
          <w:rFonts w:ascii="Times New Roman" w:hAnsi="Times New Roman" w:cs="Times New Roman"/>
          <w:bCs/>
          <w:iCs/>
          <w:sz w:val="24"/>
          <w:szCs w:val="24"/>
          <w:lang w:val="en-GB"/>
        </w:rPr>
        <w:t xml:space="preserve">In reply, Mr </w:t>
      </w:r>
      <w:r w:rsidRPr="00FF55EE">
        <w:rPr>
          <w:rFonts w:ascii="Times New Roman" w:hAnsi="Times New Roman" w:cs="Times New Roman"/>
          <w:bCs/>
          <w:i/>
          <w:sz w:val="24"/>
          <w:szCs w:val="24"/>
          <w:lang w:val="en-GB"/>
        </w:rPr>
        <w:t>Sithole</w:t>
      </w:r>
      <w:r w:rsidRPr="00FF55EE">
        <w:rPr>
          <w:rFonts w:ascii="Times New Roman" w:hAnsi="Times New Roman" w:cs="Times New Roman"/>
          <w:bCs/>
          <w:iCs/>
          <w:sz w:val="24"/>
          <w:szCs w:val="24"/>
          <w:lang w:val="en-GB"/>
        </w:rPr>
        <w:t xml:space="preserve"> submitted that the doctrine of common purpose requires the </w:t>
      </w:r>
      <w:r w:rsidR="00D94784" w:rsidRPr="00FF55EE">
        <w:rPr>
          <w:rFonts w:ascii="Times New Roman" w:hAnsi="Times New Roman" w:cs="Times New Roman"/>
          <w:bCs/>
          <w:iCs/>
          <w:sz w:val="24"/>
          <w:szCs w:val="24"/>
          <w:lang w:val="en-GB"/>
        </w:rPr>
        <w:t>Sta</w:t>
      </w:r>
      <w:r w:rsidRPr="00FF55EE">
        <w:rPr>
          <w:rFonts w:ascii="Times New Roman" w:hAnsi="Times New Roman" w:cs="Times New Roman"/>
          <w:bCs/>
          <w:iCs/>
          <w:sz w:val="24"/>
          <w:szCs w:val="24"/>
          <w:lang w:val="en-GB"/>
        </w:rPr>
        <w:t>te to prove knowledge of all accused persons involved and</w:t>
      </w:r>
      <w:r w:rsidR="008A408C" w:rsidRPr="00FF55EE">
        <w:rPr>
          <w:rFonts w:ascii="Times New Roman" w:hAnsi="Times New Roman" w:cs="Times New Roman"/>
          <w:bCs/>
          <w:iCs/>
          <w:sz w:val="24"/>
          <w:szCs w:val="24"/>
          <w:lang w:val="en-GB"/>
        </w:rPr>
        <w:t>,</w:t>
      </w:r>
      <w:r w:rsidRPr="00FF55EE">
        <w:rPr>
          <w:rFonts w:ascii="Times New Roman" w:hAnsi="Times New Roman" w:cs="Times New Roman"/>
          <w:bCs/>
          <w:iCs/>
          <w:sz w:val="24"/>
          <w:szCs w:val="24"/>
          <w:lang w:val="en-GB"/>
        </w:rPr>
        <w:t xml:space="preserve"> </w:t>
      </w:r>
      <w:r w:rsidRPr="00FF55EE">
        <w:rPr>
          <w:rFonts w:ascii="Times New Roman" w:hAnsi="Times New Roman" w:cs="Times New Roman"/>
          <w:bCs/>
          <w:i/>
          <w:sz w:val="24"/>
          <w:szCs w:val="24"/>
          <w:lang w:val="en-GB"/>
        </w:rPr>
        <w:t xml:space="preserve">in </w:t>
      </w:r>
      <w:proofErr w:type="spellStart"/>
      <w:r w:rsidRPr="00FF55EE">
        <w:rPr>
          <w:rFonts w:ascii="Times New Roman" w:hAnsi="Times New Roman" w:cs="Times New Roman"/>
          <w:bCs/>
          <w:i/>
          <w:iCs/>
          <w:sz w:val="24"/>
          <w:szCs w:val="24"/>
          <w:lang w:val="en-GB"/>
        </w:rPr>
        <w:t>casu</w:t>
      </w:r>
      <w:proofErr w:type="spellEnd"/>
      <w:r w:rsidRPr="00FF55EE">
        <w:rPr>
          <w:rFonts w:ascii="Times New Roman" w:hAnsi="Times New Roman" w:cs="Times New Roman"/>
          <w:bCs/>
          <w:iCs/>
          <w:sz w:val="24"/>
          <w:szCs w:val="24"/>
          <w:lang w:val="en-GB"/>
        </w:rPr>
        <w:t>, the State failed to prove such knowledge on the part of the appellant.</w:t>
      </w:r>
      <w:r w:rsidR="00F31DFF" w:rsidRPr="00FF55EE">
        <w:rPr>
          <w:rFonts w:ascii="Times New Roman" w:hAnsi="Times New Roman" w:cs="Times New Roman"/>
          <w:bCs/>
          <w:iCs/>
          <w:sz w:val="24"/>
          <w:szCs w:val="24"/>
          <w:lang w:val="en-GB"/>
        </w:rPr>
        <w:t xml:space="preserve">  </w:t>
      </w:r>
      <w:r w:rsidR="008A408C" w:rsidRPr="00FF55EE">
        <w:rPr>
          <w:rFonts w:ascii="Times New Roman" w:hAnsi="Times New Roman" w:cs="Times New Roman"/>
          <w:bCs/>
          <w:iCs/>
          <w:sz w:val="24"/>
          <w:szCs w:val="24"/>
          <w:lang w:val="en-GB"/>
        </w:rPr>
        <w:t xml:space="preserve">Thus, the prayer for the appeal to be allowed. </w:t>
      </w:r>
    </w:p>
    <w:p w14:paraId="0D756D68" w14:textId="77777777" w:rsidR="00F31DFF" w:rsidRPr="005D101B" w:rsidRDefault="00F31DFF" w:rsidP="00F31DFF">
      <w:pPr>
        <w:spacing w:after="0" w:line="240" w:lineRule="auto"/>
        <w:ind w:firstLine="1440"/>
        <w:jc w:val="both"/>
        <w:rPr>
          <w:rFonts w:ascii="Times New Roman" w:hAnsi="Times New Roman" w:cs="Times New Roman"/>
          <w:bCs/>
          <w:iCs/>
          <w:sz w:val="24"/>
          <w:szCs w:val="24"/>
          <w:lang w:val="en-GB"/>
        </w:rPr>
      </w:pPr>
    </w:p>
    <w:p w14:paraId="197F5CFB" w14:textId="77777777" w:rsidR="00760330" w:rsidRDefault="008A408C" w:rsidP="007F466D">
      <w:pPr>
        <w:spacing w:after="0" w:line="480" w:lineRule="auto"/>
        <w:jc w:val="both"/>
        <w:rPr>
          <w:rFonts w:ascii="Times New Roman" w:hAnsi="Times New Roman" w:cs="Times New Roman"/>
          <w:b/>
          <w:sz w:val="24"/>
          <w:szCs w:val="24"/>
          <w:u w:val="single"/>
          <w:lang w:val="en-GB"/>
        </w:rPr>
      </w:pPr>
      <w:r w:rsidRPr="00F31DFF">
        <w:rPr>
          <w:rFonts w:ascii="Times New Roman" w:hAnsi="Times New Roman" w:cs="Times New Roman"/>
          <w:b/>
          <w:sz w:val="24"/>
          <w:szCs w:val="24"/>
          <w:u w:val="single"/>
          <w:lang w:val="en-GB"/>
        </w:rPr>
        <w:t>ISSUE</w:t>
      </w:r>
      <w:r w:rsidR="008F4CBF" w:rsidRPr="00F31DFF">
        <w:rPr>
          <w:rFonts w:ascii="Times New Roman" w:hAnsi="Times New Roman" w:cs="Times New Roman"/>
          <w:b/>
          <w:sz w:val="24"/>
          <w:szCs w:val="24"/>
          <w:u w:val="single"/>
          <w:lang w:val="en-GB"/>
        </w:rPr>
        <w:t>S</w:t>
      </w:r>
      <w:r w:rsidRPr="00F31DFF">
        <w:rPr>
          <w:rFonts w:ascii="Times New Roman" w:hAnsi="Times New Roman" w:cs="Times New Roman"/>
          <w:b/>
          <w:sz w:val="24"/>
          <w:szCs w:val="24"/>
          <w:u w:val="single"/>
          <w:lang w:val="en-GB"/>
        </w:rPr>
        <w:t xml:space="preserve"> FOR DETERMINATION</w:t>
      </w:r>
    </w:p>
    <w:p w14:paraId="5D1053D5" w14:textId="0CBD2D44" w:rsidR="00187DF2" w:rsidRPr="00760330" w:rsidRDefault="00760330" w:rsidP="007F466D">
      <w:pPr>
        <w:spacing w:after="0" w:line="480" w:lineRule="auto"/>
        <w:jc w:val="both"/>
        <w:rPr>
          <w:rFonts w:ascii="Times New Roman" w:hAnsi="Times New Roman" w:cs="Times New Roman"/>
          <w:bCs/>
          <w:sz w:val="24"/>
          <w:szCs w:val="24"/>
          <w:lang w:val="en-GB"/>
        </w:rPr>
      </w:pPr>
      <w:r w:rsidRPr="00760330">
        <w:rPr>
          <w:rFonts w:ascii="Times New Roman" w:hAnsi="Times New Roman" w:cs="Times New Roman"/>
          <w:bCs/>
          <w:sz w:val="24"/>
          <w:szCs w:val="24"/>
          <w:lang w:val="en-GB"/>
        </w:rPr>
        <w:t>Based</w:t>
      </w:r>
      <w:r>
        <w:rPr>
          <w:rFonts w:ascii="Times New Roman" w:hAnsi="Times New Roman" w:cs="Times New Roman"/>
          <w:bCs/>
          <w:sz w:val="24"/>
          <w:szCs w:val="24"/>
          <w:lang w:val="en-GB"/>
        </w:rPr>
        <w:t xml:space="preserve"> on the foregoing I find that the issues requiring determination are as follows;</w:t>
      </w:r>
      <w:r w:rsidR="008A408C" w:rsidRPr="00760330">
        <w:rPr>
          <w:rFonts w:ascii="Times New Roman" w:hAnsi="Times New Roman" w:cs="Times New Roman"/>
          <w:bCs/>
          <w:sz w:val="24"/>
          <w:szCs w:val="24"/>
          <w:lang w:val="en-GB"/>
        </w:rPr>
        <w:t xml:space="preserve"> </w:t>
      </w:r>
    </w:p>
    <w:p w14:paraId="566CEB51" w14:textId="77777777" w:rsidR="008A408C" w:rsidRPr="00A00821" w:rsidRDefault="008A408C" w:rsidP="00C30069">
      <w:pPr>
        <w:pStyle w:val="ListParagraph"/>
        <w:numPr>
          <w:ilvl w:val="0"/>
          <w:numId w:val="6"/>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Whether or not the court </w:t>
      </w:r>
      <w:r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erred in upholding the appellant’s conviction on the charge of fraud as defined by s 136 of the Criminal Law (Codification and Reform) Act [</w:t>
      </w:r>
      <w:r w:rsidRPr="00A00821">
        <w:rPr>
          <w:rFonts w:ascii="Times New Roman" w:hAnsi="Times New Roman" w:cs="Times New Roman"/>
          <w:i/>
          <w:sz w:val="24"/>
          <w:szCs w:val="24"/>
          <w:lang w:val="en-GB"/>
        </w:rPr>
        <w:t>Chapter 9:23</w:t>
      </w:r>
      <w:r w:rsidRPr="00A00821">
        <w:rPr>
          <w:rFonts w:ascii="Times New Roman" w:hAnsi="Times New Roman" w:cs="Times New Roman"/>
          <w:sz w:val="24"/>
          <w:szCs w:val="24"/>
          <w:lang w:val="en-GB"/>
        </w:rPr>
        <w:t>].</w:t>
      </w:r>
    </w:p>
    <w:p w14:paraId="2B8C7392" w14:textId="77777777" w:rsidR="008F4CBF" w:rsidRPr="00A00821" w:rsidRDefault="006B21BD" w:rsidP="00C30069">
      <w:pPr>
        <w:pStyle w:val="ListParagraph"/>
        <w:numPr>
          <w:ilvl w:val="0"/>
          <w:numId w:val="6"/>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W</w:t>
      </w:r>
      <w:r w:rsidR="008F4CBF" w:rsidRPr="00A00821">
        <w:rPr>
          <w:rFonts w:ascii="Times New Roman" w:hAnsi="Times New Roman" w:cs="Times New Roman"/>
          <w:sz w:val="24"/>
          <w:szCs w:val="24"/>
          <w:lang w:val="en-GB"/>
        </w:rPr>
        <w:t>hether or not</w:t>
      </w:r>
      <w:r w:rsidRPr="00A00821">
        <w:rPr>
          <w:rFonts w:ascii="Times New Roman" w:hAnsi="Times New Roman" w:cs="Times New Roman"/>
          <w:sz w:val="24"/>
          <w:szCs w:val="24"/>
          <w:lang w:val="en-GB"/>
        </w:rPr>
        <w:t xml:space="preserve"> the court </w:t>
      </w:r>
      <w:r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erred by</w:t>
      </w:r>
      <w:r w:rsidR="001C6AC0" w:rsidRPr="00A00821">
        <w:rPr>
          <w:rFonts w:ascii="Times New Roman" w:hAnsi="Times New Roman" w:cs="Times New Roman"/>
          <w:sz w:val="24"/>
          <w:szCs w:val="24"/>
          <w:lang w:val="en-GB"/>
        </w:rPr>
        <w:t xml:space="preserve"> confirming the</w:t>
      </w:r>
      <w:r w:rsidRPr="00A00821">
        <w:rPr>
          <w:rFonts w:ascii="Times New Roman" w:hAnsi="Times New Roman" w:cs="Times New Roman"/>
          <w:sz w:val="24"/>
          <w:szCs w:val="24"/>
          <w:lang w:val="en-GB"/>
        </w:rPr>
        <w:t xml:space="preserve"> rel</w:t>
      </w:r>
      <w:r w:rsidR="001C6AC0" w:rsidRPr="00A00821">
        <w:rPr>
          <w:rFonts w:ascii="Times New Roman" w:hAnsi="Times New Roman" w:cs="Times New Roman"/>
          <w:sz w:val="24"/>
          <w:szCs w:val="24"/>
          <w:lang w:val="en-GB"/>
        </w:rPr>
        <w:t>iance</w:t>
      </w:r>
      <w:r w:rsidRPr="00A00821">
        <w:rPr>
          <w:rFonts w:ascii="Times New Roman" w:hAnsi="Times New Roman" w:cs="Times New Roman"/>
          <w:sz w:val="24"/>
          <w:szCs w:val="24"/>
          <w:lang w:val="en-GB"/>
        </w:rPr>
        <w:t xml:space="preserve"> on single witness evidence</w:t>
      </w:r>
      <w:r w:rsidR="005101C9" w:rsidRPr="00A00821">
        <w:rPr>
          <w:rFonts w:ascii="Times New Roman" w:hAnsi="Times New Roman" w:cs="Times New Roman"/>
          <w:sz w:val="24"/>
          <w:szCs w:val="24"/>
          <w:lang w:val="en-GB"/>
        </w:rPr>
        <w:t xml:space="preserve"> regarding the alleged misrepresentation. </w:t>
      </w:r>
    </w:p>
    <w:p w14:paraId="463A6628" w14:textId="77777777" w:rsidR="001C6AC0" w:rsidRPr="00A00821" w:rsidRDefault="001C6AC0" w:rsidP="00C30069">
      <w:pPr>
        <w:pStyle w:val="ListParagraph"/>
        <w:numPr>
          <w:ilvl w:val="0"/>
          <w:numId w:val="6"/>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Whether or not the court </w:t>
      </w:r>
      <w:r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erred in upholding the appellant’s conviction based on the doctrine of common purpose  </w:t>
      </w:r>
    </w:p>
    <w:p w14:paraId="496DD643" w14:textId="77777777" w:rsidR="005F7174" w:rsidRDefault="005F7174" w:rsidP="00C30069">
      <w:pPr>
        <w:pStyle w:val="ListParagraph"/>
        <w:numPr>
          <w:ilvl w:val="0"/>
          <w:numId w:val="6"/>
        </w:numPr>
        <w:spacing w:after="0" w:line="480" w:lineRule="auto"/>
        <w:ind w:left="108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Whether the court </w:t>
      </w:r>
      <w:r w:rsidRPr="00A00821">
        <w:rPr>
          <w:rFonts w:ascii="Times New Roman" w:hAnsi="Times New Roman" w:cs="Times New Roman"/>
          <w:i/>
          <w:sz w:val="24"/>
          <w:szCs w:val="24"/>
          <w:lang w:val="en-GB"/>
        </w:rPr>
        <w:t>a quo</w:t>
      </w:r>
      <w:r w:rsidRPr="00A00821">
        <w:rPr>
          <w:rFonts w:ascii="Times New Roman" w:hAnsi="Times New Roman" w:cs="Times New Roman"/>
          <w:sz w:val="24"/>
          <w:szCs w:val="24"/>
          <w:lang w:val="en-GB"/>
        </w:rPr>
        <w:t xml:space="preserve"> erred by relying on the internal review findings, and subsequently upholding the appellant’s conviction on the basis that he failed to win the faith of the bench. </w:t>
      </w:r>
    </w:p>
    <w:p w14:paraId="76DD5F6D" w14:textId="77777777" w:rsidR="00940124" w:rsidRPr="00A00821" w:rsidRDefault="00940124" w:rsidP="00940124">
      <w:pPr>
        <w:pStyle w:val="ListParagraph"/>
        <w:spacing w:after="0" w:line="240" w:lineRule="auto"/>
        <w:ind w:left="1080"/>
        <w:jc w:val="both"/>
        <w:rPr>
          <w:rFonts w:ascii="Times New Roman" w:hAnsi="Times New Roman" w:cs="Times New Roman"/>
          <w:sz w:val="24"/>
          <w:szCs w:val="24"/>
          <w:lang w:val="en-GB"/>
        </w:rPr>
      </w:pPr>
    </w:p>
    <w:p w14:paraId="167F508F" w14:textId="77777777" w:rsidR="00760330" w:rsidRDefault="008A408C" w:rsidP="007F466D">
      <w:pPr>
        <w:spacing w:after="0" w:line="480" w:lineRule="auto"/>
        <w:jc w:val="both"/>
        <w:rPr>
          <w:rFonts w:ascii="Times New Roman" w:hAnsi="Times New Roman" w:cs="Times New Roman"/>
          <w:b/>
          <w:sz w:val="24"/>
          <w:szCs w:val="24"/>
          <w:u w:val="single"/>
          <w:lang w:val="en-GB"/>
        </w:rPr>
      </w:pPr>
      <w:r w:rsidRPr="00AD544C">
        <w:rPr>
          <w:rFonts w:ascii="Times New Roman" w:hAnsi="Times New Roman" w:cs="Times New Roman"/>
          <w:b/>
          <w:sz w:val="24"/>
          <w:szCs w:val="24"/>
          <w:u w:val="single"/>
          <w:lang w:val="en-GB"/>
        </w:rPr>
        <w:t>ANALYSIS</w:t>
      </w:r>
    </w:p>
    <w:p w14:paraId="15C197FE" w14:textId="03251873" w:rsidR="001C4FEC" w:rsidRPr="00760330" w:rsidRDefault="00760330" w:rsidP="007F466D">
      <w:pPr>
        <w:spacing w:after="0" w:line="480" w:lineRule="auto"/>
        <w:jc w:val="both"/>
        <w:rPr>
          <w:rFonts w:ascii="Times New Roman" w:hAnsi="Times New Roman" w:cs="Times New Roman"/>
          <w:bCs/>
          <w:sz w:val="24"/>
          <w:szCs w:val="24"/>
          <w:lang w:val="en-GB"/>
        </w:rPr>
      </w:pPr>
      <w:r w:rsidRPr="00760330">
        <w:rPr>
          <w:rFonts w:ascii="Times New Roman" w:hAnsi="Times New Roman" w:cs="Times New Roman"/>
          <w:bCs/>
          <w:sz w:val="24"/>
          <w:szCs w:val="24"/>
          <w:lang w:val="en-GB"/>
        </w:rPr>
        <w:lastRenderedPageBreak/>
        <w:t>I now Advert to each of the above issues.</w:t>
      </w:r>
      <w:r w:rsidR="008A408C" w:rsidRPr="00760330">
        <w:rPr>
          <w:rFonts w:ascii="Times New Roman" w:hAnsi="Times New Roman" w:cs="Times New Roman"/>
          <w:bCs/>
          <w:sz w:val="24"/>
          <w:szCs w:val="24"/>
          <w:lang w:val="en-GB"/>
        </w:rPr>
        <w:t xml:space="preserve"> </w:t>
      </w:r>
    </w:p>
    <w:p w14:paraId="3EF0A1F9" w14:textId="77777777" w:rsidR="001C6AC0" w:rsidRPr="00CD3EF6" w:rsidRDefault="001C6AC0" w:rsidP="00CD3EF6">
      <w:pPr>
        <w:spacing w:after="0" w:line="240" w:lineRule="auto"/>
        <w:jc w:val="both"/>
        <w:rPr>
          <w:rFonts w:ascii="Times New Roman" w:hAnsi="Times New Roman" w:cs="Times New Roman"/>
          <w:b/>
          <w:sz w:val="24"/>
          <w:szCs w:val="24"/>
          <w:lang w:val="en-GB"/>
        </w:rPr>
      </w:pPr>
      <w:r w:rsidRPr="00CD3EF6">
        <w:rPr>
          <w:rFonts w:ascii="Times New Roman" w:hAnsi="Times New Roman" w:cs="Times New Roman"/>
          <w:b/>
          <w:sz w:val="24"/>
          <w:szCs w:val="24"/>
          <w:lang w:val="en-GB"/>
        </w:rPr>
        <w:t xml:space="preserve">Whether or not the court </w:t>
      </w:r>
      <w:r w:rsidRPr="00CD3EF6">
        <w:rPr>
          <w:rFonts w:ascii="Times New Roman" w:hAnsi="Times New Roman" w:cs="Times New Roman"/>
          <w:b/>
          <w:i/>
          <w:sz w:val="24"/>
          <w:szCs w:val="24"/>
          <w:lang w:val="en-GB"/>
        </w:rPr>
        <w:t>a quo</w:t>
      </w:r>
      <w:r w:rsidRPr="00CD3EF6">
        <w:rPr>
          <w:rFonts w:ascii="Times New Roman" w:hAnsi="Times New Roman" w:cs="Times New Roman"/>
          <w:b/>
          <w:sz w:val="24"/>
          <w:szCs w:val="24"/>
          <w:lang w:val="en-GB"/>
        </w:rPr>
        <w:t xml:space="preserve"> erred in upholding the appellant’s conviction on the charge of fraud as defined by s 136 of the Criminal Law (Codification and Reform) Act [</w:t>
      </w:r>
      <w:r w:rsidRPr="00CD3EF6">
        <w:rPr>
          <w:rFonts w:ascii="Times New Roman" w:hAnsi="Times New Roman" w:cs="Times New Roman"/>
          <w:b/>
          <w:i/>
          <w:sz w:val="24"/>
          <w:szCs w:val="24"/>
          <w:lang w:val="en-GB"/>
        </w:rPr>
        <w:t>Chapter 9:23</w:t>
      </w:r>
      <w:r w:rsidRPr="00CD3EF6">
        <w:rPr>
          <w:rFonts w:ascii="Times New Roman" w:hAnsi="Times New Roman" w:cs="Times New Roman"/>
          <w:b/>
          <w:sz w:val="24"/>
          <w:szCs w:val="24"/>
          <w:lang w:val="en-GB"/>
        </w:rPr>
        <w:t>].</w:t>
      </w:r>
    </w:p>
    <w:p w14:paraId="46C48B73" w14:textId="77777777" w:rsidR="00AD544C" w:rsidRPr="00AD544C" w:rsidRDefault="00AD544C" w:rsidP="00AD544C">
      <w:pPr>
        <w:spacing w:after="0" w:line="240" w:lineRule="auto"/>
        <w:jc w:val="both"/>
        <w:rPr>
          <w:rFonts w:ascii="Times New Roman" w:hAnsi="Times New Roman" w:cs="Times New Roman"/>
          <w:b/>
          <w:sz w:val="24"/>
          <w:szCs w:val="24"/>
          <w:lang w:val="en-GB"/>
        </w:rPr>
      </w:pPr>
    </w:p>
    <w:p w14:paraId="308297DD" w14:textId="1314CADD" w:rsidR="008A408C" w:rsidRPr="00FF55EE" w:rsidRDefault="00D67499" w:rsidP="00CD6370">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The appellant </w:t>
      </w:r>
      <w:r w:rsidR="00356AC5" w:rsidRPr="00FF55EE">
        <w:rPr>
          <w:rFonts w:ascii="Times New Roman" w:hAnsi="Times New Roman" w:cs="Times New Roman"/>
          <w:sz w:val="24"/>
          <w:szCs w:val="24"/>
          <w:lang w:val="en-GB"/>
        </w:rPr>
        <w:t>contends that his conviction is unsustainable on the basis that the State failed to prove the essential elements of f</w:t>
      </w:r>
      <w:r w:rsidR="00094FC0" w:rsidRPr="00FF55EE">
        <w:rPr>
          <w:rFonts w:ascii="Times New Roman" w:hAnsi="Times New Roman" w:cs="Times New Roman"/>
          <w:sz w:val="24"/>
          <w:szCs w:val="24"/>
          <w:lang w:val="en-GB"/>
        </w:rPr>
        <w:t xml:space="preserve">raud beyond a reasonable doubt.  </w:t>
      </w:r>
      <w:r w:rsidR="00D914F0" w:rsidRPr="00FF55EE">
        <w:rPr>
          <w:rFonts w:ascii="Times New Roman" w:hAnsi="Times New Roman" w:cs="Times New Roman"/>
          <w:sz w:val="24"/>
          <w:szCs w:val="24"/>
          <w:lang w:val="en-GB"/>
        </w:rPr>
        <w:t>The crime of fraud is pro</w:t>
      </w:r>
      <w:r w:rsidR="00094FC0" w:rsidRPr="00FF55EE">
        <w:rPr>
          <w:rFonts w:ascii="Times New Roman" w:hAnsi="Times New Roman" w:cs="Times New Roman"/>
          <w:sz w:val="24"/>
          <w:szCs w:val="24"/>
          <w:lang w:val="en-GB"/>
        </w:rPr>
        <w:t xml:space="preserve">vided for by s 136 of the Code.  </w:t>
      </w:r>
      <w:r w:rsidR="00D914F0" w:rsidRPr="00FF55EE">
        <w:rPr>
          <w:rFonts w:ascii="Times New Roman" w:hAnsi="Times New Roman" w:cs="Times New Roman"/>
          <w:sz w:val="24"/>
          <w:szCs w:val="24"/>
          <w:lang w:val="en-GB"/>
        </w:rPr>
        <w:t>This section provides as follows:</w:t>
      </w:r>
    </w:p>
    <w:p w14:paraId="1D08BAED" w14:textId="62D4E023" w:rsidR="00D914F0" w:rsidRPr="00A00821" w:rsidRDefault="00D914F0" w:rsidP="00CD6370">
      <w:pPr>
        <w:spacing w:after="0" w:line="240" w:lineRule="auto"/>
        <w:ind w:left="270" w:firstLine="117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“136 Fraud</w:t>
      </w:r>
    </w:p>
    <w:p w14:paraId="72F7CE11" w14:textId="2B2F23B0" w:rsidR="00D914F0" w:rsidRDefault="00D914F0" w:rsidP="00C865F6">
      <w:pPr>
        <w:spacing w:after="0" w:line="240" w:lineRule="auto"/>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ab/>
      </w:r>
      <w:r w:rsidR="00CD6370">
        <w:rPr>
          <w:rFonts w:ascii="Times New Roman" w:hAnsi="Times New Roman" w:cs="Times New Roman"/>
          <w:sz w:val="24"/>
          <w:szCs w:val="24"/>
          <w:lang w:val="en-GB"/>
        </w:rPr>
        <w:tab/>
      </w:r>
      <w:r w:rsidRPr="00A00821">
        <w:rPr>
          <w:rFonts w:ascii="Times New Roman" w:hAnsi="Times New Roman" w:cs="Times New Roman"/>
          <w:sz w:val="24"/>
          <w:szCs w:val="24"/>
          <w:lang w:val="en-GB"/>
        </w:rPr>
        <w:t xml:space="preserve">Any person who </w:t>
      </w:r>
      <w:r w:rsidR="00361447" w:rsidRPr="00A00821">
        <w:rPr>
          <w:rFonts w:ascii="Times New Roman" w:hAnsi="Times New Roman" w:cs="Times New Roman"/>
          <w:sz w:val="24"/>
          <w:szCs w:val="24"/>
          <w:lang w:val="en-GB"/>
        </w:rPr>
        <w:t xml:space="preserve">makes a misrepresentation – </w:t>
      </w:r>
    </w:p>
    <w:p w14:paraId="06901D07" w14:textId="77777777" w:rsidR="0074615D" w:rsidRPr="00A00821" w:rsidRDefault="0074615D" w:rsidP="00C865F6">
      <w:pPr>
        <w:spacing w:after="0" w:line="240" w:lineRule="auto"/>
        <w:jc w:val="both"/>
        <w:rPr>
          <w:rFonts w:ascii="Times New Roman" w:hAnsi="Times New Roman" w:cs="Times New Roman"/>
          <w:sz w:val="24"/>
          <w:szCs w:val="24"/>
          <w:lang w:val="en-GB"/>
        </w:rPr>
      </w:pPr>
    </w:p>
    <w:p w14:paraId="27A95651" w14:textId="77777777" w:rsidR="00361447" w:rsidRDefault="00361447" w:rsidP="00CD6370">
      <w:pPr>
        <w:pStyle w:val="ListParagraph"/>
        <w:numPr>
          <w:ilvl w:val="0"/>
          <w:numId w:val="4"/>
        </w:numPr>
        <w:spacing w:after="0" w:line="240" w:lineRule="auto"/>
        <w:ind w:left="216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intending to deceive another person or realising that there is a real risk or possibility of deceiving another person; and</w:t>
      </w:r>
    </w:p>
    <w:p w14:paraId="61B64DE3" w14:textId="77777777" w:rsidR="0074615D" w:rsidRPr="00A00821" w:rsidRDefault="0074615D" w:rsidP="0074615D">
      <w:pPr>
        <w:pStyle w:val="ListParagraph"/>
        <w:spacing w:after="0" w:line="240" w:lineRule="auto"/>
        <w:ind w:left="1080"/>
        <w:jc w:val="both"/>
        <w:rPr>
          <w:rFonts w:ascii="Times New Roman" w:hAnsi="Times New Roman" w:cs="Times New Roman"/>
          <w:sz w:val="24"/>
          <w:szCs w:val="24"/>
          <w:lang w:val="en-GB"/>
        </w:rPr>
      </w:pPr>
    </w:p>
    <w:p w14:paraId="266129E2" w14:textId="77777777" w:rsidR="00361447" w:rsidRDefault="00361447" w:rsidP="00CD6370">
      <w:pPr>
        <w:pStyle w:val="ListParagraph"/>
        <w:numPr>
          <w:ilvl w:val="0"/>
          <w:numId w:val="4"/>
        </w:numPr>
        <w:spacing w:after="0" w:line="240" w:lineRule="auto"/>
        <w:ind w:left="216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intending to cause another person to act on the misrepresentation to his or her prejudice, or realising that there is a real risk or possibility that another person may act upon the misrepresentation to his or her; shall be guilty of fraud if the misrepresentation causes actual prejudice to another person or is potentially prejudicial to another person, and be liable to – </w:t>
      </w:r>
    </w:p>
    <w:p w14:paraId="357875B2" w14:textId="77777777" w:rsidR="0074615D" w:rsidRPr="0074615D" w:rsidRDefault="0074615D" w:rsidP="0074615D">
      <w:pPr>
        <w:pStyle w:val="ListParagraph"/>
        <w:rPr>
          <w:rFonts w:ascii="Times New Roman" w:hAnsi="Times New Roman" w:cs="Times New Roman"/>
          <w:sz w:val="24"/>
          <w:szCs w:val="24"/>
          <w:lang w:val="en-GB"/>
        </w:rPr>
      </w:pPr>
    </w:p>
    <w:p w14:paraId="78908F60" w14:textId="77777777" w:rsidR="00361447" w:rsidRDefault="00361447" w:rsidP="00EE1B85">
      <w:pPr>
        <w:pStyle w:val="ListParagraph"/>
        <w:numPr>
          <w:ilvl w:val="0"/>
          <w:numId w:val="5"/>
        </w:numPr>
        <w:spacing w:after="0" w:line="240" w:lineRule="auto"/>
        <w:ind w:left="2880" w:hanging="27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a fine not exceeding level fourteen or not exceeding twice the value of any property obtained by him or her as a result of the crime, whichever is the greater; or </w:t>
      </w:r>
    </w:p>
    <w:p w14:paraId="4E9A8074" w14:textId="77777777" w:rsidR="0074615D" w:rsidRPr="00A00821" w:rsidRDefault="0074615D" w:rsidP="0074615D">
      <w:pPr>
        <w:pStyle w:val="ListParagraph"/>
        <w:spacing w:after="0" w:line="240" w:lineRule="auto"/>
        <w:ind w:left="2160"/>
        <w:jc w:val="both"/>
        <w:rPr>
          <w:rFonts w:ascii="Times New Roman" w:hAnsi="Times New Roman" w:cs="Times New Roman"/>
          <w:sz w:val="24"/>
          <w:szCs w:val="24"/>
          <w:lang w:val="en-GB"/>
        </w:rPr>
      </w:pPr>
    </w:p>
    <w:p w14:paraId="5CD952A1" w14:textId="77777777" w:rsidR="00361447" w:rsidRDefault="00361447" w:rsidP="00EE1B85">
      <w:pPr>
        <w:pStyle w:val="ListParagraph"/>
        <w:numPr>
          <w:ilvl w:val="0"/>
          <w:numId w:val="5"/>
        </w:numPr>
        <w:spacing w:after="0" w:line="240" w:lineRule="auto"/>
        <w:ind w:left="2970" w:hanging="36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imprisonment for a period not exceeding thirty-five years; or both.”</w:t>
      </w:r>
    </w:p>
    <w:p w14:paraId="640F93D3" w14:textId="77777777" w:rsidR="00C865F6" w:rsidRDefault="00C865F6" w:rsidP="00C865F6">
      <w:pPr>
        <w:spacing w:after="0" w:line="240" w:lineRule="auto"/>
        <w:jc w:val="both"/>
        <w:rPr>
          <w:rFonts w:ascii="Times New Roman" w:hAnsi="Times New Roman" w:cs="Times New Roman"/>
          <w:sz w:val="24"/>
          <w:szCs w:val="24"/>
          <w:lang w:val="en-GB"/>
        </w:rPr>
      </w:pPr>
    </w:p>
    <w:p w14:paraId="1496A38C" w14:textId="77777777" w:rsidR="00C865F6" w:rsidRPr="00C865F6" w:rsidRDefault="00C865F6" w:rsidP="00C865F6">
      <w:pPr>
        <w:spacing w:after="0" w:line="240" w:lineRule="auto"/>
        <w:jc w:val="both"/>
        <w:rPr>
          <w:rFonts w:ascii="Times New Roman" w:hAnsi="Times New Roman" w:cs="Times New Roman"/>
          <w:sz w:val="24"/>
          <w:szCs w:val="24"/>
          <w:lang w:val="en-GB"/>
        </w:rPr>
      </w:pPr>
    </w:p>
    <w:p w14:paraId="1843D4F7" w14:textId="20E8B7B1" w:rsidR="00361447" w:rsidRPr="00FF55EE" w:rsidRDefault="00452A79" w:rsidP="001825DC">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This Court, in </w:t>
      </w:r>
      <w:proofErr w:type="spellStart"/>
      <w:r w:rsidRPr="00FF55EE">
        <w:rPr>
          <w:rFonts w:ascii="Times New Roman" w:hAnsi="Times New Roman" w:cs="Times New Roman"/>
          <w:i/>
          <w:sz w:val="24"/>
          <w:szCs w:val="24"/>
          <w:lang w:val="en-GB"/>
        </w:rPr>
        <w:t>Tangwena</w:t>
      </w:r>
      <w:proofErr w:type="spellEnd"/>
      <w:r w:rsidRPr="00FF55EE">
        <w:rPr>
          <w:rFonts w:ascii="Times New Roman" w:hAnsi="Times New Roman" w:cs="Times New Roman"/>
          <w:i/>
          <w:sz w:val="24"/>
          <w:szCs w:val="24"/>
          <w:lang w:val="en-GB"/>
        </w:rPr>
        <w:t xml:space="preserve"> &amp; Anor</w:t>
      </w:r>
      <w:r w:rsidRPr="00FF55EE">
        <w:rPr>
          <w:rFonts w:ascii="Times New Roman" w:hAnsi="Times New Roman" w:cs="Times New Roman"/>
          <w:sz w:val="24"/>
          <w:szCs w:val="24"/>
          <w:lang w:val="en-GB"/>
        </w:rPr>
        <w:t xml:space="preserve"> v</w:t>
      </w:r>
      <w:r w:rsidRPr="00FF55EE">
        <w:rPr>
          <w:rFonts w:ascii="Times New Roman" w:hAnsi="Times New Roman" w:cs="Times New Roman"/>
          <w:i/>
          <w:sz w:val="24"/>
          <w:szCs w:val="24"/>
          <w:lang w:val="en-GB"/>
        </w:rPr>
        <w:t xml:space="preserve"> The State</w:t>
      </w:r>
      <w:r w:rsidRPr="00FF55EE">
        <w:rPr>
          <w:rFonts w:ascii="Times New Roman" w:hAnsi="Times New Roman" w:cs="Times New Roman"/>
          <w:sz w:val="24"/>
          <w:szCs w:val="24"/>
          <w:lang w:val="en-GB"/>
        </w:rPr>
        <w:t xml:space="preserve"> SC 75-21</w:t>
      </w:r>
      <w:r w:rsidR="005416D0">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explained the import of s 136 of the Code as follows:</w:t>
      </w:r>
    </w:p>
    <w:p w14:paraId="7D4DBF79" w14:textId="77777777" w:rsidR="00452A79" w:rsidRDefault="00452A79" w:rsidP="001825DC">
      <w:pPr>
        <w:spacing w:after="0" w:line="240" w:lineRule="auto"/>
        <w:ind w:left="144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“In plain layman’s language, fraud may however be defined as dishonestly making a false misrepresentation with the intention to cause actual or potential prejudice to another person. The intention of the legislature in s 136 of the Act was to proscribe and punish theft by deceitful means.</w:t>
      </w:r>
    </w:p>
    <w:p w14:paraId="2D860393" w14:textId="77777777" w:rsidR="00B47CBD" w:rsidRPr="00A00821" w:rsidRDefault="00B47CBD" w:rsidP="00DC3A5F">
      <w:pPr>
        <w:spacing w:after="0" w:line="240" w:lineRule="auto"/>
        <w:ind w:left="720"/>
        <w:jc w:val="both"/>
        <w:rPr>
          <w:rFonts w:ascii="Times New Roman" w:hAnsi="Times New Roman" w:cs="Times New Roman"/>
          <w:sz w:val="24"/>
          <w:szCs w:val="24"/>
          <w:lang w:val="en-GB"/>
        </w:rPr>
      </w:pPr>
    </w:p>
    <w:p w14:paraId="2AB78A8E" w14:textId="4DF1100D" w:rsidR="00452A79" w:rsidRDefault="0080016D" w:rsidP="0080016D">
      <w:pPr>
        <w:spacing w:after="0" w:line="240" w:lineRule="auto"/>
        <w:ind w:left="1440" w:hanging="27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452A79" w:rsidRPr="00A00821">
        <w:rPr>
          <w:rFonts w:ascii="Times New Roman" w:hAnsi="Times New Roman" w:cs="Times New Roman"/>
          <w:sz w:val="24"/>
          <w:szCs w:val="24"/>
          <w:lang w:val="en-GB"/>
        </w:rPr>
        <w:t>In the context of the statutory definition of fraud, its essential elements may be paraphrased as follows:</w:t>
      </w:r>
    </w:p>
    <w:p w14:paraId="0943FCBE" w14:textId="77777777" w:rsidR="00B47CBD" w:rsidRPr="00A00821" w:rsidRDefault="00B47CBD" w:rsidP="00DC3A5F">
      <w:pPr>
        <w:spacing w:after="0" w:line="240" w:lineRule="auto"/>
        <w:ind w:left="720"/>
        <w:jc w:val="both"/>
        <w:rPr>
          <w:rFonts w:ascii="Times New Roman" w:hAnsi="Times New Roman" w:cs="Times New Roman"/>
          <w:sz w:val="24"/>
          <w:szCs w:val="24"/>
          <w:lang w:val="en-GB"/>
        </w:rPr>
      </w:pPr>
    </w:p>
    <w:p w14:paraId="5E4B3E54" w14:textId="16CE6866" w:rsidR="00452A79" w:rsidRPr="00E9591D" w:rsidRDefault="00452A79" w:rsidP="00F7771E">
      <w:pPr>
        <w:pStyle w:val="ListParagraph"/>
        <w:numPr>
          <w:ilvl w:val="0"/>
          <w:numId w:val="9"/>
        </w:numPr>
        <w:tabs>
          <w:tab w:val="left" w:pos="2610"/>
        </w:tabs>
        <w:spacing w:after="0" w:line="240" w:lineRule="auto"/>
        <w:ind w:firstLine="450"/>
        <w:jc w:val="both"/>
        <w:rPr>
          <w:rFonts w:ascii="Times New Roman" w:hAnsi="Times New Roman" w:cs="Times New Roman"/>
          <w:sz w:val="24"/>
          <w:szCs w:val="24"/>
          <w:lang w:val="en-GB"/>
        </w:rPr>
      </w:pPr>
      <w:r w:rsidRPr="00E9591D">
        <w:rPr>
          <w:rFonts w:ascii="Times New Roman" w:hAnsi="Times New Roman" w:cs="Times New Roman"/>
          <w:sz w:val="24"/>
          <w:szCs w:val="24"/>
          <w:lang w:val="en-GB"/>
        </w:rPr>
        <w:t>Making a misrepresentation to another person.</w:t>
      </w:r>
    </w:p>
    <w:p w14:paraId="19A39A0C" w14:textId="77777777" w:rsidR="00E9591D" w:rsidRPr="00E9591D" w:rsidRDefault="00E9591D" w:rsidP="00E9591D">
      <w:pPr>
        <w:pStyle w:val="ListParagraph"/>
        <w:spacing w:after="0" w:line="240" w:lineRule="auto"/>
        <w:ind w:left="1620"/>
        <w:jc w:val="both"/>
        <w:rPr>
          <w:rFonts w:ascii="Times New Roman" w:hAnsi="Times New Roman" w:cs="Times New Roman"/>
          <w:sz w:val="24"/>
          <w:szCs w:val="24"/>
          <w:lang w:val="en-GB"/>
        </w:rPr>
      </w:pPr>
    </w:p>
    <w:p w14:paraId="07A30711" w14:textId="467C8FA8" w:rsidR="00452A79" w:rsidRPr="00E9591D" w:rsidRDefault="00452A79" w:rsidP="003B12D6">
      <w:pPr>
        <w:pStyle w:val="ListParagraph"/>
        <w:numPr>
          <w:ilvl w:val="0"/>
          <w:numId w:val="9"/>
        </w:numPr>
        <w:spacing w:after="0" w:line="240" w:lineRule="auto"/>
        <w:ind w:left="2430"/>
        <w:jc w:val="both"/>
        <w:rPr>
          <w:rFonts w:ascii="Times New Roman" w:hAnsi="Times New Roman" w:cs="Times New Roman"/>
          <w:sz w:val="24"/>
          <w:szCs w:val="24"/>
          <w:lang w:val="en-GB"/>
        </w:rPr>
      </w:pPr>
      <w:r w:rsidRPr="00E9591D">
        <w:rPr>
          <w:rFonts w:ascii="Times New Roman" w:hAnsi="Times New Roman" w:cs="Times New Roman"/>
          <w:sz w:val="24"/>
          <w:szCs w:val="24"/>
          <w:lang w:val="en-GB"/>
        </w:rPr>
        <w:lastRenderedPageBreak/>
        <w:t>With the intention to cause another person to act on the misrepresentation to the actual or potential prejudice of any person.”</w:t>
      </w:r>
    </w:p>
    <w:p w14:paraId="6289DD55" w14:textId="77777777" w:rsidR="00E9591D" w:rsidRPr="00E9591D" w:rsidRDefault="00E9591D" w:rsidP="00E9591D">
      <w:pPr>
        <w:pStyle w:val="ListParagraph"/>
        <w:rPr>
          <w:rFonts w:ascii="Times New Roman" w:hAnsi="Times New Roman" w:cs="Times New Roman"/>
          <w:sz w:val="24"/>
          <w:szCs w:val="24"/>
          <w:lang w:val="en-GB"/>
        </w:rPr>
      </w:pPr>
    </w:p>
    <w:p w14:paraId="1DF1209B" w14:textId="77777777" w:rsidR="00E9591D" w:rsidRPr="00E9591D" w:rsidRDefault="00E9591D" w:rsidP="00E9591D">
      <w:pPr>
        <w:pStyle w:val="ListParagraph"/>
        <w:spacing w:after="0" w:line="240" w:lineRule="auto"/>
        <w:ind w:left="1620"/>
        <w:jc w:val="both"/>
        <w:rPr>
          <w:rFonts w:ascii="Times New Roman" w:hAnsi="Times New Roman" w:cs="Times New Roman"/>
          <w:sz w:val="24"/>
          <w:szCs w:val="24"/>
          <w:lang w:val="en-GB"/>
        </w:rPr>
      </w:pPr>
    </w:p>
    <w:p w14:paraId="1452D5E5" w14:textId="64EAA108" w:rsidR="00452A79" w:rsidRPr="00FF55EE" w:rsidRDefault="00E83165" w:rsidP="003A13D2">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Section 136 requires the State to establish, beyond a reasonable doubt, the existence of a misrepresentation made with intent to deceive, which causes actual or potential prejudice. Fraud entails a wilful perversion of the t</w:t>
      </w:r>
      <w:r w:rsidR="004C1946" w:rsidRPr="00FF55EE">
        <w:rPr>
          <w:rFonts w:ascii="Times New Roman" w:hAnsi="Times New Roman" w:cs="Times New Roman"/>
          <w:sz w:val="24"/>
          <w:szCs w:val="24"/>
          <w:lang w:val="en-GB"/>
        </w:rPr>
        <w:t>ruth with intent to defraud, which is prejudicial to</w:t>
      </w:r>
      <w:r w:rsidR="00E01DD9">
        <w:rPr>
          <w:rFonts w:ascii="Times New Roman" w:hAnsi="Times New Roman" w:cs="Times New Roman"/>
          <w:sz w:val="24"/>
          <w:szCs w:val="24"/>
          <w:lang w:val="en-GB"/>
        </w:rPr>
        <w:t xml:space="preserve"> another.  </w:t>
      </w:r>
      <w:r w:rsidR="00814EE5" w:rsidRPr="00FF55EE">
        <w:rPr>
          <w:rFonts w:ascii="Times New Roman" w:hAnsi="Times New Roman" w:cs="Times New Roman"/>
          <w:sz w:val="24"/>
          <w:szCs w:val="24"/>
          <w:lang w:val="en-GB"/>
        </w:rPr>
        <w:t>See</w:t>
      </w:r>
      <w:r w:rsidRPr="00FF55EE">
        <w:rPr>
          <w:rFonts w:ascii="Times New Roman" w:hAnsi="Times New Roman" w:cs="Times New Roman"/>
          <w:sz w:val="24"/>
          <w:szCs w:val="24"/>
          <w:lang w:val="en-GB"/>
        </w:rPr>
        <w:t xml:space="preserve"> </w:t>
      </w:r>
      <w:r w:rsidRPr="00FF55EE">
        <w:rPr>
          <w:rFonts w:ascii="Times New Roman" w:hAnsi="Times New Roman" w:cs="Times New Roman"/>
          <w:i/>
          <w:sz w:val="24"/>
          <w:szCs w:val="24"/>
          <w:lang w:val="en-GB"/>
        </w:rPr>
        <w:t xml:space="preserve">S </w:t>
      </w:r>
      <w:r w:rsidRPr="00FF55EE">
        <w:rPr>
          <w:rFonts w:ascii="Times New Roman" w:hAnsi="Times New Roman" w:cs="Times New Roman"/>
          <w:sz w:val="24"/>
          <w:szCs w:val="24"/>
          <w:lang w:val="en-GB"/>
        </w:rPr>
        <w:t>v</w:t>
      </w:r>
      <w:r w:rsidRPr="00FF55EE">
        <w:rPr>
          <w:rFonts w:ascii="Times New Roman" w:hAnsi="Times New Roman" w:cs="Times New Roman"/>
          <w:i/>
          <w:sz w:val="24"/>
          <w:szCs w:val="24"/>
          <w:lang w:val="en-GB"/>
        </w:rPr>
        <w:t xml:space="preserve"> </w:t>
      </w:r>
      <w:proofErr w:type="spellStart"/>
      <w:r w:rsidRPr="00FF55EE">
        <w:rPr>
          <w:rFonts w:ascii="Times New Roman" w:hAnsi="Times New Roman" w:cs="Times New Roman"/>
          <w:i/>
          <w:sz w:val="24"/>
          <w:szCs w:val="24"/>
          <w:lang w:val="en-GB"/>
        </w:rPr>
        <w:t>Ostilly</w:t>
      </w:r>
      <w:proofErr w:type="spellEnd"/>
      <w:r w:rsidRPr="00FF55EE">
        <w:rPr>
          <w:rFonts w:ascii="Times New Roman" w:hAnsi="Times New Roman" w:cs="Times New Roman"/>
          <w:i/>
          <w:sz w:val="24"/>
          <w:szCs w:val="24"/>
          <w:lang w:val="en-GB"/>
        </w:rPr>
        <w:t xml:space="preserve"> &amp; </w:t>
      </w:r>
      <w:proofErr w:type="spellStart"/>
      <w:r w:rsidRPr="00FF55EE">
        <w:rPr>
          <w:rFonts w:ascii="Times New Roman" w:hAnsi="Times New Roman" w:cs="Times New Roman"/>
          <w:i/>
          <w:sz w:val="24"/>
          <w:szCs w:val="24"/>
          <w:lang w:val="en-GB"/>
        </w:rPr>
        <w:t>Ors</w:t>
      </w:r>
      <w:proofErr w:type="spellEnd"/>
      <w:r w:rsidRPr="00FF55EE">
        <w:rPr>
          <w:rFonts w:ascii="Times New Roman" w:hAnsi="Times New Roman" w:cs="Times New Roman"/>
          <w:sz w:val="24"/>
          <w:szCs w:val="24"/>
          <w:lang w:val="en-GB"/>
        </w:rPr>
        <w:t xml:space="preserve"> 1977 (4) SA 699 (D)</w:t>
      </w:r>
      <w:r w:rsidR="00814EE5" w:rsidRPr="00FF55EE">
        <w:rPr>
          <w:rFonts w:ascii="Times New Roman" w:hAnsi="Times New Roman" w:cs="Times New Roman"/>
          <w:sz w:val="24"/>
          <w:szCs w:val="24"/>
          <w:lang w:val="en-GB"/>
        </w:rPr>
        <w:t xml:space="preserve">. </w:t>
      </w:r>
    </w:p>
    <w:p w14:paraId="156E6701" w14:textId="77777777" w:rsidR="00340153" w:rsidRPr="00A00821" w:rsidRDefault="00340153" w:rsidP="00340153">
      <w:pPr>
        <w:spacing w:after="0" w:line="240" w:lineRule="auto"/>
        <w:ind w:firstLine="1440"/>
        <w:jc w:val="both"/>
        <w:rPr>
          <w:rFonts w:ascii="Times New Roman" w:hAnsi="Times New Roman" w:cs="Times New Roman"/>
          <w:sz w:val="24"/>
          <w:szCs w:val="24"/>
          <w:lang w:val="en-GB"/>
        </w:rPr>
      </w:pPr>
    </w:p>
    <w:p w14:paraId="48E466F1" w14:textId="79257792" w:rsidR="00814EE5" w:rsidRPr="00FF55EE" w:rsidRDefault="00814EE5" w:rsidP="005951CC">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A careful examination of the record shows that the court </w:t>
      </w:r>
      <w:r w:rsidRPr="00FF55EE">
        <w:rPr>
          <w:rFonts w:ascii="Times New Roman" w:hAnsi="Times New Roman" w:cs="Times New Roman"/>
          <w:i/>
          <w:iCs/>
          <w:sz w:val="24"/>
          <w:szCs w:val="24"/>
          <w:lang w:val="en-GB"/>
        </w:rPr>
        <w:t xml:space="preserve">a quo </w:t>
      </w:r>
      <w:r w:rsidRPr="00FF55EE">
        <w:rPr>
          <w:rFonts w:ascii="Times New Roman" w:hAnsi="Times New Roman" w:cs="Times New Roman"/>
          <w:sz w:val="24"/>
          <w:szCs w:val="24"/>
          <w:lang w:val="en-GB"/>
        </w:rPr>
        <w:t>correctly found that</w:t>
      </w:r>
      <w:r w:rsidR="00C16BF2" w:rsidRPr="00FF55EE">
        <w:rPr>
          <w:rFonts w:ascii="Times New Roman" w:hAnsi="Times New Roman" w:cs="Times New Roman"/>
          <w:sz w:val="24"/>
          <w:szCs w:val="24"/>
          <w:lang w:val="en-GB"/>
        </w:rPr>
        <w:t xml:space="preserve"> these elements were satisfied.  </w:t>
      </w:r>
      <w:r w:rsidRPr="00FF55EE">
        <w:rPr>
          <w:rFonts w:ascii="Times New Roman" w:hAnsi="Times New Roman" w:cs="Times New Roman"/>
          <w:sz w:val="24"/>
          <w:szCs w:val="24"/>
          <w:lang w:val="en-GB"/>
        </w:rPr>
        <w:t xml:space="preserve">The evidence established that the appellant participated in a scheme through which residential stands were unlawfully acquired on the basis of falsified barter agreements that referred to vehicle deliveries </w:t>
      </w:r>
      <w:r w:rsidR="004C1946" w:rsidRPr="00FF55EE">
        <w:rPr>
          <w:rFonts w:ascii="Times New Roman" w:hAnsi="Times New Roman" w:cs="Times New Roman"/>
          <w:sz w:val="24"/>
          <w:szCs w:val="24"/>
          <w:lang w:val="en-GB"/>
        </w:rPr>
        <w:t>that</w:t>
      </w:r>
      <w:r w:rsidRPr="00FF55EE">
        <w:rPr>
          <w:rFonts w:ascii="Times New Roman" w:hAnsi="Times New Roman" w:cs="Times New Roman"/>
          <w:sz w:val="24"/>
          <w:szCs w:val="24"/>
          <w:lang w:val="en-GB"/>
        </w:rPr>
        <w:t xml:space="preserve"> never occurred. </w:t>
      </w:r>
      <w:r w:rsidR="00C16BF2"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These representations were materially false and were designed to induce the complainant entity to allocate stands it would otherwise not have released.</w:t>
      </w:r>
    </w:p>
    <w:p w14:paraId="5F8426F8" w14:textId="77777777" w:rsidR="00C16BF2" w:rsidRPr="00A00821" w:rsidRDefault="00C16BF2" w:rsidP="00C16BF2">
      <w:pPr>
        <w:spacing w:after="0" w:line="240" w:lineRule="auto"/>
        <w:ind w:firstLine="1440"/>
        <w:jc w:val="both"/>
        <w:rPr>
          <w:rFonts w:ascii="Times New Roman" w:hAnsi="Times New Roman" w:cs="Times New Roman"/>
          <w:sz w:val="24"/>
          <w:szCs w:val="24"/>
          <w:lang w:val="en-GB"/>
        </w:rPr>
      </w:pPr>
    </w:p>
    <w:p w14:paraId="7D4E0097" w14:textId="5075C52E" w:rsidR="00814EE5" w:rsidRPr="00994BB1" w:rsidRDefault="00814EE5" w:rsidP="00994BB1">
      <w:pPr>
        <w:pStyle w:val="ListParagraph"/>
        <w:numPr>
          <w:ilvl w:val="0"/>
          <w:numId w:val="11"/>
        </w:numPr>
        <w:spacing w:after="0" w:line="480" w:lineRule="auto"/>
        <w:ind w:left="450" w:hanging="450"/>
        <w:jc w:val="both"/>
        <w:rPr>
          <w:rFonts w:ascii="Times New Roman" w:hAnsi="Times New Roman" w:cs="Times New Roman"/>
          <w:i/>
          <w:iCs/>
          <w:sz w:val="24"/>
          <w:szCs w:val="24"/>
          <w:lang w:val="en-GB"/>
        </w:rPr>
      </w:pPr>
      <w:r w:rsidRPr="00994BB1">
        <w:rPr>
          <w:rFonts w:ascii="Times New Roman" w:hAnsi="Times New Roman" w:cs="Times New Roman"/>
          <w:sz w:val="24"/>
          <w:szCs w:val="24"/>
          <w:lang w:val="en-GB"/>
        </w:rPr>
        <w:t xml:space="preserve">In </w:t>
      </w:r>
      <w:r w:rsidRPr="00994BB1">
        <w:rPr>
          <w:rFonts w:ascii="Times New Roman" w:hAnsi="Times New Roman" w:cs="Times New Roman"/>
          <w:i/>
          <w:iCs/>
          <w:sz w:val="24"/>
          <w:szCs w:val="24"/>
          <w:lang w:val="en-GB"/>
        </w:rPr>
        <w:t xml:space="preserve">R </w:t>
      </w:r>
      <w:r w:rsidRPr="00994BB1">
        <w:rPr>
          <w:rFonts w:ascii="Times New Roman" w:hAnsi="Times New Roman" w:cs="Times New Roman"/>
          <w:sz w:val="24"/>
          <w:szCs w:val="24"/>
          <w:lang w:val="en-GB"/>
        </w:rPr>
        <w:t xml:space="preserve">v </w:t>
      </w:r>
      <w:r w:rsidRPr="00994BB1">
        <w:rPr>
          <w:rFonts w:ascii="Times New Roman" w:hAnsi="Times New Roman" w:cs="Times New Roman"/>
          <w:i/>
          <w:iCs/>
          <w:sz w:val="24"/>
          <w:szCs w:val="24"/>
          <w:lang w:val="en-GB"/>
        </w:rPr>
        <w:t xml:space="preserve">Nel, </w:t>
      </w:r>
      <w:r w:rsidRPr="00994BB1">
        <w:rPr>
          <w:rFonts w:ascii="Times New Roman" w:hAnsi="Times New Roman" w:cs="Times New Roman"/>
          <w:sz w:val="24"/>
          <w:szCs w:val="24"/>
          <w:lang w:val="en-GB"/>
        </w:rPr>
        <w:t>1952 (4) SA 535 (T)</w:t>
      </w:r>
      <w:r w:rsidRPr="00994BB1">
        <w:rPr>
          <w:rFonts w:ascii="Times New Roman" w:hAnsi="Times New Roman" w:cs="Times New Roman"/>
          <w:i/>
          <w:iCs/>
          <w:sz w:val="24"/>
          <w:szCs w:val="24"/>
          <w:lang w:val="en-GB"/>
        </w:rPr>
        <w:t xml:space="preserve">, </w:t>
      </w:r>
      <w:r w:rsidRPr="00994BB1">
        <w:rPr>
          <w:rFonts w:ascii="Times New Roman" w:hAnsi="Times New Roman" w:cs="Times New Roman"/>
          <w:sz w:val="24"/>
          <w:szCs w:val="24"/>
          <w:lang w:val="en-GB"/>
        </w:rPr>
        <w:t>the court said</w:t>
      </w:r>
      <w:r w:rsidRPr="00994BB1">
        <w:rPr>
          <w:rFonts w:ascii="Times New Roman" w:hAnsi="Times New Roman" w:cs="Times New Roman"/>
          <w:i/>
          <w:iCs/>
          <w:sz w:val="24"/>
          <w:szCs w:val="24"/>
          <w:lang w:val="en-GB"/>
        </w:rPr>
        <w:t>:</w:t>
      </w:r>
    </w:p>
    <w:p w14:paraId="3479A747" w14:textId="77777777" w:rsidR="00814EE5" w:rsidRDefault="00814EE5" w:rsidP="00994BB1">
      <w:pPr>
        <w:spacing w:after="0" w:line="240" w:lineRule="auto"/>
        <w:ind w:left="144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“But fraud can, I think, be committed though the statement is made to a person other than an agent․ It seems to me that whatever the relationship between the person to whom the misrepresentation is made and the person who is prejudiced, if it can be proved that the prejudice was designed in the statement which was made, and came about or was likely to come about, then there is fraud.”</w:t>
      </w:r>
    </w:p>
    <w:p w14:paraId="212687CC" w14:textId="77777777" w:rsidR="00C16BF2" w:rsidRDefault="00C16BF2" w:rsidP="00C16BF2">
      <w:pPr>
        <w:spacing w:after="0" w:line="240" w:lineRule="auto"/>
        <w:ind w:left="720"/>
        <w:jc w:val="both"/>
        <w:rPr>
          <w:rFonts w:ascii="Times New Roman" w:hAnsi="Times New Roman" w:cs="Times New Roman"/>
          <w:sz w:val="24"/>
          <w:szCs w:val="24"/>
          <w:lang w:val="en-GB"/>
        </w:rPr>
      </w:pPr>
    </w:p>
    <w:p w14:paraId="5E34621E" w14:textId="77777777" w:rsidR="00C16BF2" w:rsidRPr="00A00821" w:rsidRDefault="00C16BF2" w:rsidP="00C16BF2">
      <w:pPr>
        <w:spacing w:after="0" w:line="240" w:lineRule="auto"/>
        <w:ind w:left="720"/>
        <w:jc w:val="both"/>
        <w:rPr>
          <w:rFonts w:ascii="Times New Roman" w:hAnsi="Times New Roman" w:cs="Times New Roman"/>
          <w:sz w:val="24"/>
          <w:szCs w:val="24"/>
          <w:lang w:val="en-GB"/>
        </w:rPr>
      </w:pPr>
    </w:p>
    <w:p w14:paraId="0B472952" w14:textId="1830A2B3" w:rsidR="000E3A38" w:rsidRPr="00CD3EF6" w:rsidRDefault="00814EE5" w:rsidP="00CD3EF6">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The appellant’s first ground asserts that the court </w:t>
      </w:r>
      <w:r w:rsidRPr="00FF55EE">
        <w:rPr>
          <w:rFonts w:ascii="Times New Roman" w:hAnsi="Times New Roman" w:cs="Times New Roman"/>
          <w:i/>
          <w:iCs/>
          <w:sz w:val="24"/>
          <w:szCs w:val="24"/>
          <w:lang w:val="en-GB"/>
        </w:rPr>
        <w:t xml:space="preserve">a quo </w:t>
      </w:r>
      <w:r w:rsidRPr="00FF55EE">
        <w:rPr>
          <w:rFonts w:ascii="Times New Roman" w:hAnsi="Times New Roman" w:cs="Times New Roman"/>
          <w:sz w:val="24"/>
          <w:szCs w:val="24"/>
          <w:lang w:val="en-GB"/>
        </w:rPr>
        <w:t xml:space="preserve">grossly misdirected itself by confirming the conviction when the State had failed to prove beyond </w:t>
      </w:r>
      <w:r w:rsidR="004C1946" w:rsidRPr="00FF55EE">
        <w:rPr>
          <w:rFonts w:ascii="Times New Roman" w:hAnsi="Times New Roman" w:cs="Times New Roman"/>
          <w:sz w:val="24"/>
          <w:szCs w:val="24"/>
          <w:lang w:val="en-GB"/>
        </w:rPr>
        <w:t xml:space="preserve">a </w:t>
      </w:r>
      <w:r w:rsidRPr="00FF55EE">
        <w:rPr>
          <w:rFonts w:ascii="Times New Roman" w:hAnsi="Times New Roman" w:cs="Times New Roman"/>
          <w:sz w:val="24"/>
          <w:szCs w:val="24"/>
          <w:lang w:val="en-GB"/>
        </w:rPr>
        <w:t>reasonable doubt that the appellant was personally involved in editing the Agreements of Sale to unlawfully appropriate commonage stands.</w:t>
      </w:r>
      <w:r w:rsidR="00E01DD9">
        <w:rPr>
          <w:rFonts w:ascii="Times New Roman" w:hAnsi="Times New Roman" w:cs="Times New Roman"/>
          <w:sz w:val="24"/>
          <w:szCs w:val="24"/>
          <w:lang w:val="en-GB"/>
        </w:rPr>
        <w:t xml:space="preserve">  </w:t>
      </w:r>
      <w:r w:rsidRPr="00CD3EF6">
        <w:rPr>
          <w:rFonts w:ascii="Times New Roman" w:hAnsi="Times New Roman" w:cs="Times New Roman"/>
          <w:sz w:val="24"/>
          <w:szCs w:val="24"/>
          <w:lang w:val="en-GB"/>
        </w:rPr>
        <w:t xml:space="preserve">This contention </w:t>
      </w:r>
      <w:r w:rsidR="000E3A38" w:rsidRPr="00CD3EF6">
        <w:rPr>
          <w:rFonts w:ascii="Times New Roman" w:hAnsi="Times New Roman" w:cs="Times New Roman"/>
          <w:sz w:val="24"/>
          <w:szCs w:val="24"/>
          <w:lang w:val="en-GB"/>
        </w:rPr>
        <w:t>misinterprets</w:t>
      </w:r>
      <w:r w:rsidRPr="00CD3EF6">
        <w:rPr>
          <w:rFonts w:ascii="Times New Roman" w:hAnsi="Times New Roman" w:cs="Times New Roman"/>
          <w:sz w:val="24"/>
          <w:szCs w:val="24"/>
          <w:lang w:val="en-GB"/>
        </w:rPr>
        <w:t xml:space="preserve"> the nature of liability for fraud under s 136 of the Criminal Law Code, particularly in the</w:t>
      </w:r>
      <w:r w:rsidR="00597E57" w:rsidRPr="00CD3EF6">
        <w:rPr>
          <w:rFonts w:ascii="Times New Roman" w:hAnsi="Times New Roman" w:cs="Times New Roman"/>
          <w:sz w:val="24"/>
          <w:szCs w:val="24"/>
          <w:lang w:val="en-GB"/>
        </w:rPr>
        <w:t xml:space="preserve"> context of a concerted scheme.  </w:t>
      </w:r>
      <w:r w:rsidRPr="00CD3EF6">
        <w:rPr>
          <w:rFonts w:ascii="Times New Roman" w:hAnsi="Times New Roman" w:cs="Times New Roman"/>
          <w:sz w:val="24"/>
          <w:szCs w:val="24"/>
          <w:lang w:val="en-GB"/>
        </w:rPr>
        <w:t>The offence of fraud is not contingent upon the accused personally drafting or alte</w:t>
      </w:r>
      <w:r w:rsidR="00597E57" w:rsidRPr="00CD3EF6">
        <w:rPr>
          <w:rFonts w:ascii="Times New Roman" w:hAnsi="Times New Roman" w:cs="Times New Roman"/>
          <w:sz w:val="24"/>
          <w:szCs w:val="24"/>
          <w:lang w:val="en-GB"/>
        </w:rPr>
        <w:t xml:space="preserve">ring the </w:t>
      </w:r>
      <w:r w:rsidR="00597E57" w:rsidRPr="00CD3EF6">
        <w:rPr>
          <w:rFonts w:ascii="Times New Roman" w:hAnsi="Times New Roman" w:cs="Times New Roman"/>
          <w:sz w:val="24"/>
          <w:szCs w:val="24"/>
          <w:lang w:val="en-GB"/>
        </w:rPr>
        <w:lastRenderedPageBreak/>
        <w:t xml:space="preserve">fraudulent instrument.  </w:t>
      </w:r>
      <w:r w:rsidRPr="00CD3EF6">
        <w:rPr>
          <w:rFonts w:ascii="Times New Roman" w:hAnsi="Times New Roman" w:cs="Times New Roman"/>
          <w:sz w:val="24"/>
          <w:szCs w:val="24"/>
          <w:lang w:val="en-GB"/>
        </w:rPr>
        <w:t>Rather, it is established by proof of a misrepresentation made with</w:t>
      </w:r>
      <w:r w:rsidR="004C1946" w:rsidRPr="00CD3EF6">
        <w:rPr>
          <w:rFonts w:ascii="Times New Roman" w:hAnsi="Times New Roman" w:cs="Times New Roman"/>
          <w:sz w:val="24"/>
          <w:szCs w:val="24"/>
          <w:lang w:val="en-GB"/>
        </w:rPr>
        <w:t xml:space="preserve"> the</w:t>
      </w:r>
      <w:r w:rsidRPr="00CD3EF6">
        <w:rPr>
          <w:rFonts w:ascii="Times New Roman" w:hAnsi="Times New Roman" w:cs="Times New Roman"/>
          <w:sz w:val="24"/>
          <w:szCs w:val="24"/>
          <w:lang w:val="en-GB"/>
        </w:rPr>
        <w:t xml:space="preserve"> intent</w:t>
      </w:r>
      <w:r w:rsidR="004C1946" w:rsidRPr="00CD3EF6">
        <w:rPr>
          <w:rFonts w:ascii="Times New Roman" w:hAnsi="Times New Roman" w:cs="Times New Roman"/>
          <w:sz w:val="24"/>
          <w:szCs w:val="24"/>
          <w:lang w:val="en-GB"/>
        </w:rPr>
        <w:t>ion</w:t>
      </w:r>
      <w:r w:rsidRPr="00CD3EF6">
        <w:rPr>
          <w:rFonts w:ascii="Times New Roman" w:hAnsi="Times New Roman" w:cs="Times New Roman"/>
          <w:sz w:val="24"/>
          <w:szCs w:val="24"/>
          <w:lang w:val="en-GB"/>
        </w:rPr>
        <w:t xml:space="preserve"> to deceive and cause prejudice. </w:t>
      </w:r>
      <w:r w:rsidR="00597E57" w:rsidRPr="00CD3EF6">
        <w:rPr>
          <w:rFonts w:ascii="Times New Roman" w:hAnsi="Times New Roman" w:cs="Times New Roman"/>
          <w:sz w:val="24"/>
          <w:szCs w:val="24"/>
          <w:lang w:val="en-GB"/>
        </w:rPr>
        <w:t xml:space="preserve"> </w:t>
      </w:r>
      <w:r w:rsidRPr="00CD3EF6">
        <w:rPr>
          <w:rFonts w:ascii="Times New Roman" w:hAnsi="Times New Roman" w:cs="Times New Roman"/>
          <w:sz w:val="24"/>
          <w:szCs w:val="24"/>
          <w:lang w:val="en-GB"/>
        </w:rPr>
        <w:t xml:space="preserve">As </w:t>
      </w:r>
      <w:r w:rsidR="004C1946" w:rsidRPr="00CD3EF6">
        <w:rPr>
          <w:rFonts w:ascii="Times New Roman" w:hAnsi="Times New Roman" w:cs="Times New Roman"/>
          <w:sz w:val="24"/>
          <w:szCs w:val="24"/>
          <w:lang w:val="en-GB"/>
        </w:rPr>
        <w:t>explained</w:t>
      </w:r>
      <w:r w:rsidRPr="00CD3EF6">
        <w:rPr>
          <w:rFonts w:ascii="Times New Roman" w:hAnsi="Times New Roman" w:cs="Times New Roman"/>
          <w:sz w:val="24"/>
          <w:szCs w:val="24"/>
          <w:lang w:val="en-GB"/>
        </w:rPr>
        <w:t xml:space="preserve"> in </w:t>
      </w:r>
      <w:r w:rsidRPr="00CD3EF6">
        <w:rPr>
          <w:rFonts w:ascii="Times New Roman" w:hAnsi="Times New Roman" w:cs="Times New Roman"/>
          <w:i/>
          <w:iCs/>
          <w:sz w:val="24"/>
          <w:szCs w:val="24"/>
          <w:lang w:val="en-GB"/>
        </w:rPr>
        <w:t xml:space="preserve">R </w:t>
      </w:r>
      <w:r w:rsidRPr="00CD3EF6">
        <w:rPr>
          <w:rFonts w:ascii="Times New Roman" w:hAnsi="Times New Roman" w:cs="Times New Roman"/>
          <w:iCs/>
          <w:sz w:val="24"/>
          <w:szCs w:val="24"/>
          <w:lang w:val="en-GB"/>
        </w:rPr>
        <w:t>v</w:t>
      </w:r>
      <w:r w:rsidRPr="00CD3EF6">
        <w:rPr>
          <w:rFonts w:ascii="Times New Roman" w:hAnsi="Times New Roman" w:cs="Times New Roman"/>
          <w:i/>
          <w:iCs/>
          <w:sz w:val="24"/>
          <w:szCs w:val="24"/>
          <w:lang w:val="en-GB"/>
        </w:rPr>
        <w:t xml:space="preserve"> Nel </w:t>
      </w:r>
      <w:r w:rsidR="000E3A38" w:rsidRPr="00CD3EF6">
        <w:rPr>
          <w:rFonts w:ascii="Times New Roman" w:hAnsi="Times New Roman" w:cs="Times New Roman"/>
          <w:i/>
          <w:sz w:val="24"/>
          <w:szCs w:val="24"/>
          <w:lang w:val="en-GB"/>
        </w:rPr>
        <w:t>supra</w:t>
      </w:r>
      <w:r w:rsidRPr="00CD3EF6">
        <w:rPr>
          <w:rFonts w:ascii="Times New Roman" w:hAnsi="Times New Roman" w:cs="Times New Roman"/>
          <w:i/>
          <w:sz w:val="24"/>
          <w:szCs w:val="24"/>
          <w:lang w:val="en-GB"/>
        </w:rPr>
        <w:t>,</w:t>
      </w:r>
      <w:r w:rsidRPr="00CD3EF6">
        <w:rPr>
          <w:rFonts w:ascii="Times New Roman" w:hAnsi="Times New Roman" w:cs="Times New Roman"/>
          <w:sz w:val="24"/>
          <w:szCs w:val="24"/>
          <w:lang w:val="en-GB"/>
        </w:rPr>
        <w:t xml:space="preserve"> the misrepresentation need not be made directly to the ultimate victim; it suffices that i</w:t>
      </w:r>
      <w:r w:rsidR="008F4CBF" w:rsidRPr="00CD3EF6">
        <w:rPr>
          <w:rFonts w:ascii="Times New Roman" w:hAnsi="Times New Roman" w:cs="Times New Roman"/>
          <w:sz w:val="24"/>
          <w:szCs w:val="24"/>
          <w:lang w:val="en-GB"/>
        </w:rPr>
        <w:t>t was designed to be acted upon and resulted</w:t>
      </w:r>
      <w:r w:rsidRPr="00CD3EF6">
        <w:rPr>
          <w:rFonts w:ascii="Times New Roman" w:hAnsi="Times New Roman" w:cs="Times New Roman"/>
          <w:sz w:val="24"/>
          <w:szCs w:val="24"/>
          <w:lang w:val="en-GB"/>
        </w:rPr>
        <w:t xml:space="preserve"> in prejudice. </w:t>
      </w:r>
      <w:r w:rsidR="00597E57" w:rsidRPr="00CD3EF6">
        <w:rPr>
          <w:rFonts w:ascii="Times New Roman" w:hAnsi="Times New Roman" w:cs="Times New Roman"/>
          <w:sz w:val="24"/>
          <w:szCs w:val="24"/>
          <w:lang w:val="en-GB"/>
        </w:rPr>
        <w:t xml:space="preserve"> </w:t>
      </w:r>
      <w:r w:rsidRPr="00CD3EF6">
        <w:rPr>
          <w:rFonts w:ascii="Times New Roman" w:hAnsi="Times New Roman" w:cs="Times New Roman"/>
          <w:sz w:val="24"/>
          <w:szCs w:val="24"/>
          <w:lang w:val="en-GB"/>
        </w:rPr>
        <w:t>In this case, the State’s evidence demonstrated a c</w:t>
      </w:r>
      <w:r w:rsidR="000E3A38" w:rsidRPr="00CD3EF6">
        <w:rPr>
          <w:rFonts w:ascii="Times New Roman" w:hAnsi="Times New Roman" w:cs="Times New Roman"/>
          <w:sz w:val="24"/>
          <w:szCs w:val="24"/>
          <w:lang w:val="en-GB"/>
        </w:rPr>
        <w:t>oordinated scheme in which</w:t>
      </w:r>
      <w:r w:rsidRPr="00CD3EF6">
        <w:rPr>
          <w:rFonts w:ascii="Times New Roman" w:hAnsi="Times New Roman" w:cs="Times New Roman"/>
          <w:sz w:val="24"/>
          <w:szCs w:val="24"/>
          <w:lang w:val="en-GB"/>
        </w:rPr>
        <w:t xml:space="preserve"> Muyambo, </w:t>
      </w:r>
      <w:r w:rsidR="000E3A38" w:rsidRPr="00CD3EF6">
        <w:rPr>
          <w:rFonts w:ascii="Times New Roman" w:hAnsi="Times New Roman" w:cs="Times New Roman"/>
          <w:sz w:val="24"/>
          <w:szCs w:val="24"/>
          <w:lang w:val="en-GB"/>
        </w:rPr>
        <w:t>the inside man</w:t>
      </w:r>
      <w:r w:rsidR="004C1946" w:rsidRPr="00CD3EF6">
        <w:rPr>
          <w:rFonts w:ascii="Times New Roman" w:hAnsi="Times New Roman" w:cs="Times New Roman"/>
          <w:sz w:val="24"/>
          <w:szCs w:val="24"/>
          <w:lang w:val="en-GB"/>
        </w:rPr>
        <w:t xml:space="preserve">, </w:t>
      </w:r>
      <w:r w:rsidR="008F4CBF" w:rsidRPr="00CD3EF6">
        <w:rPr>
          <w:rFonts w:ascii="Times New Roman" w:hAnsi="Times New Roman" w:cs="Times New Roman"/>
          <w:sz w:val="24"/>
          <w:szCs w:val="24"/>
          <w:lang w:val="en-GB"/>
        </w:rPr>
        <w:t>exploited</w:t>
      </w:r>
      <w:r w:rsidRPr="00CD3EF6">
        <w:rPr>
          <w:rFonts w:ascii="Times New Roman" w:hAnsi="Times New Roman" w:cs="Times New Roman"/>
          <w:sz w:val="24"/>
          <w:szCs w:val="24"/>
          <w:lang w:val="en-GB"/>
        </w:rPr>
        <w:t xml:space="preserve"> his position to generate and process fraudulent agreements</w:t>
      </w:r>
      <w:r w:rsidR="000E3A38" w:rsidRPr="00CD3EF6">
        <w:rPr>
          <w:rFonts w:ascii="Times New Roman" w:hAnsi="Times New Roman" w:cs="Times New Roman"/>
          <w:sz w:val="24"/>
          <w:szCs w:val="24"/>
          <w:lang w:val="en-GB"/>
        </w:rPr>
        <w:t xml:space="preserve"> of sale that</w:t>
      </w:r>
      <w:r w:rsidRPr="00CD3EF6">
        <w:rPr>
          <w:rFonts w:ascii="Times New Roman" w:hAnsi="Times New Roman" w:cs="Times New Roman"/>
          <w:sz w:val="24"/>
          <w:szCs w:val="24"/>
          <w:lang w:val="en-GB"/>
        </w:rPr>
        <w:t xml:space="preserve"> </w:t>
      </w:r>
      <w:r w:rsidR="000E3A38" w:rsidRPr="00CD3EF6">
        <w:rPr>
          <w:rFonts w:ascii="Times New Roman" w:hAnsi="Times New Roman" w:cs="Times New Roman"/>
          <w:sz w:val="24"/>
          <w:szCs w:val="24"/>
          <w:lang w:val="en-GB"/>
        </w:rPr>
        <w:t>reflected</w:t>
      </w:r>
      <w:r w:rsidRPr="00CD3EF6">
        <w:rPr>
          <w:rFonts w:ascii="Times New Roman" w:hAnsi="Times New Roman" w:cs="Times New Roman"/>
          <w:sz w:val="24"/>
          <w:szCs w:val="24"/>
          <w:lang w:val="en-GB"/>
        </w:rPr>
        <w:t xml:space="preserve"> fictitious vehicle </w:t>
      </w:r>
      <w:r w:rsidR="009D7E00" w:rsidRPr="00CD3EF6">
        <w:rPr>
          <w:rFonts w:ascii="Times New Roman" w:hAnsi="Times New Roman" w:cs="Times New Roman"/>
          <w:sz w:val="24"/>
          <w:szCs w:val="24"/>
          <w:lang w:val="en-GB"/>
        </w:rPr>
        <w:t>deliveries which</w:t>
      </w:r>
      <w:r w:rsidR="00232953" w:rsidRPr="00CD3EF6">
        <w:rPr>
          <w:rFonts w:ascii="Times New Roman" w:hAnsi="Times New Roman" w:cs="Times New Roman"/>
          <w:sz w:val="24"/>
          <w:szCs w:val="24"/>
          <w:lang w:val="en-GB"/>
        </w:rPr>
        <w:t xml:space="preserve"> agreements he then submitted for signature by the complainant’s </w:t>
      </w:r>
      <w:r w:rsidR="009D7E00" w:rsidRPr="00CD3EF6">
        <w:rPr>
          <w:rFonts w:ascii="Times New Roman" w:hAnsi="Times New Roman" w:cs="Times New Roman"/>
          <w:sz w:val="24"/>
          <w:szCs w:val="24"/>
          <w:lang w:val="en-GB"/>
        </w:rPr>
        <w:t xml:space="preserve">CEO. In other words, Muyambo, acting on behalf of appellant and </w:t>
      </w:r>
      <w:proofErr w:type="spellStart"/>
      <w:r w:rsidR="009D7E00" w:rsidRPr="00CD3EF6">
        <w:rPr>
          <w:rFonts w:ascii="Times New Roman" w:hAnsi="Times New Roman" w:cs="Times New Roman"/>
          <w:sz w:val="24"/>
          <w:szCs w:val="24"/>
          <w:lang w:val="en-GB"/>
        </w:rPr>
        <w:t>Kagona</w:t>
      </w:r>
      <w:proofErr w:type="spellEnd"/>
      <w:r w:rsidR="009D7E00" w:rsidRPr="00CD3EF6">
        <w:rPr>
          <w:rFonts w:ascii="Times New Roman" w:hAnsi="Times New Roman" w:cs="Times New Roman"/>
          <w:sz w:val="24"/>
          <w:szCs w:val="24"/>
          <w:lang w:val="en-GB"/>
        </w:rPr>
        <w:t xml:space="preserve">, misrepresented to Felix </w:t>
      </w:r>
      <w:proofErr w:type="spellStart"/>
      <w:r w:rsidR="009D7E00" w:rsidRPr="00CD3EF6">
        <w:rPr>
          <w:rFonts w:ascii="Times New Roman" w:hAnsi="Times New Roman" w:cs="Times New Roman"/>
          <w:sz w:val="24"/>
          <w:szCs w:val="24"/>
          <w:lang w:val="en-GB"/>
        </w:rPr>
        <w:t>Muyaradzi</w:t>
      </w:r>
      <w:proofErr w:type="spellEnd"/>
      <w:r w:rsidR="009D7E00" w:rsidRPr="00CD3EF6">
        <w:rPr>
          <w:rFonts w:ascii="Times New Roman" w:hAnsi="Times New Roman" w:cs="Times New Roman"/>
          <w:sz w:val="24"/>
          <w:szCs w:val="24"/>
          <w:lang w:val="en-GB"/>
        </w:rPr>
        <w:t xml:space="preserve"> that the agreements presented were above board.</w:t>
      </w:r>
      <w:r w:rsidRPr="00CD3EF6">
        <w:rPr>
          <w:rFonts w:ascii="Times New Roman" w:hAnsi="Times New Roman" w:cs="Times New Roman"/>
          <w:sz w:val="24"/>
          <w:szCs w:val="24"/>
          <w:lang w:val="en-GB"/>
        </w:rPr>
        <w:t xml:space="preserve"> </w:t>
      </w:r>
    </w:p>
    <w:p w14:paraId="2EACF56F" w14:textId="77777777" w:rsidR="00597E57" w:rsidRPr="00A00821" w:rsidRDefault="00597E57" w:rsidP="00597E57">
      <w:pPr>
        <w:spacing w:after="0" w:line="240" w:lineRule="auto"/>
        <w:ind w:firstLine="1440"/>
        <w:jc w:val="both"/>
        <w:rPr>
          <w:rFonts w:ascii="Times New Roman" w:hAnsi="Times New Roman" w:cs="Times New Roman"/>
          <w:sz w:val="24"/>
          <w:szCs w:val="24"/>
          <w:lang w:val="en-GB"/>
        </w:rPr>
      </w:pPr>
    </w:p>
    <w:p w14:paraId="4408ED81" w14:textId="6AAEF865" w:rsidR="00814EE5" w:rsidRDefault="00814EE5" w:rsidP="00792725">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The appellant, a car dealer, was the intended beneficiary and </w:t>
      </w:r>
      <w:r w:rsidR="000E3A38" w:rsidRPr="00FF55EE">
        <w:rPr>
          <w:rFonts w:ascii="Times New Roman" w:hAnsi="Times New Roman" w:cs="Times New Roman"/>
          <w:sz w:val="24"/>
          <w:szCs w:val="24"/>
          <w:lang w:val="en-GB"/>
        </w:rPr>
        <w:t xml:space="preserve">an </w:t>
      </w:r>
      <w:r w:rsidRPr="00FF55EE">
        <w:rPr>
          <w:rFonts w:ascii="Times New Roman" w:hAnsi="Times New Roman" w:cs="Times New Roman"/>
          <w:sz w:val="24"/>
          <w:szCs w:val="24"/>
          <w:lang w:val="en-GB"/>
        </w:rPr>
        <w:t>active participant who received and subsequently sold the fraudulently acquired stands, including commonage stands.</w:t>
      </w:r>
      <w:r w:rsidR="000E3A38" w:rsidRPr="00FF55EE">
        <w:rPr>
          <w:rFonts w:ascii="Times New Roman" w:hAnsi="Times New Roman" w:cs="Times New Roman"/>
          <w:sz w:val="24"/>
          <w:szCs w:val="24"/>
          <w:lang w:val="en-GB"/>
        </w:rPr>
        <w:t xml:space="preserve"> </w:t>
      </w:r>
      <w:r w:rsidR="009D0122" w:rsidRPr="00FF55EE">
        <w:rPr>
          <w:rFonts w:ascii="Times New Roman" w:hAnsi="Times New Roman" w:cs="Times New Roman"/>
          <w:sz w:val="24"/>
          <w:szCs w:val="24"/>
          <w:lang w:val="en-GB"/>
        </w:rPr>
        <w:t xml:space="preserve"> </w:t>
      </w:r>
      <w:r w:rsidR="000E3A38" w:rsidRPr="00FF55EE">
        <w:rPr>
          <w:rFonts w:ascii="Times New Roman" w:hAnsi="Times New Roman" w:cs="Times New Roman"/>
          <w:sz w:val="24"/>
          <w:szCs w:val="24"/>
          <w:lang w:val="en-GB"/>
        </w:rPr>
        <w:t xml:space="preserve">The appellant personally benefited from these stands and sold some of them for cash to third parties. </w:t>
      </w:r>
      <w:r w:rsidR="009D0122" w:rsidRPr="00FF55EE">
        <w:rPr>
          <w:rFonts w:ascii="Times New Roman" w:hAnsi="Times New Roman" w:cs="Times New Roman"/>
          <w:sz w:val="24"/>
          <w:szCs w:val="24"/>
          <w:lang w:val="en-GB"/>
        </w:rPr>
        <w:t xml:space="preserve"> </w:t>
      </w:r>
      <w:r w:rsidR="000E3A38" w:rsidRPr="00FF55EE">
        <w:rPr>
          <w:rFonts w:ascii="Times New Roman" w:hAnsi="Times New Roman" w:cs="Times New Roman"/>
          <w:sz w:val="24"/>
          <w:szCs w:val="24"/>
          <w:lang w:val="en-GB"/>
        </w:rPr>
        <w:t>We are satisfied that the</w:t>
      </w:r>
      <w:r w:rsidR="008F4CBF" w:rsidRPr="00FF55EE">
        <w:rPr>
          <w:rFonts w:ascii="Times New Roman" w:hAnsi="Times New Roman" w:cs="Times New Roman"/>
          <w:sz w:val="24"/>
          <w:szCs w:val="24"/>
          <w:lang w:val="en-GB"/>
        </w:rPr>
        <w:t xml:space="preserve"> court </w:t>
      </w:r>
      <w:r w:rsidR="008F4CBF" w:rsidRPr="00FF55EE">
        <w:rPr>
          <w:rFonts w:ascii="Times New Roman" w:hAnsi="Times New Roman" w:cs="Times New Roman"/>
          <w:i/>
          <w:sz w:val="24"/>
          <w:szCs w:val="24"/>
          <w:lang w:val="en-GB"/>
        </w:rPr>
        <w:t>a quo</w:t>
      </w:r>
      <w:r w:rsidR="008F4CBF" w:rsidRPr="00FF55EE">
        <w:rPr>
          <w:rFonts w:ascii="Times New Roman" w:hAnsi="Times New Roman" w:cs="Times New Roman"/>
          <w:sz w:val="24"/>
          <w:szCs w:val="24"/>
          <w:lang w:val="en-GB"/>
        </w:rPr>
        <w:t xml:space="preserve"> correctly found that the State</w:t>
      </w:r>
      <w:r w:rsidR="000E3A38" w:rsidRPr="00FF55EE">
        <w:rPr>
          <w:rFonts w:ascii="Times New Roman" w:hAnsi="Times New Roman" w:cs="Times New Roman"/>
          <w:sz w:val="24"/>
          <w:szCs w:val="24"/>
          <w:lang w:val="en-GB"/>
        </w:rPr>
        <w:t xml:space="preserve"> managed to prove that the appellant benefited from the stands to the prejudice of the complainant. </w:t>
      </w:r>
      <w:r w:rsidR="009D0122" w:rsidRPr="00FF55EE">
        <w:rPr>
          <w:rFonts w:ascii="Times New Roman" w:hAnsi="Times New Roman" w:cs="Times New Roman"/>
          <w:sz w:val="24"/>
          <w:szCs w:val="24"/>
          <w:lang w:val="en-GB"/>
        </w:rPr>
        <w:t xml:space="preserve"> </w:t>
      </w:r>
      <w:r w:rsidR="000E3A38" w:rsidRPr="00FF55EE">
        <w:rPr>
          <w:rFonts w:ascii="Times New Roman" w:hAnsi="Times New Roman" w:cs="Times New Roman"/>
          <w:sz w:val="24"/>
          <w:szCs w:val="24"/>
          <w:lang w:val="en-GB"/>
        </w:rPr>
        <w:t xml:space="preserve">The appellant was well aware that for the stands he and </w:t>
      </w:r>
      <w:proofErr w:type="spellStart"/>
      <w:r w:rsidR="000E3A38" w:rsidRPr="00FF55EE">
        <w:rPr>
          <w:rFonts w:ascii="Times New Roman" w:hAnsi="Times New Roman" w:cs="Times New Roman"/>
          <w:sz w:val="24"/>
          <w:szCs w:val="24"/>
          <w:lang w:val="en-GB"/>
        </w:rPr>
        <w:t>Kagona</w:t>
      </w:r>
      <w:proofErr w:type="spellEnd"/>
      <w:r w:rsidR="000E3A38" w:rsidRPr="00FF55EE">
        <w:rPr>
          <w:rFonts w:ascii="Times New Roman" w:hAnsi="Times New Roman" w:cs="Times New Roman"/>
          <w:sz w:val="24"/>
          <w:szCs w:val="24"/>
          <w:lang w:val="en-GB"/>
        </w:rPr>
        <w:t xml:space="preserve"> were receiving, no corresponding motor vehicles had been remitted to the complainant as payment. </w:t>
      </w:r>
      <w:r w:rsidR="009D0122"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The audit evidence was pivotal, objectively showing that a single vehicle was repeatedly represented as consideration for multiple stands, a practical imposs</w:t>
      </w:r>
      <w:r w:rsidR="008F4CBF" w:rsidRPr="00FF55EE">
        <w:rPr>
          <w:rFonts w:ascii="Times New Roman" w:hAnsi="Times New Roman" w:cs="Times New Roman"/>
          <w:sz w:val="24"/>
          <w:szCs w:val="24"/>
          <w:lang w:val="en-GB"/>
        </w:rPr>
        <w:t>ibility that exposed the fraudulence</w:t>
      </w:r>
      <w:r w:rsidRPr="00FF55EE">
        <w:rPr>
          <w:rFonts w:ascii="Times New Roman" w:hAnsi="Times New Roman" w:cs="Times New Roman"/>
          <w:sz w:val="24"/>
          <w:szCs w:val="24"/>
          <w:lang w:val="en-GB"/>
        </w:rPr>
        <w:t xml:space="preserve"> of the transactions. </w:t>
      </w:r>
      <w:r w:rsidR="009D0122"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This pattern, coupled with the appellant’s commercial role and the on-selling of stands for profit, placed him at the heart of the fraudulent enterprise.</w:t>
      </w:r>
    </w:p>
    <w:p w14:paraId="52E708D7" w14:textId="77777777" w:rsidR="006733FD" w:rsidRPr="006733FD" w:rsidRDefault="006733FD" w:rsidP="006733FD">
      <w:pPr>
        <w:pStyle w:val="ListParagraph"/>
        <w:rPr>
          <w:rFonts w:ascii="Times New Roman" w:hAnsi="Times New Roman" w:cs="Times New Roman"/>
          <w:sz w:val="24"/>
          <w:szCs w:val="24"/>
          <w:lang w:val="en-GB"/>
        </w:rPr>
      </w:pPr>
    </w:p>
    <w:p w14:paraId="258C48FA" w14:textId="39A7B120" w:rsidR="00E83165" w:rsidRDefault="00623EFB" w:rsidP="00AD6182">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Consequently, the appellant’s direct involvement in the physical editing of documents is not a </w:t>
      </w:r>
      <w:r w:rsidR="00844AC4">
        <w:rPr>
          <w:rFonts w:ascii="Times New Roman" w:hAnsi="Times New Roman" w:cs="Times New Roman"/>
          <w:sz w:val="24"/>
          <w:szCs w:val="24"/>
          <w:lang w:val="en-GB"/>
        </w:rPr>
        <w:t xml:space="preserve">requisite element of the crime.  </w:t>
      </w:r>
      <w:r w:rsidRPr="00FF55EE">
        <w:rPr>
          <w:rFonts w:ascii="Times New Roman" w:hAnsi="Times New Roman" w:cs="Times New Roman"/>
          <w:sz w:val="24"/>
          <w:szCs w:val="24"/>
          <w:lang w:val="en-GB"/>
        </w:rPr>
        <w:t xml:space="preserve">His intentional participation in the overall scheme, by </w:t>
      </w:r>
      <w:r w:rsidRPr="00FF55EE">
        <w:rPr>
          <w:rFonts w:ascii="Times New Roman" w:hAnsi="Times New Roman" w:cs="Times New Roman"/>
          <w:sz w:val="24"/>
          <w:szCs w:val="24"/>
          <w:lang w:val="en-GB"/>
        </w:rPr>
        <w:lastRenderedPageBreak/>
        <w:t xml:space="preserve">receiving and disposing of property he knew was acquired through false representations, renders him liable as a co-perpetrator. </w:t>
      </w:r>
      <w:r w:rsidR="00D12868"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The court </w:t>
      </w:r>
      <w:r w:rsidRPr="00FF55EE">
        <w:rPr>
          <w:rFonts w:ascii="Times New Roman" w:hAnsi="Times New Roman" w:cs="Times New Roman"/>
          <w:i/>
          <w:iCs/>
          <w:sz w:val="24"/>
          <w:szCs w:val="24"/>
          <w:lang w:val="en-GB"/>
        </w:rPr>
        <w:t xml:space="preserve">a quo </w:t>
      </w:r>
      <w:r w:rsidRPr="00FF55EE">
        <w:rPr>
          <w:rFonts w:ascii="Times New Roman" w:hAnsi="Times New Roman" w:cs="Times New Roman"/>
          <w:sz w:val="24"/>
          <w:szCs w:val="24"/>
          <w:lang w:val="en-GB"/>
        </w:rPr>
        <w:t xml:space="preserve">correctly applied the principles of </w:t>
      </w:r>
      <w:r w:rsidR="00A639F7" w:rsidRPr="00FF55EE">
        <w:rPr>
          <w:rFonts w:ascii="Times New Roman" w:hAnsi="Times New Roman" w:cs="Times New Roman"/>
          <w:sz w:val="24"/>
          <w:szCs w:val="24"/>
          <w:lang w:val="en-GB"/>
        </w:rPr>
        <w:t>common purpose (s</w:t>
      </w:r>
      <w:r w:rsidRPr="00FF55EE">
        <w:rPr>
          <w:rFonts w:ascii="Times New Roman" w:hAnsi="Times New Roman" w:cs="Times New Roman"/>
          <w:sz w:val="24"/>
          <w:szCs w:val="24"/>
          <w:lang w:val="en-GB"/>
        </w:rPr>
        <w:t xml:space="preserve"> 196A</w:t>
      </w:r>
      <w:r w:rsidR="00A639F7" w:rsidRPr="00FF55EE">
        <w:rPr>
          <w:rFonts w:ascii="Times New Roman" w:hAnsi="Times New Roman" w:cs="Times New Roman"/>
          <w:sz w:val="24"/>
          <w:szCs w:val="24"/>
          <w:lang w:val="en-GB"/>
        </w:rPr>
        <w:t xml:space="preserve"> of the Code</w:t>
      </w:r>
      <w:r w:rsidRPr="00FF55EE">
        <w:rPr>
          <w:rFonts w:ascii="Times New Roman" w:hAnsi="Times New Roman" w:cs="Times New Roman"/>
          <w:sz w:val="24"/>
          <w:szCs w:val="24"/>
          <w:lang w:val="en-GB"/>
        </w:rPr>
        <w:t>) and fraud, finding that the appellant</w:t>
      </w:r>
      <w:r w:rsidR="00A639F7" w:rsidRPr="00FF55EE">
        <w:rPr>
          <w:rFonts w:ascii="Times New Roman" w:hAnsi="Times New Roman" w:cs="Times New Roman"/>
          <w:sz w:val="24"/>
          <w:szCs w:val="24"/>
          <w:lang w:val="en-GB"/>
        </w:rPr>
        <w:t>’</w:t>
      </w:r>
      <w:r w:rsidRPr="00FF55EE">
        <w:rPr>
          <w:rFonts w:ascii="Times New Roman" w:hAnsi="Times New Roman" w:cs="Times New Roman"/>
          <w:sz w:val="24"/>
          <w:szCs w:val="24"/>
          <w:lang w:val="en-GB"/>
        </w:rPr>
        <w:t xml:space="preserve">s actions were integral </w:t>
      </w:r>
      <w:r w:rsidR="008F4CBF" w:rsidRPr="00FF55EE">
        <w:rPr>
          <w:rFonts w:ascii="Times New Roman" w:hAnsi="Times New Roman" w:cs="Times New Roman"/>
          <w:sz w:val="24"/>
          <w:szCs w:val="24"/>
          <w:lang w:val="en-GB"/>
        </w:rPr>
        <w:t>to the deceptive conduct</w:t>
      </w:r>
      <w:r w:rsidRPr="00FF55EE">
        <w:rPr>
          <w:rFonts w:ascii="Times New Roman" w:hAnsi="Times New Roman" w:cs="Times New Roman"/>
          <w:sz w:val="24"/>
          <w:szCs w:val="24"/>
          <w:lang w:val="en-GB"/>
        </w:rPr>
        <w:t xml:space="preserve"> that caused actual prejudice to </w:t>
      </w:r>
      <w:proofErr w:type="spellStart"/>
      <w:r w:rsidRPr="00FF55EE">
        <w:rPr>
          <w:rFonts w:ascii="Times New Roman" w:hAnsi="Times New Roman" w:cs="Times New Roman"/>
          <w:sz w:val="24"/>
          <w:szCs w:val="24"/>
          <w:lang w:val="en-GB"/>
        </w:rPr>
        <w:t>Delat</w:t>
      </w:r>
      <w:r w:rsidR="00A639F7" w:rsidRPr="00FF55EE">
        <w:rPr>
          <w:rFonts w:ascii="Times New Roman" w:hAnsi="Times New Roman" w:cs="Times New Roman"/>
          <w:sz w:val="24"/>
          <w:szCs w:val="24"/>
          <w:lang w:val="en-GB"/>
        </w:rPr>
        <w:t>fin</w:t>
      </w:r>
      <w:proofErr w:type="spellEnd"/>
      <w:r w:rsidR="00A639F7" w:rsidRPr="00FF55EE">
        <w:rPr>
          <w:rFonts w:ascii="Times New Roman" w:hAnsi="Times New Roman" w:cs="Times New Roman"/>
          <w:sz w:val="24"/>
          <w:szCs w:val="24"/>
          <w:lang w:val="en-GB"/>
        </w:rPr>
        <w:t xml:space="preserve">. </w:t>
      </w:r>
      <w:r w:rsidR="00D12868" w:rsidRPr="00FF55EE">
        <w:rPr>
          <w:rFonts w:ascii="Times New Roman" w:hAnsi="Times New Roman" w:cs="Times New Roman"/>
          <w:sz w:val="24"/>
          <w:szCs w:val="24"/>
          <w:lang w:val="en-GB"/>
        </w:rPr>
        <w:t xml:space="preserve"> </w:t>
      </w:r>
      <w:r w:rsidR="00A639F7" w:rsidRPr="00FF55EE">
        <w:rPr>
          <w:rFonts w:ascii="Times New Roman" w:hAnsi="Times New Roman" w:cs="Times New Roman"/>
          <w:sz w:val="24"/>
          <w:szCs w:val="24"/>
          <w:lang w:val="en-GB"/>
        </w:rPr>
        <w:t>Therefore, on this basis, we are</w:t>
      </w:r>
      <w:r w:rsidRPr="00FF55EE">
        <w:rPr>
          <w:rFonts w:ascii="Times New Roman" w:hAnsi="Times New Roman" w:cs="Times New Roman"/>
          <w:sz w:val="24"/>
          <w:szCs w:val="24"/>
          <w:lang w:val="en-GB"/>
        </w:rPr>
        <w:t xml:space="preserve"> of the view that the first groun</w:t>
      </w:r>
      <w:r w:rsidR="00A639F7" w:rsidRPr="00FF55EE">
        <w:rPr>
          <w:rFonts w:ascii="Times New Roman" w:hAnsi="Times New Roman" w:cs="Times New Roman"/>
          <w:sz w:val="24"/>
          <w:szCs w:val="24"/>
          <w:lang w:val="en-GB"/>
        </w:rPr>
        <w:t>d of appeal has no merit.</w:t>
      </w:r>
    </w:p>
    <w:p w14:paraId="2F1F5BFD" w14:textId="77777777" w:rsidR="00C403D8" w:rsidRPr="00C403D8" w:rsidRDefault="00C403D8" w:rsidP="00844AC4">
      <w:pPr>
        <w:pStyle w:val="ListParagraph"/>
        <w:spacing w:after="0" w:line="240" w:lineRule="auto"/>
        <w:rPr>
          <w:rFonts w:ascii="Times New Roman" w:hAnsi="Times New Roman" w:cs="Times New Roman"/>
          <w:sz w:val="24"/>
          <w:szCs w:val="24"/>
          <w:lang w:val="en-GB"/>
        </w:rPr>
      </w:pPr>
    </w:p>
    <w:p w14:paraId="11D873DE" w14:textId="77777777" w:rsidR="005101C9" w:rsidRPr="00CD3EF6" w:rsidRDefault="005101C9" w:rsidP="00CD3EF6">
      <w:pPr>
        <w:spacing w:after="0" w:line="240" w:lineRule="auto"/>
        <w:jc w:val="both"/>
        <w:rPr>
          <w:rFonts w:ascii="Times New Roman" w:hAnsi="Times New Roman" w:cs="Times New Roman"/>
          <w:b/>
          <w:sz w:val="24"/>
          <w:szCs w:val="24"/>
          <w:lang w:val="en-GB"/>
        </w:rPr>
      </w:pPr>
      <w:r w:rsidRPr="00CD3EF6">
        <w:rPr>
          <w:rFonts w:ascii="Times New Roman" w:hAnsi="Times New Roman" w:cs="Times New Roman"/>
          <w:b/>
          <w:sz w:val="24"/>
          <w:szCs w:val="24"/>
          <w:lang w:val="en-GB"/>
        </w:rPr>
        <w:t xml:space="preserve">Whether or not the court </w:t>
      </w:r>
      <w:r w:rsidRPr="00CD3EF6">
        <w:rPr>
          <w:rFonts w:ascii="Times New Roman" w:hAnsi="Times New Roman" w:cs="Times New Roman"/>
          <w:b/>
          <w:i/>
          <w:sz w:val="24"/>
          <w:szCs w:val="24"/>
          <w:lang w:val="en-GB"/>
        </w:rPr>
        <w:t>a quo</w:t>
      </w:r>
      <w:r w:rsidRPr="00CD3EF6">
        <w:rPr>
          <w:rFonts w:ascii="Times New Roman" w:hAnsi="Times New Roman" w:cs="Times New Roman"/>
          <w:b/>
          <w:sz w:val="24"/>
          <w:szCs w:val="24"/>
          <w:lang w:val="en-GB"/>
        </w:rPr>
        <w:t xml:space="preserve"> erred by relying on single witness evidence regarding the alleged misrepresentation.</w:t>
      </w:r>
    </w:p>
    <w:p w14:paraId="3CB7B06B" w14:textId="77777777" w:rsidR="00D12868" w:rsidRDefault="00D12868" w:rsidP="00D12868">
      <w:pPr>
        <w:spacing w:after="0" w:line="240" w:lineRule="auto"/>
        <w:jc w:val="both"/>
        <w:rPr>
          <w:rFonts w:ascii="Times New Roman" w:hAnsi="Times New Roman" w:cs="Times New Roman"/>
          <w:b/>
          <w:sz w:val="24"/>
          <w:szCs w:val="24"/>
          <w:lang w:val="en-GB"/>
        </w:rPr>
      </w:pPr>
    </w:p>
    <w:p w14:paraId="37E1C558" w14:textId="694F94F3" w:rsidR="00A639F7" w:rsidRPr="00FF55EE" w:rsidRDefault="00A639F7" w:rsidP="00A24024">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The appellant has also challenged the court </w:t>
      </w:r>
      <w:r w:rsidRPr="00FF55EE">
        <w:rPr>
          <w:rFonts w:ascii="Times New Roman" w:hAnsi="Times New Roman" w:cs="Times New Roman"/>
          <w:i/>
          <w:iCs/>
          <w:sz w:val="24"/>
          <w:szCs w:val="24"/>
          <w:lang w:val="en-GB"/>
        </w:rPr>
        <w:t>a quo</w:t>
      </w:r>
      <w:r w:rsidRPr="00FF55EE">
        <w:rPr>
          <w:rFonts w:ascii="Times New Roman" w:hAnsi="Times New Roman" w:cs="Times New Roman"/>
          <w:sz w:val="24"/>
          <w:szCs w:val="24"/>
          <w:lang w:val="en-GB"/>
        </w:rPr>
        <w:t>’s reliance on t</w:t>
      </w:r>
      <w:r w:rsidR="005101C9" w:rsidRPr="00FF55EE">
        <w:rPr>
          <w:rFonts w:ascii="Times New Roman" w:hAnsi="Times New Roman" w:cs="Times New Roman"/>
          <w:sz w:val="24"/>
          <w:szCs w:val="24"/>
          <w:lang w:val="en-GB"/>
        </w:rPr>
        <w:t xml:space="preserve">he evidence of a single witness </w:t>
      </w:r>
      <w:r w:rsidR="00EF058F" w:rsidRPr="00FF55EE">
        <w:rPr>
          <w:rFonts w:ascii="Times New Roman" w:hAnsi="Times New Roman" w:cs="Times New Roman"/>
          <w:sz w:val="24"/>
          <w:szCs w:val="24"/>
          <w:lang w:val="en-GB"/>
        </w:rPr>
        <w:t xml:space="preserve">regarding whether or not there was a misrepresentation which caused the CEO of </w:t>
      </w:r>
      <w:proofErr w:type="spellStart"/>
      <w:r w:rsidR="00EF058F" w:rsidRPr="00FF55EE">
        <w:rPr>
          <w:rFonts w:ascii="Times New Roman" w:hAnsi="Times New Roman" w:cs="Times New Roman"/>
          <w:sz w:val="24"/>
          <w:szCs w:val="24"/>
          <w:lang w:val="en-GB"/>
        </w:rPr>
        <w:t>Delatfin</w:t>
      </w:r>
      <w:proofErr w:type="spellEnd"/>
      <w:r w:rsidR="00EF058F" w:rsidRPr="00FF55EE">
        <w:rPr>
          <w:rFonts w:ascii="Times New Roman" w:hAnsi="Times New Roman" w:cs="Times New Roman"/>
          <w:sz w:val="24"/>
          <w:szCs w:val="24"/>
          <w:lang w:val="en-GB"/>
        </w:rPr>
        <w:t xml:space="preserve"> to sign the contentious agreements of sale.</w:t>
      </w:r>
      <w:r w:rsidRPr="00FF55EE">
        <w:rPr>
          <w:rFonts w:ascii="Times New Roman" w:hAnsi="Times New Roman" w:cs="Times New Roman"/>
          <w:sz w:val="24"/>
          <w:szCs w:val="24"/>
          <w:lang w:val="en-GB"/>
        </w:rPr>
        <w:t xml:space="preserve"> </w:t>
      </w:r>
      <w:r w:rsidR="004072AC"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It is imperative to look at s 269 of the Criminal Procedure and Evidence Act [</w:t>
      </w:r>
      <w:r w:rsidRPr="00FF55EE">
        <w:rPr>
          <w:rFonts w:ascii="Times New Roman" w:hAnsi="Times New Roman" w:cs="Times New Roman"/>
          <w:i/>
          <w:iCs/>
          <w:sz w:val="24"/>
          <w:szCs w:val="24"/>
          <w:lang w:val="en-GB"/>
        </w:rPr>
        <w:t>Chapter 9:07</w:t>
      </w:r>
      <w:r w:rsidRPr="00FF55EE">
        <w:rPr>
          <w:rFonts w:ascii="Times New Roman" w:hAnsi="Times New Roman" w:cs="Times New Roman"/>
          <w:sz w:val="24"/>
          <w:szCs w:val="24"/>
          <w:lang w:val="en-GB"/>
        </w:rPr>
        <w:t>]</w:t>
      </w:r>
      <w:r w:rsidR="00EF058F" w:rsidRPr="00FF55EE">
        <w:rPr>
          <w:rFonts w:ascii="Times New Roman" w:hAnsi="Times New Roman" w:cs="Times New Roman"/>
          <w:sz w:val="24"/>
          <w:szCs w:val="24"/>
          <w:lang w:val="en-GB"/>
        </w:rPr>
        <w:t xml:space="preserve"> to fully comprehend the import and admissibility of single witness evidence</w:t>
      </w:r>
      <w:r w:rsidRPr="00FF55EE">
        <w:rPr>
          <w:rFonts w:ascii="Times New Roman" w:hAnsi="Times New Roman" w:cs="Times New Roman"/>
          <w:sz w:val="24"/>
          <w:szCs w:val="24"/>
          <w:lang w:val="en-GB"/>
        </w:rPr>
        <w:t xml:space="preserve">. </w:t>
      </w:r>
      <w:r w:rsidR="004072AC"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The provision reads:</w:t>
      </w:r>
    </w:p>
    <w:p w14:paraId="6B5C958F" w14:textId="6EDDF8B3" w:rsidR="00380694" w:rsidRDefault="00380694" w:rsidP="009F02A3">
      <w:pPr>
        <w:spacing w:after="0" w:line="240" w:lineRule="auto"/>
        <w:ind w:left="720" w:firstLine="720"/>
        <w:jc w:val="both"/>
        <w:rPr>
          <w:rFonts w:ascii="Times New Roman" w:hAnsi="Times New Roman" w:cs="Times New Roman"/>
          <w:b/>
          <w:bCs/>
          <w:sz w:val="24"/>
          <w:szCs w:val="24"/>
          <w:lang w:val="en-GB"/>
        </w:rPr>
      </w:pPr>
      <w:r w:rsidRPr="00A00821">
        <w:rPr>
          <w:rFonts w:ascii="Times New Roman" w:hAnsi="Times New Roman" w:cs="Times New Roman"/>
          <w:sz w:val="24"/>
          <w:szCs w:val="24"/>
          <w:lang w:val="en-GB"/>
        </w:rPr>
        <w:t>“</w:t>
      </w:r>
      <w:r w:rsidRPr="00A00821">
        <w:rPr>
          <w:rFonts w:ascii="Times New Roman" w:hAnsi="Times New Roman" w:cs="Times New Roman"/>
          <w:b/>
          <w:bCs/>
          <w:sz w:val="24"/>
          <w:szCs w:val="24"/>
          <w:lang w:val="en-GB"/>
        </w:rPr>
        <w:t>Sufficiency of one witness in criminal cases, except perjury and treason</w:t>
      </w:r>
      <w:r w:rsidR="0040087F">
        <w:rPr>
          <w:rFonts w:ascii="Times New Roman" w:hAnsi="Times New Roman" w:cs="Times New Roman"/>
          <w:b/>
          <w:bCs/>
          <w:sz w:val="24"/>
          <w:szCs w:val="24"/>
          <w:lang w:val="en-GB"/>
        </w:rPr>
        <w:t>.</w:t>
      </w:r>
    </w:p>
    <w:p w14:paraId="1C6F24A8" w14:textId="77777777" w:rsidR="0040087F" w:rsidRPr="00A00821" w:rsidRDefault="0040087F" w:rsidP="009F02A3">
      <w:pPr>
        <w:spacing w:after="0" w:line="240" w:lineRule="auto"/>
        <w:ind w:left="720" w:firstLine="720"/>
        <w:jc w:val="both"/>
        <w:rPr>
          <w:rFonts w:ascii="Times New Roman" w:hAnsi="Times New Roman" w:cs="Times New Roman"/>
          <w:b/>
          <w:bCs/>
          <w:sz w:val="24"/>
          <w:szCs w:val="24"/>
          <w:lang w:val="en-GB"/>
        </w:rPr>
      </w:pPr>
    </w:p>
    <w:p w14:paraId="59E291EC" w14:textId="77777777" w:rsidR="00380694" w:rsidRDefault="00380694" w:rsidP="009F02A3">
      <w:pPr>
        <w:spacing w:after="0" w:line="240" w:lineRule="auto"/>
        <w:ind w:left="144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It shall be lawful for the court by which any person prosecuted for any offence is tried to convict such person of any offence alleged against him in the indictment, summons or charge under trial on the single evidence of any competent and credible witness:</w:t>
      </w:r>
    </w:p>
    <w:p w14:paraId="3F65DD3C" w14:textId="77777777" w:rsidR="0040087F" w:rsidRPr="00A00821" w:rsidRDefault="0040087F" w:rsidP="009F02A3">
      <w:pPr>
        <w:spacing w:after="0" w:line="240" w:lineRule="auto"/>
        <w:ind w:left="1440"/>
        <w:jc w:val="both"/>
        <w:rPr>
          <w:rFonts w:ascii="Times New Roman" w:hAnsi="Times New Roman" w:cs="Times New Roman"/>
          <w:sz w:val="24"/>
          <w:szCs w:val="24"/>
          <w:lang w:val="en-GB"/>
        </w:rPr>
      </w:pPr>
    </w:p>
    <w:p w14:paraId="6404F80E" w14:textId="77777777" w:rsidR="00380694" w:rsidRPr="00A00821" w:rsidRDefault="00380694" w:rsidP="009F02A3">
      <w:pPr>
        <w:spacing w:after="0" w:line="480" w:lineRule="auto"/>
        <w:ind w:left="720" w:firstLine="72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Provided that it shall not be competent for any court—</w:t>
      </w:r>
    </w:p>
    <w:p w14:paraId="2DAD0B73" w14:textId="73DB241D" w:rsidR="00380694" w:rsidRPr="004072AC" w:rsidRDefault="00380694" w:rsidP="009F02A3">
      <w:pPr>
        <w:spacing w:after="0" w:line="240" w:lineRule="auto"/>
        <w:ind w:left="2610" w:hanging="450"/>
        <w:jc w:val="both"/>
        <w:rPr>
          <w:rFonts w:ascii="Times New Roman" w:hAnsi="Times New Roman" w:cs="Times New Roman"/>
          <w:sz w:val="24"/>
          <w:szCs w:val="24"/>
          <w:lang w:val="en-GB"/>
        </w:rPr>
      </w:pPr>
      <w:r w:rsidRPr="004072AC">
        <w:rPr>
          <w:rFonts w:ascii="Times New Roman" w:hAnsi="Times New Roman" w:cs="Times New Roman"/>
          <w:sz w:val="24"/>
          <w:szCs w:val="24"/>
          <w:lang w:val="en-GB"/>
        </w:rPr>
        <w:t>(</w:t>
      </w:r>
      <w:r w:rsidRPr="004072AC">
        <w:rPr>
          <w:rFonts w:ascii="Times New Roman" w:hAnsi="Times New Roman" w:cs="Times New Roman"/>
          <w:iCs/>
          <w:sz w:val="24"/>
          <w:szCs w:val="24"/>
          <w:lang w:val="en-GB"/>
        </w:rPr>
        <w:t>a</w:t>
      </w:r>
      <w:r w:rsidRPr="004072AC">
        <w:rPr>
          <w:rFonts w:ascii="Times New Roman" w:hAnsi="Times New Roman" w:cs="Times New Roman"/>
          <w:sz w:val="24"/>
          <w:szCs w:val="24"/>
          <w:lang w:val="en-GB"/>
        </w:rPr>
        <w:t xml:space="preserve">) </w:t>
      </w:r>
      <w:r w:rsidR="004072AC">
        <w:rPr>
          <w:rFonts w:ascii="Times New Roman" w:hAnsi="Times New Roman" w:cs="Times New Roman"/>
          <w:sz w:val="24"/>
          <w:szCs w:val="24"/>
          <w:lang w:val="en-GB"/>
        </w:rPr>
        <w:t xml:space="preserve">  </w:t>
      </w:r>
      <w:r w:rsidRPr="004072AC">
        <w:rPr>
          <w:rFonts w:ascii="Times New Roman" w:hAnsi="Times New Roman" w:cs="Times New Roman"/>
          <w:sz w:val="24"/>
          <w:szCs w:val="24"/>
          <w:lang w:val="en-GB"/>
        </w:rPr>
        <w:t>to convict any person of perjury on the evidence of any one witness as to the falsity of any statement made by the accused unless, in addition to and independently of the testimony of such witness, some other competent and credible evidence as to the falsity of such statement is given to such court;</w:t>
      </w:r>
    </w:p>
    <w:p w14:paraId="536430FE" w14:textId="77777777" w:rsidR="004072AC" w:rsidRPr="004072AC" w:rsidRDefault="004072AC" w:rsidP="004072AC">
      <w:pPr>
        <w:spacing w:after="0" w:line="240" w:lineRule="auto"/>
        <w:ind w:left="720"/>
        <w:jc w:val="both"/>
        <w:rPr>
          <w:rFonts w:ascii="Times New Roman" w:hAnsi="Times New Roman" w:cs="Times New Roman"/>
          <w:sz w:val="24"/>
          <w:szCs w:val="24"/>
          <w:lang w:val="en-GB"/>
        </w:rPr>
      </w:pPr>
    </w:p>
    <w:p w14:paraId="629D16DD" w14:textId="55A7159A" w:rsidR="00380694" w:rsidRDefault="00380694" w:rsidP="00DF6C43">
      <w:pPr>
        <w:spacing w:after="0" w:line="240" w:lineRule="auto"/>
        <w:ind w:left="2610" w:hanging="450"/>
        <w:jc w:val="both"/>
        <w:rPr>
          <w:rFonts w:ascii="Times New Roman" w:hAnsi="Times New Roman" w:cs="Times New Roman"/>
          <w:sz w:val="24"/>
          <w:szCs w:val="24"/>
          <w:lang w:val="en-GB"/>
        </w:rPr>
      </w:pPr>
      <w:r w:rsidRPr="004072AC">
        <w:rPr>
          <w:rFonts w:ascii="Times New Roman" w:hAnsi="Times New Roman" w:cs="Times New Roman"/>
          <w:sz w:val="24"/>
          <w:szCs w:val="24"/>
          <w:lang w:val="en-GB"/>
        </w:rPr>
        <w:t>(</w:t>
      </w:r>
      <w:r w:rsidRPr="004072AC">
        <w:rPr>
          <w:rFonts w:ascii="Times New Roman" w:hAnsi="Times New Roman" w:cs="Times New Roman"/>
          <w:iCs/>
          <w:sz w:val="24"/>
          <w:szCs w:val="24"/>
          <w:lang w:val="en-GB"/>
        </w:rPr>
        <w:t>b</w:t>
      </w:r>
      <w:r w:rsidRPr="004072AC">
        <w:rPr>
          <w:rFonts w:ascii="Times New Roman" w:hAnsi="Times New Roman" w:cs="Times New Roman"/>
          <w:sz w:val="24"/>
          <w:szCs w:val="24"/>
          <w:lang w:val="en-GB"/>
        </w:rPr>
        <w:t>) to convict any person of treason, except upon the evidence of two witnesses where one overt act is charged in the indictment or, where two or more such overt acts are so charged, upon the evidence of one witness to each such overt act;</w:t>
      </w:r>
    </w:p>
    <w:p w14:paraId="44D653DA" w14:textId="77777777" w:rsidR="004072AC" w:rsidRPr="004072AC" w:rsidRDefault="004072AC" w:rsidP="004072AC">
      <w:pPr>
        <w:spacing w:after="0" w:line="240" w:lineRule="auto"/>
        <w:ind w:left="720"/>
        <w:jc w:val="both"/>
        <w:rPr>
          <w:rFonts w:ascii="Times New Roman" w:hAnsi="Times New Roman" w:cs="Times New Roman"/>
          <w:sz w:val="24"/>
          <w:szCs w:val="24"/>
          <w:lang w:val="en-GB"/>
        </w:rPr>
      </w:pPr>
    </w:p>
    <w:p w14:paraId="3F82FF31" w14:textId="19DBCB4B" w:rsidR="00380694" w:rsidRDefault="00380694" w:rsidP="00DF6C43">
      <w:pPr>
        <w:pStyle w:val="ListParagraph"/>
        <w:numPr>
          <w:ilvl w:val="0"/>
          <w:numId w:val="4"/>
        </w:numPr>
        <w:spacing w:after="0" w:line="240" w:lineRule="auto"/>
        <w:ind w:left="2610"/>
        <w:jc w:val="both"/>
        <w:rPr>
          <w:rFonts w:ascii="Times New Roman" w:hAnsi="Times New Roman" w:cs="Times New Roman"/>
          <w:sz w:val="24"/>
          <w:szCs w:val="24"/>
          <w:lang w:val="en-GB"/>
        </w:rPr>
      </w:pPr>
      <w:r w:rsidRPr="00095037">
        <w:rPr>
          <w:rFonts w:ascii="Times New Roman" w:hAnsi="Times New Roman" w:cs="Times New Roman"/>
          <w:sz w:val="24"/>
          <w:szCs w:val="24"/>
          <w:lang w:val="en-GB"/>
        </w:rPr>
        <w:lastRenderedPageBreak/>
        <w:t>to convict any person on the single evidence of any witness of an offence in respect of which provision to the contrary is made by any enactment.”</w:t>
      </w:r>
    </w:p>
    <w:p w14:paraId="03A9916B" w14:textId="77777777" w:rsidR="00E12639" w:rsidRPr="00095037" w:rsidRDefault="00E12639" w:rsidP="00E12639">
      <w:pPr>
        <w:pStyle w:val="ListParagraph"/>
        <w:spacing w:after="0" w:line="240" w:lineRule="auto"/>
        <w:ind w:left="2610"/>
        <w:jc w:val="both"/>
        <w:rPr>
          <w:rFonts w:ascii="Times New Roman" w:hAnsi="Times New Roman" w:cs="Times New Roman"/>
          <w:sz w:val="24"/>
          <w:szCs w:val="24"/>
          <w:lang w:val="en-GB"/>
        </w:rPr>
      </w:pPr>
    </w:p>
    <w:p w14:paraId="78B383FF" w14:textId="77777777" w:rsidR="00095037" w:rsidRPr="00095037" w:rsidRDefault="00095037" w:rsidP="00095037">
      <w:pPr>
        <w:pStyle w:val="ListParagraph"/>
        <w:spacing w:after="0" w:line="240" w:lineRule="auto"/>
        <w:jc w:val="both"/>
        <w:rPr>
          <w:rFonts w:ascii="Times New Roman" w:hAnsi="Times New Roman" w:cs="Times New Roman"/>
          <w:sz w:val="24"/>
          <w:szCs w:val="24"/>
          <w:lang w:val="en-GB"/>
        </w:rPr>
      </w:pPr>
    </w:p>
    <w:p w14:paraId="1F84CBA7" w14:textId="7AE1FD05" w:rsidR="003914BD" w:rsidRPr="00037EBE" w:rsidRDefault="004B5F24" w:rsidP="00037EBE">
      <w:pPr>
        <w:pStyle w:val="ListParagraph"/>
        <w:numPr>
          <w:ilvl w:val="0"/>
          <w:numId w:val="11"/>
        </w:numPr>
        <w:spacing w:after="0" w:line="480" w:lineRule="auto"/>
        <w:ind w:left="540" w:hanging="54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This section provides that it is lawful for a court to convict any person for any criminal offence on the single evidence of a competent and credible witness, except for the crimes of perjury and treason or any offence in respect of which provision to the contrary is made by any enactment. </w:t>
      </w:r>
      <w:r w:rsidR="00B1727F"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Put differently, </w:t>
      </w:r>
      <w:r w:rsidR="00806F19">
        <w:rPr>
          <w:rFonts w:ascii="Times New Roman" w:hAnsi="Times New Roman" w:cs="Times New Roman"/>
          <w:sz w:val="24"/>
          <w:szCs w:val="24"/>
          <w:lang w:val="en-GB"/>
        </w:rPr>
        <w:t xml:space="preserve">for </w:t>
      </w:r>
      <w:r w:rsidRPr="00FF55EE">
        <w:rPr>
          <w:rFonts w:ascii="Times New Roman" w:hAnsi="Times New Roman" w:cs="Times New Roman"/>
          <w:sz w:val="24"/>
          <w:szCs w:val="24"/>
          <w:lang w:val="en-GB"/>
        </w:rPr>
        <w:t>crimes other than perjury and treason, the court may convict an accused on the basis of the uncorroborated evidence of a single competent and credible witness.</w:t>
      </w:r>
      <w:r w:rsidR="0040087F">
        <w:rPr>
          <w:rFonts w:ascii="Times New Roman" w:hAnsi="Times New Roman" w:cs="Times New Roman"/>
          <w:sz w:val="24"/>
          <w:szCs w:val="24"/>
          <w:lang w:val="en-GB"/>
        </w:rPr>
        <w:t xml:space="preserve">  </w:t>
      </w:r>
      <w:r w:rsidR="003914BD" w:rsidRPr="00FF55EE">
        <w:rPr>
          <w:rFonts w:ascii="Times New Roman" w:hAnsi="Times New Roman" w:cs="Times New Roman"/>
          <w:sz w:val="24"/>
          <w:szCs w:val="24"/>
          <w:lang w:val="en-GB"/>
        </w:rPr>
        <w:t>The law relating to a single witness was set out</w:t>
      </w:r>
      <w:r w:rsidR="000B185F" w:rsidRPr="00FF55EE">
        <w:rPr>
          <w:rFonts w:ascii="Times New Roman" w:hAnsi="Times New Roman" w:cs="Times New Roman"/>
          <w:sz w:val="24"/>
          <w:szCs w:val="24"/>
          <w:lang w:val="en-GB"/>
        </w:rPr>
        <w:t xml:space="preserve"> way </w:t>
      </w:r>
      <w:r w:rsidR="00634F04" w:rsidRPr="00FF55EE">
        <w:rPr>
          <w:rFonts w:ascii="Times New Roman" w:hAnsi="Times New Roman" w:cs="Times New Roman"/>
          <w:sz w:val="24"/>
          <w:szCs w:val="24"/>
          <w:lang w:val="en-GB"/>
        </w:rPr>
        <w:t>back in</w:t>
      </w:r>
      <w:r w:rsidR="003914BD" w:rsidRPr="00FF55EE">
        <w:rPr>
          <w:rFonts w:ascii="Times New Roman" w:hAnsi="Times New Roman" w:cs="Times New Roman"/>
          <w:b/>
          <w:sz w:val="24"/>
          <w:szCs w:val="24"/>
          <w:lang w:val="en-GB"/>
        </w:rPr>
        <w:t xml:space="preserve"> </w:t>
      </w:r>
      <w:r w:rsidR="003914BD" w:rsidRPr="00FF55EE">
        <w:rPr>
          <w:rFonts w:ascii="Times New Roman" w:hAnsi="Times New Roman" w:cs="Times New Roman"/>
          <w:i/>
          <w:sz w:val="24"/>
          <w:szCs w:val="24"/>
          <w:lang w:val="en-GB"/>
        </w:rPr>
        <w:t xml:space="preserve">R </w:t>
      </w:r>
      <w:r w:rsidR="003914BD" w:rsidRPr="00FF55EE">
        <w:rPr>
          <w:rFonts w:ascii="Times New Roman" w:hAnsi="Times New Roman" w:cs="Times New Roman"/>
          <w:sz w:val="24"/>
          <w:szCs w:val="24"/>
          <w:lang w:val="en-GB"/>
        </w:rPr>
        <w:t>v</w:t>
      </w:r>
      <w:r w:rsidR="003914BD" w:rsidRPr="00FF55EE">
        <w:rPr>
          <w:rFonts w:ascii="Times New Roman" w:hAnsi="Times New Roman" w:cs="Times New Roman"/>
          <w:i/>
          <w:sz w:val="24"/>
          <w:szCs w:val="24"/>
          <w:lang w:val="en-GB"/>
        </w:rPr>
        <w:t xml:space="preserve"> Mokoena</w:t>
      </w:r>
      <w:r w:rsidR="001A066C">
        <w:rPr>
          <w:rFonts w:ascii="Times New Roman" w:hAnsi="Times New Roman" w:cs="Times New Roman"/>
          <w:sz w:val="24"/>
          <w:szCs w:val="24"/>
          <w:lang w:val="en-GB"/>
        </w:rPr>
        <w:t xml:space="preserve"> 1932 O.P.D. 79</w:t>
      </w:r>
      <w:r w:rsidR="000B0AAE">
        <w:rPr>
          <w:rFonts w:ascii="Times New Roman" w:hAnsi="Times New Roman" w:cs="Times New Roman"/>
          <w:sz w:val="24"/>
          <w:szCs w:val="24"/>
          <w:lang w:val="en-GB"/>
        </w:rPr>
        <w:t>,</w:t>
      </w:r>
      <w:r w:rsidR="001A066C">
        <w:rPr>
          <w:rFonts w:ascii="Times New Roman" w:hAnsi="Times New Roman" w:cs="Times New Roman"/>
          <w:sz w:val="24"/>
          <w:szCs w:val="24"/>
          <w:lang w:val="en-GB"/>
        </w:rPr>
        <w:t xml:space="preserve"> quoted with approval in </w:t>
      </w:r>
      <w:r w:rsidR="001A066C" w:rsidRPr="000B0AAE">
        <w:rPr>
          <w:rFonts w:ascii="Times New Roman" w:hAnsi="Times New Roman" w:cs="Times New Roman"/>
          <w:i/>
          <w:sz w:val="24"/>
          <w:szCs w:val="24"/>
          <w:lang w:val="en-GB"/>
        </w:rPr>
        <w:t>R v Mokoena</w:t>
      </w:r>
      <w:r w:rsidR="003914BD" w:rsidRPr="00FF55EE">
        <w:rPr>
          <w:rFonts w:ascii="Times New Roman" w:hAnsi="Times New Roman" w:cs="Times New Roman"/>
          <w:i/>
          <w:sz w:val="24"/>
          <w:szCs w:val="24"/>
          <w:lang w:val="en-GB"/>
        </w:rPr>
        <w:t xml:space="preserve"> </w:t>
      </w:r>
      <w:r w:rsidR="003914BD" w:rsidRPr="00FF55EE">
        <w:rPr>
          <w:rFonts w:ascii="Times New Roman" w:hAnsi="Times New Roman" w:cs="Times New Roman"/>
          <w:sz w:val="24"/>
          <w:szCs w:val="24"/>
          <w:lang w:val="en-GB"/>
        </w:rPr>
        <w:t>1956 (3)</w:t>
      </w:r>
      <w:r w:rsidR="003914BD" w:rsidRPr="00FF55EE">
        <w:rPr>
          <w:rFonts w:ascii="Times New Roman" w:hAnsi="Times New Roman" w:cs="Times New Roman"/>
          <w:i/>
          <w:sz w:val="24"/>
          <w:szCs w:val="24"/>
          <w:lang w:val="en-GB"/>
        </w:rPr>
        <w:t xml:space="preserve"> </w:t>
      </w:r>
      <w:r w:rsidR="003914BD" w:rsidRPr="00FF55EE">
        <w:rPr>
          <w:rFonts w:ascii="Times New Roman" w:hAnsi="Times New Roman" w:cs="Times New Roman"/>
          <w:sz w:val="24"/>
          <w:szCs w:val="24"/>
          <w:lang w:val="en-GB"/>
        </w:rPr>
        <w:t>SA 81 (A) at</w:t>
      </w:r>
      <w:r w:rsidR="00037EBE">
        <w:rPr>
          <w:rFonts w:ascii="Times New Roman" w:hAnsi="Times New Roman" w:cs="Times New Roman"/>
          <w:sz w:val="24"/>
          <w:szCs w:val="24"/>
          <w:lang w:val="en-GB"/>
        </w:rPr>
        <w:t xml:space="preserve"> p 85</w:t>
      </w:r>
      <w:r w:rsidR="000B0AAE">
        <w:rPr>
          <w:rFonts w:ascii="Times New Roman" w:hAnsi="Times New Roman" w:cs="Times New Roman"/>
          <w:sz w:val="24"/>
          <w:szCs w:val="24"/>
          <w:lang w:val="en-GB"/>
        </w:rPr>
        <w:t>. In our own jurisdiction</w:t>
      </w:r>
      <w:r w:rsidR="00037EBE">
        <w:rPr>
          <w:rFonts w:ascii="Times New Roman" w:hAnsi="Times New Roman" w:cs="Times New Roman"/>
          <w:sz w:val="24"/>
          <w:szCs w:val="24"/>
          <w:lang w:val="en-GB"/>
        </w:rPr>
        <w:t>,</w:t>
      </w:r>
      <w:r w:rsidR="000B0AAE">
        <w:rPr>
          <w:rFonts w:ascii="Times New Roman" w:hAnsi="Times New Roman" w:cs="Times New Roman"/>
          <w:sz w:val="24"/>
          <w:szCs w:val="24"/>
          <w:lang w:val="en-GB"/>
        </w:rPr>
        <w:t xml:space="preserve"> the case of</w:t>
      </w:r>
      <w:r w:rsidR="00806F19">
        <w:rPr>
          <w:rFonts w:ascii="Times New Roman" w:hAnsi="Times New Roman" w:cs="Times New Roman"/>
          <w:sz w:val="24"/>
          <w:szCs w:val="24"/>
          <w:lang w:val="en-GB"/>
        </w:rPr>
        <w:t xml:space="preserve"> </w:t>
      </w:r>
      <w:r w:rsidR="00806F19" w:rsidRPr="000B0AAE">
        <w:rPr>
          <w:rFonts w:ascii="Times New Roman" w:hAnsi="Times New Roman" w:cs="Times New Roman"/>
          <w:i/>
          <w:sz w:val="24"/>
          <w:szCs w:val="24"/>
          <w:lang w:val="en-GB"/>
        </w:rPr>
        <w:t>Bakari v Total Zimbabwe (Pvt) Ltd</w:t>
      </w:r>
      <w:r w:rsidR="000B0AAE">
        <w:rPr>
          <w:rFonts w:ascii="Times New Roman" w:hAnsi="Times New Roman" w:cs="Times New Roman"/>
          <w:sz w:val="24"/>
          <w:szCs w:val="24"/>
          <w:lang w:val="en-GB"/>
        </w:rPr>
        <w:t xml:space="preserve"> SC</w:t>
      </w:r>
      <w:r w:rsidR="00806F19">
        <w:rPr>
          <w:rFonts w:ascii="Times New Roman" w:hAnsi="Times New Roman" w:cs="Times New Roman"/>
          <w:sz w:val="24"/>
          <w:szCs w:val="24"/>
          <w:lang w:val="en-GB"/>
        </w:rPr>
        <w:t xml:space="preserve"> 21/19</w:t>
      </w:r>
      <w:r w:rsidR="005416D0">
        <w:rPr>
          <w:rFonts w:ascii="Times New Roman" w:hAnsi="Times New Roman" w:cs="Times New Roman"/>
          <w:sz w:val="24"/>
          <w:szCs w:val="24"/>
          <w:lang w:val="en-GB"/>
        </w:rPr>
        <w:t xml:space="preserve"> at</w:t>
      </w:r>
      <w:r w:rsidR="00806F19">
        <w:rPr>
          <w:rFonts w:ascii="Times New Roman" w:hAnsi="Times New Roman" w:cs="Times New Roman"/>
          <w:sz w:val="24"/>
          <w:szCs w:val="24"/>
          <w:lang w:val="en-GB"/>
        </w:rPr>
        <w:t xml:space="preserve"> p 11</w:t>
      </w:r>
      <w:r w:rsidR="000D5EB8">
        <w:rPr>
          <w:rFonts w:ascii="Times New Roman" w:hAnsi="Times New Roman" w:cs="Times New Roman"/>
          <w:sz w:val="24"/>
          <w:szCs w:val="24"/>
          <w:lang w:val="en-GB"/>
        </w:rPr>
        <w:t>,</w:t>
      </w:r>
      <w:r w:rsidR="000B0AAE">
        <w:rPr>
          <w:rFonts w:ascii="Times New Roman" w:hAnsi="Times New Roman" w:cs="Times New Roman"/>
          <w:sz w:val="24"/>
          <w:szCs w:val="24"/>
          <w:lang w:val="en-GB"/>
        </w:rPr>
        <w:t xml:space="preserve"> </w:t>
      </w:r>
      <w:r w:rsidR="00680984">
        <w:rPr>
          <w:rFonts w:ascii="Times New Roman" w:hAnsi="Times New Roman" w:cs="Times New Roman"/>
          <w:sz w:val="24"/>
          <w:szCs w:val="24"/>
          <w:lang w:val="en-GB"/>
        </w:rPr>
        <w:t xml:space="preserve">referred to </w:t>
      </w:r>
      <w:r w:rsidR="000B0AAE">
        <w:rPr>
          <w:rFonts w:ascii="Times New Roman" w:hAnsi="Times New Roman" w:cs="Times New Roman"/>
          <w:sz w:val="24"/>
          <w:szCs w:val="24"/>
          <w:lang w:val="en-GB"/>
        </w:rPr>
        <w:t xml:space="preserve"> the </w:t>
      </w:r>
      <w:r w:rsidR="000D5EB8">
        <w:rPr>
          <w:rFonts w:ascii="Times New Roman" w:hAnsi="Times New Roman" w:cs="Times New Roman"/>
          <w:sz w:val="24"/>
          <w:szCs w:val="24"/>
          <w:lang w:val="en-GB"/>
        </w:rPr>
        <w:t xml:space="preserve">latter </w:t>
      </w:r>
      <w:r w:rsidR="000B0AAE">
        <w:rPr>
          <w:rFonts w:ascii="Times New Roman" w:hAnsi="Times New Roman" w:cs="Times New Roman"/>
          <w:sz w:val="24"/>
          <w:szCs w:val="24"/>
          <w:lang w:val="en-GB"/>
        </w:rPr>
        <w:t xml:space="preserve">case of </w:t>
      </w:r>
      <w:r w:rsidR="000B0AAE" w:rsidRPr="000B0AAE">
        <w:rPr>
          <w:rFonts w:ascii="Times New Roman" w:hAnsi="Times New Roman" w:cs="Times New Roman"/>
          <w:i/>
          <w:sz w:val="24"/>
          <w:szCs w:val="24"/>
          <w:lang w:val="en-GB"/>
        </w:rPr>
        <w:t>R v Mokoena</w:t>
      </w:r>
      <w:r w:rsidR="00037EBE">
        <w:rPr>
          <w:rFonts w:ascii="Times New Roman" w:hAnsi="Times New Roman" w:cs="Times New Roman"/>
          <w:sz w:val="24"/>
          <w:szCs w:val="24"/>
          <w:lang w:val="en-GB"/>
        </w:rPr>
        <w:t xml:space="preserve"> as follows:</w:t>
      </w:r>
      <w:r w:rsidR="003914BD" w:rsidRPr="00037EBE">
        <w:rPr>
          <w:rFonts w:ascii="Times New Roman" w:hAnsi="Times New Roman" w:cs="Times New Roman"/>
          <w:i/>
          <w:sz w:val="24"/>
          <w:szCs w:val="24"/>
          <w:lang w:val="en-GB"/>
        </w:rPr>
        <w:t xml:space="preserve"> </w:t>
      </w:r>
    </w:p>
    <w:p w14:paraId="651842A7" w14:textId="271D1D6D" w:rsidR="00037EBE" w:rsidRDefault="003914BD" w:rsidP="00037EBE">
      <w:pPr>
        <w:spacing w:after="0" w:line="240" w:lineRule="auto"/>
        <w:ind w:left="144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w:t>
      </w:r>
      <w:r w:rsidR="00037EBE">
        <w:rPr>
          <w:rFonts w:ascii="Times New Roman" w:hAnsi="Times New Roman" w:cs="Times New Roman"/>
          <w:sz w:val="24"/>
          <w:szCs w:val="24"/>
          <w:lang w:val="en-GB"/>
        </w:rPr>
        <w:t xml:space="preserve">The law relating to a single witness was set out in </w:t>
      </w:r>
      <w:r w:rsidR="00037EBE" w:rsidRPr="000D5EB8">
        <w:rPr>
          <w:rFonts w:ascii="Times New Roman" w:hAnsi="Times New Roman" w:cs="Times New Roman"/>
          <w:i/>
          <w:sz w:val="24"/>
          <w:szCs w:val="24"/>
          <w:lang w:val="en-GB"/>
        </w:rPr>
        <w:t>R v Mokoena</w:t>
      </w:r>
      <w:r w:rsidR="00037EBE">
        <w:rPr>
          <w:rFonts w:ascii="Times New Roman" w:hAnsi="Times New Roman" w:cs="Times New Roman"/>
          <w:sz w:val="24"/>
          <w:szCs w:val="24"/>
          <w:lang w:val="en-GB"/>
        </w:rPr>
        <w:t xml:space="preserve"> 1956 (3) SA 81 (A) at 85-86. It was held that:</w:t>
      </w:r>
    </w:p>
    <w:p w14:paraId="22FEB511" w14:textId="77777777" w:rsidR="00037EBE" w:rsidRDefault="00037EBE" w:rsidP="00037EBE">
      <w:pPr>
        <w:spacing w:after="0" w:line="240" w:lineRule="auto"/>
        <w:ind w:left="1440"/>
        <w:jc w:val="both"/>
        <w:rPr>
          <w:rFonts w:ascii="Times New Roman" w:hAnsi="Times New Roman" w:cs="Times New Roman"/>
          <w:sz w:val="24"/>
          <w:szCs w:val="24"/>
          <w:lang w:val="en-GB"/>
        </w:rPr>
      </w:pPr>
    </w:p>
    <w:p w14:paraId="448578C5" w14:textId="4B0F4005" w:rsidR="003914BD" w:rsidRDefault="00037EBE" w:rsidP="00037EBE">
      <w:pPr>
        <w:spacing w:after="0" w:line="240" w:lineRule="auto"/>
        <w:ind w:left="2160"/>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3914BD" w:rsidRPr="00A00821">
        <w:rPr>
          <w:rFonts w:ascii="Times New Roman" w:hAnsi="Times New Roman" w:cs="Times New Roman"/>
          <w:sz w:val="24"/>
          <w:szCs w:val="24"/>
          <w:lang w:val="en-GB"/>
        </w:rPr>
        <w:t xml:space="preserve">The uncorroborated evidence of a single witness should only be relied upon if the evidence was clear and satisfactory in every material respect. Slight imperfections would not rule out reliance on that evidence but material imperfections would…..However, in the latter case of </w:t>
      </w:r>
      <w:r w:rsidR="003914BD" w:rsidRPr="00B1727F">
        <w:rPr>
          <w:rFonts w:ascii="Times New Roman" w:hAnsi="Times New Roman" w:cs="Times New Roman"/>
          <w:i/>
          <w:sz w:val="24"/>
          <w:szCs w:val="24"/>
          <w:lang w:val="en-GB"/>
        </w:rPr>
        <w:t xml:space="preserve">S v </w:t>
      </w:r>
      <w:proofErr w:type="spellStart"/>
      <w:r w:rsidR="003914BD" w:rsidRPr="00B1727F">
        <w:rPr>
          <w:rFonts w:ascii="Times New Roman" w:hAnsi="Times New Roman" w:cs="Times New Roman"/>
          <w:i/>
          <w:sz w:val="24"/>
          <w:szCs w:val="24"/>
          <w:lang w:val="en-GB"/>
        </w:rPr>
        <w:t>Sauls</w:t>
      </w:r>
      <w:proofErr w:type="spellEnd"/>
      <w:r w:rsidR="003914BD" w:rsidRPr="00B1727F">
        <w:rPr>
          <w:rFonts w:ascii="Times New Roman" w:hAnsi="Times New Roman" w:cs="Times New Roman"/>
          <w:i/>
          <w:sz w:val="24"/>
          <w:szCs w:val="24"/>
          <w:lang w:val="en-GB"/>
        </w:rPr>
        <w:t xml:space="preserve"> &amp; </w:t>
      </w:r>
      <w:proofErr w:type="spellStart"/>
      <w:r w:rsidR="003914BD" w:rsidRPr="00B1727F">
        <w:rPr>
          <w:rFonts w:ascii="Times New Roman" w:hAnsi="Times New Roman" w:cs="Times New Roman"/>
          <w:i/>
          <w:sz w:val="24"/>
          <w:szCs w:val="24"/>
          <w:lang w:val="en-GB"/>
        </w:rPr>
        <w:t>Ors</w:t>
      </w:r>
      <w:proofErr w:type="spellEnd"/>
      <w:r w:rsidR="003914BD" w:rsidRPr="00A00821">
        <w:rPr>
          <w:rFonts w:ascii="Times New Roman" w:hAnsi="Times New Roman" w:cs="Times New Roman"/>
          <w:sz w:val="24"/>
          <w:szCs w:val="24"/>
          <w:lang w:val="en-GB"/>
        </w:rPr>
        <w:t xml:space="preserve"> 1981 (3) SA 172 (A) the Appellate Division stated that there was no rule of thumb to be applied when deciding upon the credibility of single witness testimony. The court must simply weigh his evidence and consider its merits and demerits. It must then decide whether it is satisfied that it is truthful, despite any shortcomings, defects or contradictions in that testimony. The approach adopted in the Sauls case was followed in the case of </w:t>
      </w:r>
      <w:proofErr w:type="spellStart"/>
      <w:r w:rsidR="003914BD" w:rsidRPr="00B1727F">
        <w:rPr>
          <w:rFonts w:ascii="Times New Roman" w:hAnsi="Times New Roman" w:cs="Times New Roman"/>
          <w:i/>
          <w:sz w:val="24"/>
          <w:szCs w:val="24"/>
          <w:lang w:val="en-GB"/>
        </w:rPr>
        <w:t>Nyabvure</w:t>
      </w:r>
      <w:proofErr w:type="spellEnd"/>
      <w:r w:rsidR="003914BD" w:rsidRPr="00A00821">
        <w:rPr>
          <w:rFonts w:ascii="Times New Roman" w:hAnsi="Times New Roman" w:cs="Times New Roman"/>
          <w:sz w:val="24"/>
          <w:szCs w:val="24"/>
          <w:lang w:val="en-GB"/>
        </w:rPr>
        <w:t xml:space="preserve"> S-23-88. See also </w:t>
      </w:r>
      <w:r w:rsidR="003914BD" w:rsidRPr="00B1727F">
        <w:rPr>
          <w:rFonts w:ascii="Times New Roman" w:hAnsi="Times New Roman" w:cs="Times New Roman"/>
          <w:i/>
          <w:sz w:val="24"/>
          <w:szCs w:val="24"/>
          <w:lang w:val="en-GB"/>
        </w:rPr>
        <w:t xml:space="preserve">Worswick </w:t>
      </w:r>
      <w:r w:rsidR="003914BD" w:rsidRPr="00B1727F">
        <w:rPr>
          <w:rFonts w:ascii="Times New Roman" w:hAnsi="Times New Roman" w:cs="Times New Roman"/>
          <w:sz w:val="24"/>
          <w:szCs w:val="24"/>
          <w:lang w:val="en-GB"/>
        </w:rPr>
        <w:t>v</w:t>
      </w:r>
      <w:r w:rsidR="003914BD" w:rsidRPr="00B1727F">
        <w:rPr>
          <w:rFonts w:ascii="Times New Roman" w:hAnsi="Times New Roman" w:cs="Times New Roman"/>
          <w:i/>
          <w:sz w:val="24"/>
          <w:szCs w:val="24"/>
          <w:lang w:val="en-GB"/>
        </w:rPr>
        <w:t xml:space="preserve"> State</w:t>
      </w:r>
      <w:r w:rsidR="003914BD" w:rsidRPr="00A00821">
        <w:rPr>
          <w:rFonts w:ascii="Times New Roman" w:hAnsi="Times New Roman" w:cs="Times New Roman"/>
          <w:sz w:val="24"/>
          <w:szCs w:val="24"/>
          <w:lang w:val="en-GB"/>
        </w:rPr>
        <w:t xml:space="preserve"> S-27-88, </w:t>
      </w:r>
      <w:r w:rsidR="003914BD" w:rsidRPr="00B1727F">
        <w:rPr>
          <w:rFonts w:ascii="Times New Roman" w:hAnsi="Times New Roman" w:cs="Times New Roman"/>
          <w:i/>
          <w:sz w:val="24"/>
          <w:szCs w:val="24"/>
          <w:lang w:val="en-GB"/>
        </w:rPr>
        <w:t>S</w:t>
      </w:r>
      <w:r w:rsidR="003914BD" w:rsidRPr="00A00821">
        <w:rPr>
          <w:rFonts w:ascii="Times New Roman" w:hAnsi="Times New Roman" w:cs="Times New Roman"/>
          <w:sz w:val="24"/>
          <w:szCs w:val="24"/>
          <w:lang w:val="en-GB"/>
        </w:rPr>
        <w:t xml:space="preserve"> v </w:t>
      </w:r>
      <w:r w:rsidR="003914BD" w:rsidRPr="00B1727F">
        <w:rPr>
          <w:rFonts w:ascii="Times New Roman" w:hAnsi="Times New Roman" w:cs="Times New Roman"/>
          <w:i/>
          <w:sz w:val="24"/>
          <w:szCs w:val="24"/>
          <w:lang w:val="en-GB"/>
        </w:rPr>
        <w:t>Mukonda</w:t>
      </w:r>
      <w:r w:rsidR="003914BD" w:rsidRPr="00A00821">
        <w:rPr>
          <w:rFonts w:ascii="Times New Roman" w:hAnsi="Times New Roman" w:cs="Times New Roman"/>
          <w:sz w:val="24"/>
          <w:szCs w:val="24"/>
          <w:lang w:val="en-GB"/>
        </w:rPr>
        <w:t xml:space="preserve"> HH-15-87, </w:t>
      </w:r>
      <w:r w:rsidR="003914BD" w:rsidRPr="00B1727F">
        <w:rPr>
          <w:rFonts w:ascii="Times New Roman" w:hAnsi="Times New Roman" w:cs="Times New Roman"/>
          <w:i/>
          <w:sz w:val="24"/>
          <w:szCs w:val="24"/>
          <w:lang w:val="en-GB"/>
        </w:rPr>
        <w:t xml:space="preserve">S </w:t>
      </w:r>
      <w:r w:rsidR="003914BD" w:rsidRPr="00B1727F">
        <w:rPr>
          <w:rFonts w:ascii="Times New Roman" w:hAnsi="Times New Roman" w:cs="Times New Roman"/>
          <w:sz w:val="24"/>
          <w:szCs w:val="24"/>
          <w:lang w:val="en-GB"/>
        </w:rPr>
        <w:t>v</w:t>
      </w:r>
      <w:r w:rsidR="003914BD" w:rsidRPr="00B1727F">
        <w:rPr>
          <w:rFonts w:ascii="Times New Roman" w:hAnsi="Times New Roman" w:cs="Times New Roman"/>
          <w:i/>
          <w:sz w:val="24"/>
          <w:szCs w:val="24"/>
          <w:lang w:val="en-GB"/>
        </w:rPr>
        <w:t xml:space="preserve"> </w:t>
      </w:r>
      <w:proofErr w:type="spellStart"/>
      <w:r w:rsidR="003914BD" w:rsidRPr="00B1727F">
        <w:rPr>
          <w:rFonts w:ascii="Times New Roman" w:hAnsi="Times New Roman" w:cs="Times New Roman"/>
          <w:i/>
          <w:sz w:val="24"/>
          <w:szCs w:val="24"/>
          <w:lang w:val="en-GB"/>
        </w:rPr>
        <w:t>Nemachera</w:t>
      </w:r>
      <w:proofErr w:type="spellEnd"/>
      <w:r w:rsidR="003914BD" w:rsidRPr="00A00821">
        <w:rPr>
          <w:rFonts w:ascii="Times New Roman" w:hAnsi="Times New Roman" w:cs="Times New Roman"/>
          <w:sz w:val="24"/>
          <w:szCs w:val="24"/>
          <w:lang w:val="en-GB"/>
        </w:rPr>
        <w:t xml:space="preserve"> S-89-86 and </w:t>
      </w:r>
      <w:r w:rsidR="003914BD" w:rsidRPr="00B1727F">
        <w:rPr>
          <w:rFonts w:ascii="Times New Roman" w:hAnsi="Times New Roman" w:cs="Times New Roman"/>
          <w:i/>
          <w:sz w:val="24"/>
          <w:szCs w:val="24"/>
          <w:lang w:val="en-GB"/>
        </w:rPr>
        <w:t>S v Corbett</w:t>
      </w:r>
      <w:r w:rsidR="003914BD" w:rsidRPr="00A00821">
        <w:rPr>
          <w:rFonts w:ascii="Times New Roman" w:hAnsi="Times New Roman" w:cs="Times New Roman"/>
          <w:sz w:val="24"/>
          <w:szCs w:val="24"/>
          <w:lang w:val="en-GB"/>
        </w:rPr>
        <w:t xml:space="preserve"> 1990(1) ZLR 205 (S).</w:t>
      </w:r>
      <w:r w:rsidR="0040087F">
        <w:rPr>
          <w:rFonts w:ascii="Times New Roman" w:hAnsi="Times New Roman" w:cs="Times New Roman"/>
          <w:sz w:val="24"/>
          <w:szCs w:val="24"/>
          <w:lang w:val="en-GB"/>
        </w:rPr>
        <w:t>’</w:t>
      </w:r>
      <w:r w:rsidR="003914BD" w:rsidRPr="00A00821">
        <w:rPr>
          <w:rFonts w:ascii="Times New Roman" w:hAnsi="Times New Roman" w:cs="Times New Roman"/>
          <w:sz w:val="24"/>
          <w:szCs w:val="24"/>
          <w:lang w:val="en-GB"/>
        </w:rPr>
        <w:t>”</w:t>
      </w:r>
    </w:p>
    <w:p w14:paraId="0E9320C3" w14:textId="77777777" w:rsidR="00B1727F" w:rsidRDefault="00B1727F" w:rsidP="00B1727F">
      <w:pPr>
        <w:spacing w:after="0" w:line="240" w:lineRule="auto"/>
        <w:ind w:left="720"/>
        <w:jc w:val="both"/>
        <w:rPr>
          <w:rFonts w:ascii="Times New Roman" w:hAnsi="Times New Roman" w:cs="Times New Roman"/>
          <w:sz w:val="24"/>
          <w:szCs w:val="24"/>
          <w:lang w:val="en-GB"/>
        </w:rPr>
      </w:pPr>
    </w:p>
    <w:p w14:paraId="3D5C9B60" w14:textId="77777777" w:rsidR="00B1727F" w:rsidRPr="00A00821" w:rsidRDefault="00B1727F" w:rsidP="00B1727F">
      <w:pPr>
        <w:spacing w:after="0" w:line="240" w:lineRule="auto"/>
        <w:ind w:left="720"/>
        <w:jc w:val="both"/>
        <w:rPr>
          <w:rFonts w:ascii="Times New Roman" w:hAnsi="Times New Roman" w:cs="Times New Roman"/>
          <w:sz w:val="24"/>
          <w:szCs w:val="24"/>
          <w:lang w:val="en-GB"/>
        </w:rPr>
      </w:pPr>
    </w:p>
    <w:p w14:paraId="4F76F2C2" w14:textId="2025113E" w:rsidR="001C6AC0" w:rsidRPr="00FF55EE" w:rsidRDefault="003914BD" w:rsidP="00044FE5">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It is settled</w:t>
      </w:r>
      <w:r w:rsidR="004B5F24" w:rsidRPr="00FF55EE">
        <w:rPr>
          <w:rFonts w:ascii="Times New Roman" w:hAnsi="Times New Roman" w:cs="Times New Roman"/>
          <w:sz w:val="24"/>
          <w:szCs w:val="24"/>
          <w:lang w:val="en-GB"/>
        </w:rPr>
        <w:t xml:space="preserve"> that the evidence of a single competent and credible witness may sustain a conviction, provi</w:t>
      </w:r>
      <w:r w:rsidR="000432F5" w:rsidRPr="00FF55EE">
        <w:rPr>
          <w:rFonts w:ascii="Times New Roman" w:hAnsi="Times New Roman" w:cs="Times New Roman"/>
          <w:sz w:val="24"/>
          <w:szCs w:val="24"/>
          <w:lang w:val="en-GB"/>
        </w:rPr>
        <w:t xml:space="preserve">ded it is treated with caution.  </w:t>
      </w:r>
      <w:r w:rsidR="004B5F24" w:rsidRPr="00FF55EE">
        <w:rPr>
          <w:rFonts w:ascii="Times New Roman" w:hAnsi="Times New Roman" w:cs="Times New Roman"/>
          <w:sz w:val="24"/>
          <w:szCs w:val="24"/>
          <w:lang w:val="en-GB"/>
        </w:rPr>
        <w:t>The record reflects that the trial court</w:t>
      </w:r>
      <w:r w:rsidR="000B185F" w:rsidRPr="00FF55EE">
        <w:rPr>
          <w:rFonts w:ascii="Times New Roman" w:hAnsi="Times New Roman" w:cs="Times New Roman"/>
          <w:sz w:val="24"/>
          <w:szCs w:val="24"/>
          <w:lang w:val="en-GB"/>
        </w:rPr>
        <w:t>, in a well-reasoned judgment,</w:t>
      </w:r>
      <w:r w:rsidR="004B5F24" w:rsidRPr="00FF55EE">
        <w:rPr>
          <w:rFonts w:ascii="Times New Roman" w:hAnsi="Times New Roman" w:cs="Times New Roman"/>
          <w:sz w:val="24"/>
          <w:szCs w:val="24"/>
          <w:lang w:val="en-GB"/>
        </w:rPr>
        <w:t xml:space="preserve"> was alive to this requirement and</w:t>
      </w:r>
      <w:r w:rsidR="000B185F" w:rsidRPr="00FF55EE">
        <w:rPr>
          <w:rFonts w:ascii="Times New Roman" w:hAnsi="Times New Roman" w:cs="Times New Roman"/>
          <w:sz w:val="24"/>
          <w:szCs w:val="24"/>
          <w:lang w:val="en-GB"/>
        </w:rPr>
        <w:t xml:space="preserve"> devoted part of its judgment in </w:t>
      </w:r>
      <w:r w:rsidR="000B185F" w:rsidRPr="00FF55EE">
        <w:rPr>
          <w:rFonts w:ascii="Times New Roman" w:hAnsi="Times New Roman" w:cs="Times New Roman"/>
          <w:sz w:val="24"/>
          <w:szCs w:val="24"/>
          <w:lang w:val="en-GB"/>
        </w:rPr>
        <w:lastRenderedPageBreak/>
        <w:t xml:space="preserve">assessing the credibility of the witnesses including the appellant. </w:t>
      </w:r>
      <w:r w:rsidR="000432F5" w:rsidRPr="00FF55EE">
        <w:rPr>
          <w:rFonts w:ascii="Times New Roman" w:hAnsi="Times New Roman" w:cs="Times New Roman"/>
          <w:sz w:val="24"/>
          <w:szCs w:val="24"/>
          <w:lang w:val="en-GB"/>
        </w:rPr>
        <w:t xml:space="preserve"> </w:t>
      </w:r>
      <w:r w:rsidR="000B185F" w:rsidRPr="00FF55EE">
        <w:rPr>
          <w:rFonts w:ascii="Times New Roman" w:hAnsi="Times New Roman" w:cs="Times New Roman"/>
          <w:sz w:val="24"/>
          <w:szCs w:val="24"/>
          <w:lang w:val="en-GB"/>
        </w:rPr>
        <w:t xml:space="preserve">It gave detailed reasons why it accepted the </w:t>
      </w:r>
      <w:r w:rsidR="00634F04" w:rsidRPr="00FF55EE">
        <w:rPr>
          <w:rFonts w:ascii="Times New Roman" w:hAnsi="Times New Roman" w:cs="Times New Roman"/>
          <w:sz w:val="24"/>
          <w:szCs w:val="24"/>
          <w:lang w:val="en-GB"/>
        </w:rPr>
        <w:t>evidence of the</w:t>
      </w:r>
      <w:r w:rsidR="004B5F24" w:rsidRPr="00FF55EE">
        <w:rPr>
          <w:rFonts w:ascii="Times New Roman" w:hAnsi="Times New Roman" w:cs="Times New Roman"/>
          <w:sz w:val="24"/>
          <w:szCs w:val="24"/>
          <w:lang w:val="en-GB"/>
        </w:rPr>
        <w:t xml:space="preserve"> CEO</w:t>
      </w:r>
      <w:r w:rsidR="004236CC">
        <w:rPr>
          <w:rFonts w:ascii="Times New Roman" w:hAnsi="Times New Roman" w:cs="Times New Roman"/>
          <w:sz w:val="24"/>
          <w:szCs w:val="24"/>
          <w:lang w:val="en-GB"/>
        </w:rPr>
        <w:t>, Felix Munyaradz</w:t>
      </w:r>
      <w:r w:rsidR="00CD3EF6">
        <w:rPr>
          <w:rFonts w:ascii="Times New Roman" w:hAnsi="Times New Roman" w:cs="Times New Roman"/>
          <w:sz w:val="24"/>
          <w:szCs w:val="24"/>
          <w:lang w:val="en-GB"/>
        </w:rPr>
        <w:t>i</w:t>
      </w:r>
      <w:r w:rsidR="00634F04" w:rsidRPr="00FF55EE">
        <w:rPr>
          <w:rFonts w:ascii="Times New Roman" w:hAnsi="Times New Roman" w:cs="Times New Roman"/>
          <w:sz w:val="24"/>
          <w:szCs w:val="24"/>
          <w:lang w:val="en-GB"/>
        </w:rPr>
        <w:t xml:space="preserve"> and found him to</w:t>
      </w:r>
      <w:r w:rsidR="004B5F24" w:rsidRPr="00FF55EE">
        <w:rPr>
          <w:rFonts w:ascii="Times New Roman" w:hAnsi="Times New Roman" w:cs="Times New Roman"/>
          <w:sz w:val="24"/>
          <w:szCs w:val="24"/>
          <w:lang w:val="en-GB"/>
        </w:rPr>
        <w:t xml:space="preserve"> be a credible witness</w:t>
      </w:r>
      <w:r w:rsidR="00634F04" w:rsidRPr="00FF55EE">
        <w:rPr>
          <w:rFonts w:ascii="Times New Roman" w:hAnsi="Times New Roman" w:cs="Times New Roman"/>
          <w:sz w:val="24"/>
          <w:szCs w:val="24"/>
          <w:lang w:val="en-GB"/>
        </w:rPr>
        <w:t xml:space="preserve">. </w:t>
      </w:r>
      <w:r w:rsidR="000432F5" w:rsidRPr="00FF55EE">
        <w:rPr>
          <w:rFonts w:ascii="Times New Roman" w:hAnsi="Times New Roman" w:cs="Times New Roman"/>
          <w:sz w:val="24"/>
          <w:szCs w:val="24"/>
          <w:lang w:val="en-GB"/>
        </w:rPr>
        <w:t xml:space="preserve"> </w:t>
      </w:r>
      <w:r w:rsidR="00634F04" w:rsidRPr="00FF55EE">
        <w:rPr>
          <w:rFonts w:ascii="Times New Roman" w:hAnsi="Times New Roman" w:cs="Times New Roman"/>
          <w:sz w:val="24"/>
          <w:szCs w:val="24"/>
          <w:lang w:val="en-GB"/>
        </w:rPr>
        <w:t>It also found that his testimony</w:t>
      </w:r>
      <w:r w:rsidR="004B5F24" w:rsidRPr="00FF55EE">
        <w:rPr>
          <w:rFonts w:ascii="Times New Roman" w:hAnsi="Times New Roman" w:cs="Times New Roman"/>
          <w:sz w:val="24"/>
          <w:szCs w:val="24"/>
          <w:lang w:val="en-GB"/>
        </w:rPr>
        <w:t xml:space="preserve"> was corroborated by documentary and circumstantial evidence. </w:t>
      </w:r>
      <w:r w:rsidR="000432F5" w:rsidRPr="00FF55EE">
        <w:rPr>
          <w:rFonts w:ascii="Times New Roman" w:hAnsi="Times New Roman" w:cs="Times New Roman"/>
          <w:sz w:val="24"/>
          <w:szCs w:val="24"/>
          <w:lang w:val="en-GB"/>
        </w:rPr>
        <w:t xml:space="preserve"> </w:t>
      </w:r>
      <w:r w:rsidR="007B6DBC" w:rsidRPr="00FF55EE">
        <w:rPr>
          <w:rFonts w:ascii="Times New Roman" w:hAnsi="Times New Roman" w:cs="Times New Roman"/>
          <w:sz w:val="24"/>
          <w:szCs w:val="24"/>
          <w:lang w:val="en-GB"/>
        </w:rPr>
        <w:t>It is important to observe that</w:t>
      </w:r>
      <w:r w:rsidR="009D29DA">
        <w:rPr>
          <w:rFonts w:ascii="Times New Roman" w:hAnsi="Times New Roman" w:cs="Times New Roman"/>
          <w:sz w:val="24"/>
          <w:szCs w:val="24"/>
          <w:lang w:val="en-GB"/>
        </w:rPr>
        <w:t>,</w:t>
      </w:r>
      <w:r w:rsidR="007B6DBC" w:rsidRPr="00FF55EE">
        <w:rPr>
          <w:rFonts w:ascii="Times New Roman" w:hAnsi="Times New Roman" w:cs="Times New Roman"/>
          <w:sz w:val="24"/>
          <w:szCs w:val="24"/>
          <w:lang w:val="en-GB"/>
        </w:rPr>
        <w:t xml:space="preserve"> despite the appellant’s concern regarding the trial court’s reliance on the evidence of </w:t>
      </w:r>
      <w:r w:rsidR="009D29DA">
        <w:rPr>
          <w:rFonts w:ascii="Times New Roman" w:hAnsi="Times New Roman" w:cs="Times New Roman"/>
          <w:sz w:val="24"/>
          <w:szCs w:val="24"/>
          <w:lang w:val="en-GB"/>
        </w:rPr>
        <w:t>Felix Munyaradzi</w:t>
      </w:r>
      <w:r w:rsidR="007B6DBC" w:rsidRPr="00FF55EE">
        <w:rPr>
          <w:rFonts w:ascii="Times New Roman" w:hAnsi="Times New Roman" w:cs="Times New Roman"/>
          <w:sz w:val="24"/>
          <w:szCs w:val="24"/>
          <w:lang w:val="en-GB"/>
        </w:rPr>
        <w:t xml:space="preserve">, there is no ground of appeal, both in this Court and the court </w:t>
      </w:r>
      <w:r w:rsidR="007B6DBC" w:rsidRPr="00FF55EE">
        <w:rPr>
          <w:rFonts w:ascii="Times New Roman" w:hAnsi="Times New Roman" w:cs="Times New Roman"/>
          <w:i/>
          <w:iCs/>
          <w:sz w:val="24"/>
          <w:szCs w:val="24"/>
          <w:lang w:val="en-GB"/>
        </w:rPr>
        <w:t>a quo</w:t>
      </w:r>
      <w:r w:rsidR="007B6DBC" w:rsidRPr="00FF55EE">
        <w:rPr>
          <w:rFonts w:ascii="Times New Roman" w:hAnsi="Times New Roman" w:cs="Times New Roman"/>
          <w:sz w:val="24"/>
          <w:szCs w:val="24"/>
          <w:lang w:val="en-GB"/>
        </w:rPr>
        <w:t xml:space="preserve"> attacking the trial court’s findings on the credibility of the </w:t>
      </w:r>
      <w:r w:rsidR="009D29DA">
        <w:rPr>
          <w:rFonts w:ascii="Times New Roman" w:hAnsi="Times New Roman" w:cs="Times New Roman"/>
          <w:sz w:val="24"/>
          <w:szCs w:val="24"/>
          <w:lang w:val="en-GB"/>
        </w:rPr>
        <w:t>Felix Munyaradzi</w:t>
      </w:r>
      <w:r w:rsidR="007B6DBC" w:rsidRPr="00FF55EE">
        <w:rPr>
          <w:rFonts w:ascii="Times New Roman" w:hAnsi="Times New Roman" w:cs="Times New Roman"/>
          <w:sz w:val="24"/>
          <w:szCs w:val="24"/>
          <w:lang w:val="en-GB"/>
        </w:rPr>
        <w:t xml:space="preserve">. </w:t>
      </w:r>
    </w:p>
    <w:p w14:paraId="553B7CA5" w14:textId="2D447915" w:rsidR="00FE7078" w:rsidRPr="00CD3EF6" w:rsidRDefault="001C6AC0" w:rsidP="00CD3EF6">
      <w:pPr>
        <w:spacing w:after="0" w:line="240" w:lineRule="auto"/>
        <w:jc w:val="both"/>
        <w:rPr>
          <w:rFonts w:ascii="Times New Roman" w:hAnsi="Times New Roman" w:cs="Times New Roman"/>
          <w:b/>
          <w:sz w:val="24"/>
          <w:szCs w:val="24"/>
          <w:lang w:val="en-GB"/>
        </w:rPr>
      </w:pPr>
      <w:r w:rsidRPr="00CD3EF6">
        <w:rPr>
          <w:rFonts w:ascii="Times New Roman" w:hAnsi="Times New Roman" w:cs="Times New Roman"/>
          <w:b/>
          <w:sz w:val="24"/>
          <w:szCs w:val="24"/>
          <w:lang w:val="en-GB"/>
        </w:rPr>
        <w:t xml:space="preserve">Whether or not the court </w:t>
      </w:r>
      <w:r w:rsidRPr="00CD3EF6">
        <w:rPr>
          <w:rFonts w:ascii="Times New Roman" w:hAnsi="Times New Roman" w:cs="Times New Roman"/>
          <w:b/>
          <w:i/>
          <w:sz w:val="24"/>
          <w:szCs w:val="24"/>
          <w:lang w:val="en-GB"/>
        </w:rPr>
        <w:t>a quo</w:t>
      </w:r>
      <w:r w:rsidRPr="00CD3EF6">
        <w:rPr>
          <w:rFonts w:ascii="Times New Roman" w:hAnsi="Times New Roman" w:cs="Times New Roman"/>
          <w:b/>
          <w:sz w:val="24"/>
          <w:szCs w:val="24"/>
          <w:lang w:val="en-GB"/>
        </w:rPr>
        <w:t xml:space="preserve"> erred in upholding the appellant’s conviction based on the doctrine of common purpose</w:t>
      </w:r>
      <w:r w:rsidR="00095037" w:rsidRPr="00CD3EF6">
        <w:rPr>
          <w:rFonts w:ascii="Times New Roman" w:hAnsi="Times New Roman" w:cs="Times New Roman"/>
          <w:b/>
          <w:sz w:val="24"/>
          <w:szCs w:val="24"/>
          <w:lang w:val="en-GB"/>
        </w:rPr>
        <w:t>.</w:t>
      </w:r>
    </w:p>
    <w:p w14:paraId="6E3974D8" w14:textId="77777777" w:rsidR="00095037" w:rsidRDefault="00095037" w:rsidP="00095037">
      <w:pPr>
        <w:pStyle w:val="ListParagraph"/>
        <w:spacing w:after="0" w:line="240" w:lineRule="auto"/>
        <w:ind w:left="360"/>
        <w:jc w:val="both"/>
        <w:rPr>
          <w:rFonts w:ascii="Times New Roman" w:hAnsi="Times New Roman" w:cs="Times New Roman"/>
          <w:b/>
          <w:sz w:val="24"/>
          <w:szCs w:val="24"/>
          <w:lang w:val="en-GB"/>
        </w:rPr>
      </w:pPr>
    </w:p>
    <w:p w14:paraId="6631354C" w14:textId="0CE01FFF" w:rsidR="00FE7078" w:rsidRPr="00FF55EE" w:rsidRDefault="00FE7078" w:rsidP="00A5635C">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It</w:t>
      </w:r>
      <w:r w:rsidR="002B1005">
        <w:rPr>
          <w:rFonts w:ascii="Times New Roman" w:hAnsi="Times New Roman" w:cs="Times New Roman"/>
          <w:sz w:val="24"/>
          <w:szCs w:val="24"/>
          <w:lang w:val="en-GB"/>
        </w:rPr>
        <w:t xml:space="preserve"> is</w:t>
      </w:r>
      <w:r w:rsidRPr="00FF55EE">
        <w:rPr>
          <w:rFonts w:ascii="Times New Roman" w:hAnsi="Times New Roman" w:cs="Times New Roman"/>
          <w:sz w:val="24"/>
          <w:szCs w:val="24"/>
          <w:lang w:val="en-GB"/>
        </w:rPr>
        <w:t xml:space="preserve"> also important to note that the court </w:t>
      </w:r>
      <w:r w:rsidRPr="00FF55EE">
        <w:rPr>
          <w:rFonts w:ascii="Times New Roman" w:hAnsi="Times New Roman" w:cs="Times New Roman"/>
          <w:i/>
          <w:iCs/>
          <w:sz w:val="24"/>
          <w:szCs w:val="24"/>
          <w:lang w:val="en-GB"/>
        </w:rPr>
        <w:t>a quo</w:t>
      </w:r>
      <w:r w:rsidRPr="00FF55EE">
        <w:rPr>
          <w:rFonts w:ascii="Times New Roman" w:hAnsi="Times New Roman" w:cs="Times New Roman"/>
          <w:sz w:val="24"/>
          <w:szCs w:val="24"/>
          <w:lang w:val="en-GB"/>
        </w:rPr>
        <w:t xml:space="preserve"> was not asked to enquire into whether the doctrine of common purpose was properly found to have been established in the trial court. There was no ground of appeal before the cour</w:t>
      </w:r>
      <w:r w:rsidR="000D7614" w:rsidRPr="00FF55EE">
        <w:rPr>
          <w:rFonts w:ascii="Times New Roman" w:hAnsi="Times New Roman" w:cs="Times New Roman"/>
          <w:sz w:val="24"/>
          <w:szCs w:val="24"/>
          <w:lang w:val="en-GB"/>
        </w:rPr>
        <w:t xml:space="preserve">t </w:t>
      </w:r>
      <w:r w:rsidR="000D7614" w:rsidRPr="00FF55EE">
        <w:rPr>
          <w:rFonts w:ascii="Times New Roman" w:hAnsi="Times New Roman" w:cs="Times New Roman"/>
          <w:i/>
          <w:iCs/>
          <w:sz w:val="24"/>
          <w:szCs w:val="24"/>
          <w:lang w:val="en-GB"/>
        </w:rPr>
        <w:t xml:space="preserve">a quo </w:t>
      </w:r>
      <w:r w:rsidR="000D7614" w:rsidRPr="00FF55EE">
        <w:rPr>
          <w:rFonts w:ascii="Times New Roman" w:hAnsi="Times New Roman" w:cs="Times New Roman"/>
          <w:sz w:val="24"/>
          <w:szCs w:val="24"/>
          <w:lang w:val="en-GB"/>
        </w:rPr>
        <w:t xml:space="preserve">taking issue with that.  </w:t>
      </w:r>
      <w:r w:rsidR="003B07D1" w:rsidRPr="00FF55EE">
        <w:rPr>
          <w:rFonts w:ascii="Times New Roman" w:hAnsi="Times New Roman" w:cs="Times New Roman"/>
          <w:sz w:val="24"/>
          <w:szCs w:val="24"/>
          <w:lang w:val="en-GB"/>
        </w:rPr>
        <w:t>However,</w:t>
      </w:r>
      <w:r w:rsidRPr="00FF55EE">
        <w:rPr>
          <w:rFonts w:ascii="Times New Roman" w:hAnsi="Times New Roman" w:cs="Times New Roman"/>
          <w:sz w:val="24"/>
          <w:szCs w:val="24"/>
          <w:lang w:val="en-GB"/>
        </w:rPr>
        <w:t xml:space="preserve"> arguments were heard on the issue from both counsel.</w:t>
      </w:r>
    </w:p>
    <w:p w14:paraId="7C39A5E0" w14:textId="77777777" w:rsidR="00B43BC6" w:rsidRPr="00B43BC6" w:rsidRDefault="00B43BC6" w:rsidP="000D7614">
      <w:pPr>
        <w:spacing w:after="0" w:line="240" w:lineRule="auto"/>
        <w:jc w:val="both"/>
        <w:rPr>
          <w:rFonts w:ascii="Times New Roman" w:hAnsi="Times New Roman" w:cs="Times New Roman"/>
          <w:sz w:val="24"/>
          <w:szCs w:val="24"/>
          <w:lang w:val="en-GB"/>
        </w:rPr>
      </w:pPr>
    </w:p>
    <w:p w14:paraId="5305E40F" w14:textId="45034EDA" w:rsidR="003914BD" w:rsidRPr="00FF55EE" w:rsidRDefault="004B5F24" w:rsidP="00F73763">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Regarding the doctrine of common purpose, </w:t>
      </w:r>
      <w:r w:rsidR="003914BD" w:rsidRPr="00FF55EE">
        <w:rPr>
          <w:rFonts w:ascii="Times New Roman" w:hAnsi="Times New Roman" w:cs="Times New Roman"/>
          <w:sz w:val="24"/>
          <w:szCs w:val="24"/>
          <w:lang w:val="en-GB"/>
        </w:rPr>
        <w:t>s 196A of the</w:t>
      </w:r>
      <w:r w:rsidRPr="00FF55EE">
        <w:rPr>
          <w:rFonts w:ascii="Times New Roman" w:hAnsi="Times New Roman" w:cs="Times New Roman"/>
          <w:sz w:val="24"/>
          <w:szCs w:val="24"/>
          <w:lang w:val="en-GB"/>
        </w:rPr>
        <w:t xml:space="preserve"> Code permits the conviction of co-perpetrators where the State proves the requisite </w:t>
      </w:r>
      <w:proofErr w:type="spellStart"/>
      <w:r w:rsidRPr="00FF55EE">
        <w:rPr>
          <w:rFonts w:ascii="Times New Roman" w:hAnsi="Times New Roman" w:cs="Times New Roman"/>
          <w:i/>
          <w:sz w:val="24"/>
          <w:szCs w:val="24"/>
          <w:lang w:val="en-GB"/>
        </w:rPr>
        <w:t>mens</w:t>
      </w:r>
      <w:proofErr w:type="spellEnd"/>
      <w:r w:rsidRPr="00FF55EE">
        <w:rPr>
          <w:rFonts w:ascii="Times New Roman" w:hAnsi="Times New Roman" w:cs="Times New Roman"/>
          <w:i/>
          <w:sz w:val="24"/>
          <w:szCs w:val="24"/>
          <w:lang w:val="en-GB"/>
        </w:rPr>
        <w:t xml:space="preserve"> rea</w:t>
      </w:r>
      <w:r w:rsidRPr="00FF55EE">
        <w:rPr>
          <w:rFonts w:ascii="Times New Roman" w:hAnsi="Times New Roman" w:cs="Times New Roman"/>
          <w:sz w:val="24"/>
          <w:szCs w:val="24"/>
          <w:lang w:val="en-GB"/>
        </w:rPr>
        <w:t xml:space="preserve"> and concerted action. </w:t>
      </w:r>
      <w:r w:rsidR="003914BD" w:rsidRPr="00FF55EE">
        <w:rPr>
          <w:rFonts w:ascii="Times New Roman" w:hAnsi="Times New Roman" w:cs="Times New Roman"/>
          <w:sz w:val="24"/>
          <w:szCs w:val="24"/>
          <w:lang w:val="en-GB"/>
        </w:rPr>
        <w:t>Section 196A provides as follows:</w:t>
      </w:r>
    </w:p>
    <w:p w14:paraId="240AF9E1" w14:textId="54F2ABCA" w:rsidR="003914BD" w:rsidRPr="00A00821" w:rsidRDefault="003914BD" w:rsidP="00F73763">
      <w:pPr>
        <w:spacing w:after="0" w:line="480" w:lineRule="auto"/>
        <w:ind w:left="720" w:firstLine="435"/>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w:t>
      </w:r>
      <w:r w:rsidRPr="00A00821">
        <w:rPr>
          <w:rFonts w:ascii="Times New Roman" w:hAnsi="Times New Roman" w:cs="Times New Roman"/>
          <w:b/>
          <w:sz w:val="24"/>
          <w:szCs w:val="24"/>
          <w:lang w:val="en-GB"/>
        </w:rPr>
        <w:t>196A. Liability of co-perpetrators</w:t>
      </w:r>
      <w:r w:rsidR="00637474">
        <w:rPr>
          <w:rFonts w:ascii="Times New Roman" w:hAnsi="Times New Roman" w:cs="Times New Roman"/>
          <w:b/>
          <w:sz w:val="24"/>
          <w:szCs w:val="24"/>
          <w:lang w:val="en-GB"/>
        </w:rPr>
        <w:t>.</w:t>
      </w:r>
    </w:p>
    <w:p w14:paraId="5420EBD4" w14:textId="5278AE23" w:rsidR="003914BD" w:rsidRPr="00E578C3" w:rsidRDefault="003914BD" w:rsidP="00F73763">
      <w:pPr>
        <w:pStyle w:val="ListParagraph"/>
        <w:numPr>
          <w:ilvl w:val="0"/>
          <w:numId w:val="10"/>
        </w:numPr>
        <w:spacing w:after="0" w:line="240" w:lineRule="auto"/>
        <w:ind w:left="1800" w:hanging="345"/>
        <w:jc w:val="both"/>
        <w:rPr>
          <w:rFonts w:ascii="Times New Roman" w:hAnsi="Times New Roman" w:cs="Times New Roman"/>
          <w:sz w:val="24"/>
          <w:szCs w:val="24"/>
          <w:lang w:val="en-GB"/>
        </w:rPr>
      </w:pPr>
      <w:r w:rsidRPr="00E578C3">
        <w:rPr>
          <w:rFonts w:ascii="Times New Roman" w:hAnsi="Times New Roman" w:cs="Times New Roman"/>
          <w:sz w:val="24"/>
          <w:szCs w:val="24"/>
          <w:lang w:val="en-GB"/>
        </w:rPr>
        <w:t xml:space="preserve">If two or more persons are accused of committing a crime in association with each other and the State adduces evidence to show that each of them had the requisite </w:t>
      </w:r>
      <w:proofErr w:type="spellStart"/>
      <w:r w:rsidRPr="00E578C3">
        <w:rPr>
          <w:rFonts w:ascii="Times New Roman" w:hAnsi="Times New Roman" w:cs="Times New Roman"/>
          <w:i/>
          <w:sz w:val="24"/>
          <w:szCs w:val="24"/>
          <w:lang w:val="en-GB"/>
        </w:rPr>
        <w:t>mens</w:t>
      </w:r>
      <w:proofErr w:type="spellEnd"/>
      <w:r w:rsidRPr="00E578C3">
        <w:rPr>
          <w:rFonts w:ascii="Times New Roman" w:hAnsi="Times New Roman" w:cs="Times New Roman"/>
          <w:i/>
          <w:sz w:val="24"/>
          <w:szCs w:val="24"/>
          <w:lang w:val="en-GB"/>
        </w:rPr>
        <w:t xml:space="preserve"> rea</w:t>
      </w:r>
      <w:r w:rsidRPr="00E578C3">
        <w:rPr>
          <w:rFonts w:ascii="Times New Roman" w:hAnsi="Times New Roman" w:cs="Times New Roman"/>
          <w:sz w:val="24"/>
          <w:szCs w:val="24"/>
          <w:lang w:val="en-GB"/>
        </w:rPr>
        <w:t xml:space="preserve"> to commit the crime, whether by virtue of having the intention to commit it or the knowledge that it would be committed, or the realisation of a real risk or possibility that a crime of the kind in question would be committed, then they may be convicted as co-perpetrators, in which event the conduct of the actual perpetrator (even if none of them is identified as the actual perpetrator) shall be deemed also to be the conduct of every co-perpetrator, whether or not the conduct of the co-perpetrator contributed directly in any way to the commission of the crime by the actual perpetrator.</w:t>
      </w:r>
    </w:p>
    <w:p w14:paraId="667931CF" w14:textId="77777777" w:rsidR="00E578C3" w:rsidRPr="00E578C3" w:rsidRDefault="00E578C3" w:rsidP="00E578C3">
      <w:pPr>
        <w:pStyle w:val="ListParagraph"/>
        <w:spacing w:after="0" w:line="240" w:lineRule="auto"/>
        <w:ind w:left="1155"/>
        <w:jc w:val="both"/>
        <w:rPr>
          <w:rFonts w:ascii="Times New Roman" w:hAnsi="Times New Roman" w:cs="Times New Roman"/>
          <w:sz w:val="24"/>
          <w:szCs w:val="24"/>
          <w:lang w:val="en-GB"/>
        </w:rPr>
      </w:pPr>
    </w:p>
    <w:p w14:paraId="0E03FB9C" w14:textId="258F4562" w:rsidR="003914BD" w:rsidRDefault="003914BD" w:rsidP="00F73763">
      <w:pPr>
        <w:spacing w:after="0" w:line="240" w:lineRule="auto"/>
        <w:ind w:left="1800" w:hanging="36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lastRenderedPageBreak/>
        <w:t xml:space="preserve">(2) </w:t>
      </w:r>
      <w:r w:rsidR="00E578C3">
        <w:rPr>
          <w:rFonts w:ascii="Times New Roman" w:hAnsi="Times New Roman" w:cs="Times New Roman"/>
          <w:sz w:val="24"/>
          <w:szCs w:val="24"/>
          <w:lang w:val="en-GB"/>
        </w:rPr>
        <w:t xml:space="preserve"> </w:t>
      </w:r>
      <w:r w:rsidRPr="00A00821">
        <w:rPr>
          <w:rFonts w:ascii="Times New Roman" w:hAnsi="Times New Roman" w:cs="Times New Roman"/>
          <w:sz w:val="24"/>
          <w:szCs w:val="24"/>
          <w:lang w:val="en-GB"/>
        </w:rPr>
        <w:t xml:space="preserve">The following shall be indicative (but not, in themselves, necessarily decisive) factors tending to prove that two or more persons accused of committing a crime in association with each other together had the requisite </w:t>
      </w:r>
      <w:proofErr w:type="spellStart"/>
      <w:r w:rsidRPr="00A00821">
        <w:rPr>
          <w:rFonts w:ascii="Times New Roman" w:hAnsi="Times New Roman" w:cs="Times New Roman"/>
          <w:i/>
          <w:sz w:val="24"/>
          <w:szCs w:val="24"/>
          <w:lang w:val="en-GB"/>
        </w:rPr>
        <w:t>mens</w:t>
      </w:r>
      <w:proofErr w:type="spellEnd"/>
      <w:r w:rsidRPr="00A00821">
        <w:rPr>
          <w:rFonts w:ascii="Times New Roman" w:hAnsi="Times New Roman" w:cs="Times New Roman"/>
          <w:i/>
          <w:sz w:val="24"/>
          <w:szCs w:val="24"/>
          <w:lang w:val="en-GB"/>
        </w:rPr>
        <w:t xml:space="preserve"> rea</w:t>
      </w:r>
      <w:r w:rsidRPr="00A00821">
        <w:rPr>
          <w:rFonts w:ascii="Times New Roman" w:hAnsi="Times New Roman" w:cs="Times New Roman"/>
          <w:sz w:val="24"/>
          <w:szCs w:val="24"/>
          <w:lang w:val="en-GB"/>
        </w:rPr>
        <w:t xml:space="preserve"> to commit the crime, namely, if they—</w:t>
      </w:r>
    </w:p>
    <w:p w14:paraId="1D17CDD8" w14:textId="77777777" w:rsidR="00E578C3" w:rsidRPr="00A00821" w:rsidRDefault="00E578C3" w:rsidP="00E578C3">
      <w:pPr>
        <w:spacing w:after="0" w:line="240" w:lineRule="auto"/>
        <w:ind w:left="720"/>
        <w:jc w:val="both"/>
        <w:rPr>
          <w:rFonts w:ascii="Times New Roman" w:hAnsi="Times New Roman" w:cs="Times New Roman"/>
          <w:sz w:val="24"/>
          <w:szCs w:val="24"/>
          <w:lang w:val="en-GB"/>
        </w:rPr>
      </w:pPr>
    </w:p>
    <w:p w14:paraId="49D8501C" w14:textId="5020E261" w:rsidR="003914BD" w:rsidRPr="00637474" w:rsidRDefault="003914BD" w:rsidP="00637474">
      <w:pPr>
        <w:pStyle w:val="ListParagraph"/>
        <w:numPr>
          <w:ilvl w:val="0"/>
          <w:numId w:val="12"/>
        </w:numPr>
        <w:spacing w:after="0" w:line="240" w:lineRule="auto"/>
        <w:jc w:val="both"/>
        <w:rPr>
          <w:rFonts w:ascii="Times New Roman" w:hAnsi="Times New Roman" w:cs="Times New Roman"/>
          <w:sz w:val="24"/>
          <w:szCs w:val="24"/>
          <w:lang w:val="en-GB"/>
        </w:rPr>
      </w:pPr>
      <w:r w:rsidRPr="00637474">
        <w:rPr>
          <w:rFonts w:ascii="Times New Roman" w:hAnsi="Times New Roman" w:cs="Times New Roman"/>
          <w:sz w:val="24"/>
          <w:szCs w:val="24"/>
          <w:lang w:val="en-GB"/>
        </w:rPr>
        <w:t>were present at or in the immediate vicinity of the scene of the crime in circumstances which implicate them directly or indirectly in the commission of that crime; or</w:t>
      </w:r>
    </w:p>
    <w:p w14:paraId="7CB53E38" w14:textId="77777777" w:rsidR="00637474" w:rsidRPr="00637474" w:rsidRDefault="00637474" w:rsidP="00637474">
      <w:pPr>
        <w:pStyle w:val="ListParagraph"/>
        <w:spacing w:after="0" w:line="240" w:lineRule="auto"/>
        <w:ind w:left="2730"/>
        <w:jc w:val="both"/>
        <w:rPr>
          <w:rFonts w:ascii="Times New Roman" w:hAnsi="Times New Roman" w:cs="Times New Roman"/>
          <w:sz w:val="24"/>
          <w:szCs w:val="24"/>
          <w:lang w:val="en-GB"/>
        </w:rPr>
      </w:pPr>
    </w:p>
    <w:p w14:paraId="0A86241B" w14:textId="38A828DF" w:rsidR="003914BD" w:rsidRDefault="003914BD" w:rsidP="00637474">
      <w:pPr>
        <w:pStyle w:val="ListParagraph"/>
        <w:numPr>
          <w:ilvl w:val="0"/>
          <w:numId w:val="12"/>
        </w:numPr>
        <w:spacing w:after="0" w:line="240" w:lineRule="auto"/>
        <w:jc w:val="both"/>
        <w:rPr>
          <w:rFonts w:ascii="Times New Roman" w:hAnsi="Times New Roman" w:cs="Times New Roman"/>
          <w:sz w:val="24"/>
          <w:szCs w:val="24"/>
          <w:lang w:val="en-GB"/>
        </w:rPr>
      </w:pPr>
      <w:r w:rsidRPr="00637474">
        <w:rPr>
          <w:rFonts w:ascii="Times New Roman" w:hAnsi="Times New Roman" w:cs="Times New Roman"/>
          <w:sz w:val="24"/>
          <w:szCs w:val="24"/>
          <w:lang w:val="en-GB"/>
        </w:rPr>
        <w:t>were associated together in any conduct that is preparatory to the conduct which resulted in the crime for which they are charged; or</w:t>
      </w:r>
    </w:p>
    <w:p w14:paraId="4FC14819" w14:textId="77777777" w:rsidR="00637474" w:rsidRPr="00637474" w:rsidRDefault="00637474" w:rsidP="00637474">
      <w:pPr>
        <w:pStyle w:val="ListParagraph"/>
        <w:spacing w:after="0" w:line="240" w:lineRule="auto"/>
        <w:rPr>
          <w:rFonts w:ascii="Times New Roman" w:hAnsi="Times New Roman" w:cs="Times New Roman"/>
          <w:sz w:val="24"/>
          <w:szCs w:val="24"/>
          <w:lang w:val="en-GB"/>
        </w:rPr>
      </w:pPr>
    </w:p>
    <w:p w14:paraId="5723E2CB" w14:textId="7D4D6F3C" w:rsidR="003914BD" w:rsidRDefault="003914BD" w:rsidP="00223982">
      <w:pPr>
        <w:spacing w:after="0" w:line="240" w:lineRule="auto"/>
        <w:ind w:left="2700" w:hanging="36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(c) </w:t>
      </w:r>
      <w:r w:rsidR="00E578C3">
        <w:rPr>
          <w:rFonts w:ascii="Times New Roman" w:hAnsi="Times New Roman" w:cs="Times New Roman"/>
          <w:sz w:val="24"/>
          <w:szCs w:val="24"/>
          <w:lang w:val="en-GB"/>
        </w:rPr>
        <w:t xml:space="preserve"> </w:t>
      </w:r>
      <w:proofErr w:type="gramStart"/>
      <w:r w:rsidRPr="00A00821">
        <w:rPr>
          <w:rFonts w:ascii="Times New Roman" w:hAnsi="Times New Roman" w:cs="Times New Roman"/>
          <w:sz w:val="24"/>
          <w:szCs w:val="24"/>
          <w:lang w:val="en-GB"/>
        </w:rPr>
        <w:t>engaged</w:t>
      </w:r>
      <w:proofErr w:type="gramEnd"/>
      <w:r w:rsidRPr="00A00821">
        <w:rPr>
          <w:rFonts w:ascii="Times New Roman" w:hAnsi="Times New Roman" w:cs="Times New Roman"/>
          <w:sz w:val="24"/>
          <w:szCs w:val="24"/>
          <w:lang w:val="en-GB"/>
        </w:rPr>
        <w:t xml:space="preserve"> in any criminal behaviour as a team or group prior to the conduct which resulted in the crime for which they are charged.</w:t>
      </w:r>
    </w:p>
    <w:p w14:paraId="15055360" w14:textId="77777777" w:rsidR="00E578C3" w:rsidRDefault="00E578C3" w:rsidP="00E578C3">
      <w:pPr>
        <w:spacing w:after="0" w:line="240" w:lineRule="auto"/>
        <w:ind w:left="2340" w:hanging="450"/>
        <w:jc w:val="both"/>
        <w:rPr>
          <w:rFonts w:ascii="Times New Roman" w:hAnsi="Times New Roman" w:cs="Times New Roman"/>
          <w:sz w:val="24"/>
          <w:szCs w:val="24"/>
          <w:lang w:val="en-GB"/>
        </w:rPr>
      </w:pPr>
    </w:p>
    <w:p w14:paraId="16C06E6C" w14:textId="1EB14A55" w:rsidR="003914BD" w:rsidRDefault="003914BD" w:rsidP="006C4483">
      <w:pPr>
        <w:spacing w:after="0" w:line="240" w:lineRule="auto"/>
        <w:ind w:left="1800" w:hanging="36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(3) </w:t>
      </w:r>
      <w:r w:rsidR="00E578C3">
        <w:rPr>
          <w:rFonts w:ascii="Times New Roman" w:hAnsi="Times New Roman" w:cs="Times New Roman"/>
          <w:sz w:val="24"/>
          <w:szCs w:val="24"/>
          <w:lang w:val="en-GB"/>
        </w:rPr>
        <w:t xml:space="preserve"> </w:t>
      </w:r>
      <w:r w:rsidRPr="00A00821">
        <w:rPr>
          <w:rFonts w:ascii="Times New Roman" w:hAnsi="Times New Roman" w:cs="Times New Roman"/>
          <w:sz w:val="24"/>
          <w:szCs w:val="24"/>
          <w:lang w:val="en-GB"/>
        </w:rPr>
        <w:t>A person charged with being a co-perpetrator of crime may be found guilty of assisting the actual perpetrator of the crime as an accomplice or accessory if such are the facts proved.”</w:t>
      </w:r>
    </w:p>
    <w:p w14:paraId="63263698" w14:textId="77777777" w:rsidR="00E578C3" w:rsidRDefault="00E578C3" w:rsidP="00E578C3">
      <w:pPr>
        <w:spacing w:after="0" w:line="240" w:lineRule="auto"/>
        <w:ind w:left="720"/>
        <w:jc w:val="both"/>
        <w:rPr>
          <w:rFonts w:ascii="Times New Roman" w:hAnsi="Times New Roman" w:cs="Times New Roman"/>
          <w:sz w:val="24"/>
          <w:szCs w:val="24"/>
          <w:lang w:val="en-GB"/>
        </w:rPr>
      </w:pPr>
    </w:p>
    <w:p w14:paraId="4C09553C" w14:textId="77777777" w:rsidR="00E578C3" w:rsidRPr="00A00821" w:rsidRDefault="00E578C3" w:rsidP="00E578C3">
      <w:pPr>
        <w:spacing w:after="0" w:line="240" w:lineRule="auto"/>
        <w:ind w:left="720"/>
        <w:jc w:val="both"/>
        <w:rPr>
          <w:rFonts w:ascii="Times New Roman" w:hAnsi="Times New Roman" w:cs="Times New Roman"/>
          <w:sz w:val="24"/>
          <w:szCs w:val="24"/>
          <w:lang w:val="en-GB"/>
        </w:rPr>
      </w:pPr>
    </w:p>
    <w:p w14:paraId="6F58F58E" w14:textId="3DDFA85A" w:rsidR="00A94692" w:rsidRPr="00FF55EE" w:rsidRDefault="00A94692" w:rsidP="00492C14">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A literal interpretation of the above provision is that if two or more persons act together in committing a crime and have the requisite mental state, they can be found liable as co-perpetrators.</w:t>
      </w:r>
    </w:p>
    <w:p w14:paraId="3132039B" w14:textId="77777777" w:rsidR="00B464C6" w:rsidRPr="00A00821" w:rsidRDefault="00B464C6" w:rsidP="00B464C6">
      <w:pPr>
        <w:spacing w:after="0" w:line="240" w:lineRule="auto"/>
        <w:ind w:firstLine="1440"/>
        <w:jc w:val="both"/>
        <w:rPr>
          <w:rFonts w:ascii="Times New Roman" w:hAnsi="Times New Roman" w:cs="Times New Roman"/>
          <w:sz w:val="24"/>
          <w:szCs w:val="24"/>
          <w:lang w:val="en-GB"/>
        </w:rPr>
      </w:pPr>
    </w:p>
    <w:p w14:paraId="42D13E00" w14:textId="7517CA21" w:rsidR="00A94692" w:rsidRPr="00FF55EE" w:rsidRDefault="00A94692" w:rsidP="00492C14">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In the case of </w:t>
      </w:r>
      <w:r w:rsidRPr="00FF55EE">
        <w:rPr>
          <w:rFonts w:ascii="Times New Roman" w:hAnsi="Times New Roman" w:cs="Times New Roman"/>
          <w:i/>
          <w:sz w:val="24"/>
          <w:szCs w:val="24"/>
          <w:lang w:val="en-GB"/>
        </w:rPr>
        <w:t xml:space="preserve">Tombe </w:t>
      </w:r>
      <w:r w:rsidRPr="00FF55EE">
        <w:rPr>
          <w:rFonts w:ascii="Times New Roman" w:hAnsi="Times New Roman" w:cs="Times New Roman"/>
          <w:sz w:val="24"/>
          <w:szCs w:val="24"/>
          <w:lang w:val="en-GB"/>
        </w:rPr>
        <w:t>v</w:t>
      </w:r>
      <w:r w:rsidRPr="00FF55EE">
        <w:rPr>
          <w:rFonts w:ascii="Times New Roman" w:hAnsi="Times New Roman" w:cs="Times New Roman"/>
          <w:i/>
          <w:sz w:val="24"/>
          <w:szCs w:val="24"/>
          <w:lang w:val="en-GB"/>
        </w:rPr>
        <w:t xml:space="preserve"> The State</w:t>
      </w:r>
      <w:r w:rsidR="00D530D3" w:rsidRPr="00FF55EE">
        <w:rPr>
          <w:rFonts w:ascii="Times New Roman" w:hAnsi="Times New Roman" w:cs="Times New Roman"/>
          <w:sz w:val="24"/>
          <w:szCs w:val="24"/>
          <w:lang w:val="en-GB"/>
        </w:rPr>
        <w:t xml:space="preserve"> SC 41/</w:t>
      </w:r>
      <w:r w:rsidRPr="00FF55EE">
        <w:rPr>
          <w:rFonts w:ascii="Times New Roman" w:hAnsi="Times New Roman" w:cs="Times New Roman"/>
          <w:sz w:val="24"/>
          <w:szCs w:val="24"/>
          <w:lang w:val="en-GB"/>
        </w:rPr>
        <w:t xml:space="preserve">25 at p 8, this Court in explaining the test to be used to ascertain the mental state of a co-perpetrator, stated as follows: </w:t>
      </w:r>
    </w:p>
    <w:p w14:paraId="704451C0" w14:textId="77777777" w:rsidR="00A94692" w:rsidRDefault="00A94692" w:rsidP="008E4B7E">
      <w:pPr>
        <w:spacing w:after="0" w:line="240" w:lineRule="auto"/>
        <w:ind w:left="144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“Therefore, if two or more persons act in association to commit a crime, they can be convicted as co-perpetrators, provided that the State adduces evidence proving their </w:t>
      </w:r>
      <w:proofErr w:type="spellStart"/>
      <w:r w:rsidRPr="00A00821">
        <w:rPr>
          <w:rFonts w:ascii="Times New Roman" w:hAnsi="Times New Roman" w:cs="Times New Roman"/>
          <w:i/>
          <w:sz w:val="24"/>
          <w:szCs w:val="24"/>
          <w:lang w:val="en-GB"/>
        </w:rPr>
        <w:t>mens</w:t>
      </w:r>
      <w:proofErr w:type="spellEnd"/>
      <w:r w:rsidRPr="00A00821">
        <w:rPr>
          <w:rFonts w:ascii="Times New Roman" w:hAnsi="Times New Roman" w:cs="Times New Roman"/>
          <w:i/>
          <w:sz w:val="24"/>
          <w:szCs w:val="24"/>
          <w:lang w:val="en-GB"/>
        </w:rPr>
        <w:t xml:space="preserve"> rea</w:t>
      </w:r>
      <w:r w:rsidRPr="00A00821">
        <w:rPr>
          <w:rFonts w:ascii="Times New Roman" w:hAnsi="Times New Roman" w:cs="Times New Roman"/>
          <w:sz w:val="24"/>
          <w:szCs w:val="24"/>
          <w:lang w:val="en-GB"/>
        </w:rPr>
        <w:t>.  This mental state can be established in three ways:</w:t>
      </w:r>
    </w:p>
    <w:p w14:paraId="7565FCDE" w14:textId="77777777" w:rsidR="004979A1" w:rsidRPr="00A00821" w:rsidRDefault="004979A1" w:rsidP="004979A1">
      <w:pPr>
        <w:spacing w:after="0" w:line="240" w:lineRule="auto"/>
        <w:ind w:left="720"/>
        <w:jc w:val="both"/>
        <w:rPr>
          <w:rFonts w:ascii="Times New Roman" w:hAnsi="Times New Roman" w:cs="Times New Roman"/>
          <w:sz w:val="24"/>
          <w:szCs w:val="24"/>
          <w:lang w:val="en-GB"/>
        </w:rPr>
      </w:pPr>
    </w:p>
    <w:p w14:paraId="08012518" w14:textId="36F7CC7F" w:rsidR="00A94692" w:rsidRDefault="00A94692" w:rsidP="004979A1">
      <w:pPr>
        <w:numPr>
          <w:ilvl w:val="0"/>
          <w:numId w:val="8"/>
        </w:numPr>
        <w:spacing w:after="0" w:line="240" w:lineRule="auto"/>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 Intent – where the accused deliberate</w:t>
      </w:r>
      <w:r w:rsidR="004979A1">
        <w:rPr>
          <w:rFonts w:ascii="Times New Roman" w:hAnsi="Times New Roman" w:cs="Times New Roman"/>
          <w:sz w:val="24"/>
          <w:szCs w:val="24"/>
          <w:lang w:val="en-GB"/>
        </w:rPr>
        <w:t>ly sought to commit the offence</w:t>
      </w:r>
    </w:p>
    <w:p w14:paraId="26521B8E" w14:textId="77777777" w:rsidR="004979A1" w:rsidRPr="00A00821" w:rsidRDefault="004979A1" w:rsidP="004979A1">
      <w:pPr>
        <w:spacing w:after="0" w:line="240" w:lineRule="auto"/>
        <w:ind w:left="1080"/>
        <w:jc w:val="both"/>
        <w:rPr>
          <w:rFonts w:ascii="Times New Roman" w:hAnsi="Times New Roman" w:cs="Times New Roman"/>
          <w:sz w:val="24"/>
          <w:szCs w:val="24"/>
          <w:lang w:val="en-GB"/>
        </w:rPr>
      </w:pPr>
    </w:p>
    <w:p w14:paraId="2EF8C464" w14:textId="77777777" w:rsidR="00A94692" w:rsidRDefault="00A94692" w:rsidP="004979A1">
      <w:pPr>
        <w:numPr>
          <w:ilvl w:val="0"/>
          <w:numId w:val="8"/>
        </w:numPr>
        <w:spacing w:after="0" w:line="240" w:lineRule="auto"/>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 xml:space="preserve"> Knowledge – where the accused was aware that the offence would be committed.</w:t>
      </w:r>
    </w:p>
    <w:p w14:paraId="0B7B4234" w14:textId="77777777" w:rsidR="004979A1" w:rsidRDefault="004979A1" w:rsidP="004979A1">
      <w:pPr>
        <w:pStyle w:val="ListParagraph"/>
        <w:spacing w:after="0" w:line="240" w:lineRule="auto"/>
        <w:rPr>
          <w:rFonts w:ascii="Times New Roman" w:hAnsi="Times New Roman" w:cs="Times New Roman"/>
          <w:sz w:val="24"/>
          <w:szCs w:val="24"/>
          <w:lang w:val="en-GB"/>
        </w:rPr>
      </w:pPr>
    </w:p>
    <w:p w14:paraId="1892EC6C" w14:textId="77777777" w:rsidR="00A94692" w:rsidRDefault="00A94692" w:rsidP="004979A1">
      <w:pPr>
        <w:numPr>
          <w:ilvl w:val="0"/>
          <w:numId w:val="8"/>
        </w:numPr>
        <w:spacing w:after="0" w:line="240" w:lineRule="auto"/>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Recklessness – where the accused realized there was a real risk or possibility that the offence would be committed but proceeded with his or her conduct regardless.”</w:t>
      </w:r>
    </w:p>
    <w:p w14:paraId="0F02FCD8" w14:textId="77777777" w:rsidR="004979A1" w:rsidRDefault="004979A1" w:rsidP="004979A1">
      <w:pPr>
        <w:spacing w:after="0" w:line="240" w:lineRule="auto"/>
        <w:jc w:val="both"/>
        <w:rPr>
          <w:rFonts w:ascii="Times New Roman" w:hAnsi="Times New Roman" w:cs="Times New Roman"/>
          <w:sz w:val="24"/>
          <w:szCs w:val="24"/>
          <w:lang w:val="en-GB"/>
        </w:rPr>
      </w:pPr>
    </w:p>
    <w:p w14:paraId="00AAB57A" w14:textId="77777777" w:rsidR="004979A1" w:rsidRPr="00A00821" w:rsidRDefault="004979A1" w:rsidP="004979A1">
      <w:pPr>
        <w:spacing w:after="0" w:line="240" w:lineRule="auto"/>
        <w:jc w:val="both"/>
        <w:rPr>
          <w:rFonts w:ascii="Times New Roman" w:hAnsi="Times New Roman" w:cs="Times New Roman"/>
          <w:sz w:val="24"/>
          <w:szCs w:val="24"/>
          <w:lang w:val="en-GB"/>
        </w:rPr>
      </w:pPr>
    </w:p>
    <w:p w14:paraId="5784B8A2" w14:textId="5029FE68" w:rsidR="00530E19" w:rsidRPr="00FF55EE" w:rsidRDefault="00A94692" w:rsidP="00CB739F">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i/>
          <w:sz w:val="24"/>
          <w:szCs w:val="24"/>
          <w:lang w:val="en-GB"/>
        </w:rPr>
        <w:lastRenderedPageBreak/>
        <w:t xml:space="preserve">In </w:t>
      </w:r>
      <w:proofErr w:type="spellStart"/>
      <w:r w:rsidRPr="00FF55EE">
        <w:rPr>
          <w:rFonts w:ascii="Times New Roman" w:hAnsi="Times New Roman" w:cs="Times New Roman"/>
          <w:i/>
          <w:sz w:val="24"/>
          <w:szCs w:val="24"/>
          <w:lang w:val="en-GB"/>
        </w:rPr>
        <w:t>casu</w:t>
      </w:r>
      <w:proofErr w:type="spellEnd"/>
      <w:r w:rsidRPr="00FF55EE">
        <w:rPr>
          <w:rFonts w:ascii="Times New Roman" w:hAnsi="Times New Roman" w:cs="Times New Roman"/>
          <w:sz w:val="24"/>
          <w:szCs w:val="24"/>
          <w:lang w:val="en-GB"/>
        </w:rPr>
        <w:t>, the evidence demonstrated that the appellant acted in association with others in preparatory and executory conduct leading to the commission of the fraud.</w:t>
      </w:r>
      <w:r w:rsidR="002F1959" w:rsidRPr="00FF55EE">
        <w:rPr>
          <w:rFonts w:ascii="Times New Roman" w:hAnsi="Times New Roman" w:cs="Times New Roman"/>
          <w:sz w:val="24"/>
          <w:szCs w:val="24"/>
          <w:lang w:val="en-GB"/>
        </w:rPr>
        <w:t xml:space="preserve">  </w:t>
      </w:r>
      <w:r w:rsidR="00530E19" w:rsidRPr="00FF55EE">
        <w:rPr>
          <w:rFonts w:ascii="Times New Roman" w:hAnsi="Times New Roman" w:cs="Times New Roman"/>
          <w:sz w:val="24"/>
          <w:szCs w:val="24"/>
          <w:lang w:val="en-GB"/>
        </w:rPr>
        <w:t>If the appellant did not deliberately seek to commit the offence, he</w:t>
      </w:r>
      <w:r w:rsidR="009D29DA">
        <w:rPr>
          <w:rFonts w:ascii="Times New Roman" w:hAnsi="Times New Roman" w:cs="Times New Roman"/>
          <w:sz w:val="24"/>
          <w:szCs w:val="24"/>
          <w:lang w:val="en-GB"/>
        </w:rPr>
        <w:t xml:space="preserve"> must have</w:t>
      </w:r>
      <w:r w:rsidR="00530E19" w:rsidRPr="00FF55EE">
        <w:rPr>
          <w:rFonts w:ascii="Times New Roman" w:hAnsi="Times New Roman" w:cs="Times New Roman"/>
          <w:sz w:val="24"/>
          <w:szCs w:val="24"/>
          <w:lang w:val="en-GB"/>
        </w:rPr>
        <w:t xml:space="preserve"> realised that there was a real risk or possibility that the offence would be committed but proceeded with h</w:t>
      </w:r>
      <w:r w:rsidR="002F1959" w:rsidRPr="00FF55EE">
        <w:rPr>
          <w:rFonts w:ascii="Times New Roman" w:hAnsi="Times New Roman" w:cs="Times New Roman"/>
          <w:sz w:val="24"/>
          <w:szCs w:val="24"/>
          <w:lang w:val="en-GB"/>
        </w:rPr>
        <w:t xml:space="preserve">is conduct regardless.  </w:t>
      </w:r>
      <w:r w:rsidR="00530E19" w:rsidRPr="00FF55EE">
        <w:rPr>
          <w:rFonts w:ascii="Times New Roman" w:hAnsi="Times New Roman" w:cs="Times New Roman"/>
          <w:sz w:val="24"/>
          <w:szCs w:val="24"/>
          <w:lang w:val="en-GB"/>
        </w:rPr>
        <w:t xml:space="preserve">By receiving stands from </w:t>
      </w:r>
      <w:proofErr w:type="spellStart"/>
      <w:r w:rsidR="00530E19" w:rsidRPr="00FF55EE">
        <w:rPr>
          <w:rFonts w:ascii="Times New Roman" w:hAnsi="Times New Roman" w:cs="Times New Roman"/>
          <w:sz w:val="24"/>
          <w:szCs w:val="24"/>
          <w:lang w:val="en-GB"/>
        </w:rPr>
        <w:t>Delatfin</w:t>
      </w:r>
      <w:proofErr w:type="spellEnd"/>
      <w:r w:rsidR="00530E19" w:rsidRPr="00FF55EE">
        <w:rPr>
          <w:rFonts w:ascii="Times New Roman" w:hAnsi="Times New Roman" w:cs="Times New Roman"/>
          <w:sz w:val="24"/>
          <w:szCs w:val="24"/>
          <w:lang w:val="en-GB"/>
        </w:rPr>
        <w:t xml:space="preserve"> and not remitting payment back to it, he ought to have perceived a real risk or possibility that fraud would be committed. </w:t>
      </w:r>
    </w:p>
    <w:p w14:paraId="28F859F1" w14:textId="77777777" w:rsidR="002F1959" w:rsidRPr="00A00821" w:rsidRDefault="002F1959" w:rsidP="002F1959">
      <w:pPr>
        <w:spacing w:after="0" w:line="240" w:lineRule="auto"/>
        <w:ind w:firstLine="1440"/>
        <w:jc w:val="both"/>
        <w:rPr>
          <w:rFonts w:ascii="Times New Roman" w:hAnsi="Times New Roman" w:cs="Times New Roman"/>
          <w:sz w:val="24"/>
          <w:szCs w:val="24"/>
          <w:lang w:val="en-GB"/>
        </w:rPr>
      </w:pPr>
    </w:p>
    <w:p w14:paraId="46D2FB00" w14:textId="10C85FA7" w:rsidR="00A55A01" w:rsidRPr="00FF55EE" w:rsidRDefault="00A55A01" w:rsidP="003C13AA">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T</w:t>
      </w:r>
      <w:r w:rsidR="00A94692" w:rsidRPr="00FF55EE">
        <w:rPr>
          <w:rFonts w:ascii="Times New Roman" w:hAnsi="Times New Roman" w:cs="Times New Roman"/>
          <w:sz w:val="24"/>
          <w:szCs w:val="24"/>
          <w:lang w:val="en-GB"/>
        </w:rPr>
        <w:t xml:space="preserve">he trial </w:t>
      </w:r>
      <w:r w:rsidR="00712450" w:rsidRPr="00FF55EE">
        <w:rPr>
          <w:rFonts w:ascii="Times New Roman" w:hAnsi="Times New Roman" w:cs="Times New Roman"/>
          <w:sz w:val="24"/>
          <w:szCs w:val="24"/>
          <w:lang w:val="en-GB"/>
        </w:rPr>
        <w:t>court,</w:t>
      </w:r>
      <w:r w:rsidRPr="00FF55EE">
        <w:rPr>
          <w:rFonts w:ascii="Times New Roman" w:hAnsi="Times New Roman" w:cs="Times New Roman"/>
          <w:sz w:val="24"/>
          <w:szCs w:val="24"/>
          <w:lang w:val="en-GB"/>
        </w:rPr>
        <w:t xml:space="preserve"> after analysing the evidence and making findings on</w:t>
      </w:r>
      <w:r w:rsidR="009D29DA">
        <w:rPr>
          <w:rFonts w:ascii="Times New Roman" w:hAnsi="Times New Roman" w:cs="Times New Roman"/>
          <w:sz w:val="24"/>
          <w:szCs w:val="24"/>
          <w:lang w:val="en-GB"/>
        </w:rPr>
        <w:t xml:space="preserve"> </w:t>
      </w:r>
      <w:r w:rsidR="0049203B">
        <w:rPr>
          <w:rFonts w:ascii="Times New Roman" w:hAnsi="Times New Roman" w:cs="Times New Roman"/>
          <w:sz w:val="24"/>
          <w:szCs w:val="24"/>
          <w:lang w:val="en-GB"/>
        </w:rPr>
        <w:t xml:space="preserve">the </w:t>
      </w:r>
      <w:r w:rsidR="0049203B" w:rsidRPr="00FF55EE">
        <w:rPr>
          <w:rFonts w:ascii="Times New Roman" w:hAnsi="Times New Roman" w:cs="Times New Roman"/>
          <w:sz w:val="24"/>
          <w:szCs w:val="24"/>
          <w:lang w:val="en-GB"/>
        </w:rPr>
        <w:t>credibility</w:t>
      </w:r>
      <w:r w:rsidRPr="00FF55EE">
        <w:rPr>
          <w:rFonts w:ascii="Times New Roman" w:hAnsi="Times New Roman" w:cs="Times New Roman"/>
          <w:sz w:val="24"/>
          <w:szCs w:val="24"/>
          <w:lang w:val="en-GB"/>
        </w:rPr>
        <w:t xml:space="preserve"> of the witnesses, </w:t>
      </w:r>
      <w:r w:rsidR="00A94692" w:rsidRPr="00FF55EE">
        <w:rPr>
          <w:rFonts w:ascii="Times New Roman" w:hAnsi="Times New Roman" w:cs="Times New Roman"/>
          <w:sz w:val="24"/>
          <w:szCs w:val="24"/>
          <w:lang w:val="en-GB"/>
        </w:rPr>
        <w:t>found</w:t>
      </w:r>
      <w:r w:rsidRPr="00FF55EE">
        <w:rPr>
          <w:rFonts w:ascii="Times New Roman" w:hAnsi="Times New Roman" w:cs="Times New Roman"/>
          <w:sz w:val="24"/>
          <w:szCs w:val="24"/>
          <w:lang w:val="en-GB"/>
        </w:rPr>
        <w:t xml:space="preserve"> that there was sufficient proof that t</w:t>
      </w:r>
      <w:r w:rsidR="00A94692" w:rsidRPr="00FF55EE">
        <w:rPr>
          <w:rFonts w:ascii="Times New Roman" w:hAnsi="Times New Roman" w:cs="Times New Roman"/>
          <w:sz w:val="24"/>
          <w:szCs w:val="24"/>
          <w:lang w:val="en-GB"/>
        </w:rPr>
        <w:t xml:space="preserve">he appellant and his </w:t>
      </w:r>
      <w:r w:rsidR="00530E19" w:rsidRPr="00FF55EE">
        <w:rPr>
          <w:rFonts w:ascii="Times New Roman" w:hAnsi="Times New Roman" w:cs="Times New Roman"/>
          <w:sz w:val="24"/>
          <w:szCs w:val="24"/>
          <w:lang w:val="en-GB"/>
        </w:rPr>
        <w:t>co-accused</w:t>
      </w:r>
      <w:r w:rsidRPr="00FF55EE">
        <w:rPr>
          <w:rFonts w:ascii="Times New Roman" w:hAnsi="Times New Roman" w:cs="Times New Roman"/>
          <w:sz w:val="24"/>
          <w:szCs w:val="24"/>
          <w:lang w:val="en-GB"/>
        </w:rPr>
        <w:t>, acting in common purpose,</w:t>
      </w:r>
      <w:r w:rsidR="00A94692" w:rsidRPr="00FF55EE">
        <w:rPr>
          <w:rFonts w:ascii="Times New Roman" w:hAnsi="Times New Roman" w:cs="Times New Roman"/>
          <w:sz w:val="24"/>
          <w:szCs w:val="24"/>
          <w:lang w:val="en-GB"/>
        </w:rPr>
        <w:t xml:space="preserve"> connived to defraud </w:t>
      </w:r>
      <w:proofErr w:type="spellStart"/>
      <w:r w:rsidR="00A94692" w:rsidRPr="00FF55EE">
        <w:rPr>
          <w:rFonts w:ascii="Times New Roman" w:hAnsi="Times New Roman" w:cs="Times New Roman"/>
          <w:sz w:val="24"/>
          <w:szCs w:val="24"/>
          <w:lang w:val="en-GB"/>
        </w:rPr>
        <w:t>Dela</w:t>
      </w:r>
      <w:r w:rsidR="00DE5756" w:rsidRPr="00FF55EE">
        <w:rPr>
          <w:rFonts w:ascii="Times New Roman" w:hAnsi="Times New Roman" w:cs="Times New Roman"/>
          <w:sz w:val="24"/>
          <w:szCs w:val="24"/>
          <w:lang w:val="en-GB"/>
        </w:rPr>
        <w:t>tfin</w:t>
      </w:r>
      <w:proofErr w:type="spellEnd"/>
      <w:r w:rsidR="00DE5756" w:rsidRPr="00FF55EE">
        <w:rPr>
          <w:rFonts w:ascii="Times New Roman" w:hAnsi="Times New Roman" w:cs="Times New Roman"/>
          <w:sz w:val="24"/>
          <w:szCs w:val="24"/>
          <w:lang w:val="en-GB"/>
        </w:rPr>
        <w:t xml:space="preserve"> of the stands in question.  </w:t>
      </w:r>
      <w:r w:rsidR="00A94692" w:rsidRPr="00FF55EE">
        <w:rPr>
          <w:rFonts w:ascii="Times New Roman" w:hAnsi="Times New Roman" w:cs="Times New Roman"/>
          <w:sz w:val="24"/>
          <w:szCs w:val="24"/>
          <w:lang w:val="en-GB"/>
        </w:rPr>
        <w:t>It had therefore been proven that they had all participated</w:t>
      </w:r>
      <w:r w:rsidR="00530E19" w:rsidRPr="00FF55EE">
        <w:rPr>
          <w:rFonts w:ascii="Times New Roman" w:hAnsi="Times New Roman" w:cs="Times New Roman"/>
          <w:sz w:val="24"/>
          <w:szCs w:val="24"/>
          <w:lang w:val="en-GB"/>
        </w:rPr>
        <w:t xml:space="preserve"> in concert</w:t>
      </w:r>
      <w:r w:rsidR="00A94692" w:rsidRPr="00FF55EE">
        <w:rPr>
          <w:rFonts w:ascii="Times New Roman" w:hAnsi="Times New Roman" w:cs="Times New Roman"/>
          <w:sz w:val="24"/>
          <w:szCs w:val="24"/>
          <w:lang w:val="en-GB"/>
        </w:rPr>
        <w:t xml:space="preserve"> in the fraudulent scheme</w:t>
      </w:r>
      <w:r w:rsidR="00DE5756"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 xml:space="preserve">As </w:t>
      </w:r>
      <w:r w:rsidR="009D29DA" w:rsidRPr="00FF55EE">
        <w:rPr>
          <w:rFonts w:ascii="Times New Roman" w:hAnsi="Times New Roman" w:cs="Times New Roman"/>
          <w:sz w:val="24"/>
          <w:szCs w:val="24"/>
          <w:lang w:val="en-GB"/>
        </w:rPr>
        <w:t xml:space="preserve">already </w:t>
      </w:r>
      <w:r w:rsidR="009D29DA">
        <w:rPr>
          <w:rFonts w:ascii="Times New Roman" w:hAnsi="Times New Roman" w:cs="Times New Roman"/>
          <w:sz w:val="24"/>
          <w:szCs w:val="24"/>
          <w:lang w:val="en-GB"/>
        </w:rPr>
        <w:t>stated,</w:t>
      </w:r>
      <w:r w:rsidR="00712450" w:rsidRPr="00FF55EE">
        <w:rPr>
          <w:rFonts w:ascii="Times New Roman" w:hAnsi="Times New Roman" w:cs="Times New Roman"/>
          <w:sz w:val="24"/>
          <w:szCs w:val="24"/>
          <w:lang w:val="en-GB"/>
        </w:rPr>
        <w:t xml:space="preserve"> that finding was not challenged before</w:t>
      </w:r>
      <w:r w:rsidRPr="00FF55EE">
        <w:rPr>
          <w:rFonts w:ascii="Times New Roman" w:hAnsi="Times New Roman" w:cs="Times New Roman"/>
          <w:sz w:val="24"/>
          <w:szCs w:val="24"/>
          <w:lang w:val="en-GB"/>
        </w:rPr>
        <w:t xml:space="preserve"> the court </w:t>
      </w:r>
      <w:r w:rsidRPr="00FF55EE">
        <w:rPr>
          <w:rFonts w:ascii="Times New Roman" w:hAnsi="Times New Roman" w:cs="Times New Roman"/>
          <w:i/>
          <w:iCs/>
          <w:sz w:val="24"/>
          <w:szCs w:val="24"/>
          <w:lang w:val="en-GB"/>
        </w:rPr>
        <w:t>a quo</w:t>
      </w:r>
      <w:r w:rsidR="00712450" w:rsidRPr="00FF55EE">
        <w:rPr>
          <w:rFonts w:ascii="Times New Roman" w:hAnsi="Times New Roman" w:cs="Times New Roman"/>
          <w:sz w:val="24"/>
          <w:szCs w:val="24"/>
          <w:lang w:val="en-GB"/>
        </w:rPr>
        <w:t xml:space="preserve"> and </w:t>
      </w:r>
      <w:r w:rsidR="009D29DA">
        <w:rPr>
          <w:rFonts w:ascii="Times New Roman" w:hAnsi="Times New Roman" w:cs="Times New Roman"/>
          <w:sz w:val="24"/>
          <w:szCs w:val="24"/>
          <w:lang w:val="en-GB"/>
        </w:rPr>
        <w:t>the court</w:t>
      </w:r>
      <w:r w:rsidR="009B7A0A" w:rsidRPr="00FF55EE">
        <w:rPr>
          <w:rFonts w:ascii="Times New Roman" w:hAnsi="Times New Roman" w:cs="Times New Roman"/>
          <w:sz w:val="24"/>
          <w:szCs w:val="24"/>
          <w:lang w:val="en-GB"/>
        </w:rPr>
        <w:t xml:space="preserve"> cannot</w:t>
      </w:r>
      <w:r w:rsidRPr="00FF55EE">
        <w:rPr>
          <w:rFonts w:ascii="Times New Roman" w:hAnsi="Times New Roman" w:cs="Times New Roman"/>
          <w:sz w:val="24"/>
          <w:szCs w:val="24"/>
          <w:lang w:val="en-GB"/>
        </w:rPr>
        <w:t xml:space="preserve"> be blamed</w:t>
      </w:r>
      <w:r w:rsidR="00712450" w:rsidRPr="00FF55EE">
        <w:rPr>
          <w:rFonts w:ascii="Times New Roman" w:hAnsi="Times New Roman" w:cs="Times New Roman"/>
          <w:sz w:val="24"/>
          <w:szCs w:val="24"/>
          <w:lang w:val="en-GB"/>
        </w:rPr>
        <w:t xml:space="preserve"> for not considering that issue</w:t>
      </w:r>
    </w:p>
    <w:p w14:paraId="5F7959DB" w14:textId="77777777" w:rsidR="00DB285C" w:rsidRDefault="005F7174" w:rsidP="00DE5756">
      <w:pPr>
        <w:spacing w:after="0" w:line="240" w:lineRule="auto"/>
        <w:jc w:val="both"/>
        <w:rPr>
          <w:rFonts w:ascii="Times New Roman" w:hAnsi="Times New Roman" w:cs="Times New Roman"/>
          <w:b/>
          <w:sz w:val="24"/>
          <w:szCs w:val="24"/>
          <w:lang w:val="en-GB"/>
        </w:rPr>
      </w:pPr>
      <w:r w:rsidRPr="00A00821">
        <w:rPr>
          <w:rFonts w:ascii="Times New Roman" w:hAnsi="Times New Roman" w:cs="Times New Roman"/>
          <w:b/>
          <w:sz w:val="24"/>
          <w:szCs w:val="24"/>
          <w:lang w:val="en-GB"/>
        </w:rPr>
        <w:t xml:space="preserve">Whether the court </w:t>
      </w:r>
      <w:r w:rsidRPr="00A00821">
        <w:rPr>
          <w:rFonts w:ascii="Times New Roman" w:hAnsi="Times New Roman" w:cs="Times New Roman"/>
          <w:b/>
          <w:i/>
          <w:sz w:val="24"/>
          <w:szCs w:val="24"/>
          <w:lang w:val="en-GB"/>
        </w:rPr>
        <w:t>a quo</w:t>
      </w:r>
      <w:r w:rsidRPr="00A00821">
        <w:rPr>
          <w:rFonts w:ascii="Times New Roman" w:hAnsi="Times New Roman" w:cs="Times New Roman"/>
          <w:b/>
          <w:sz w:val="24"/>
          <w:szCs w:val="24"/>
          <w:lang w:val="en-GB"/>
        </w:rPr>
        <w:t xml:space="preserve"> erred by relying on the internal review findings</w:t>
      </w:r>
      <w:r w:rsidR="00DB285C">
        <w:rPr>
          <w:rFonts w:ascii="Times New Roman" w:hAnsi="Times New Roman" w:cs="Times New Roman"/>
          <w:b/>
          <w:sz w:val="24"/>
          <w:szCs w:val="24"/>
          <w:lang w:val="en-GB"/>
        </w:rPr>
        <w:t xml:space="preserve"> despite the non-production of the source documents.</w:t>
      </w:r>
    </w:p>
    <w:p w14:paraId="05895A51" w14:textId="77777777" w:rsidR="00DE5756" w:rsidRDefault="00DE5756" w:rsidP="00DE5756">
      <w:pPr>
        <w:spacing w:after="0" w:line="240" w:lineRule="auto"/>
        <w:jc w:val="both"/>
        <w:rPr>
          <w:rFonts w:ascii="Times New Roman" w:hAnsi="Times New Roman" w:cs="Times New Roman"/>
          <w:b/>
          <w:sz w:val="24"/>
          <w:szCs w:val="24"/>
          <w:lang w:val="en-GB"/>
        </w:rPr>
      </w:pPr>
    </w:p>
    <w:p w14:paraId="7916A5F0" w14:textId="031EE0CA" w:rsidR="005F7174" w:rsidRPr="00FF55EE" w:rsidRDefault="009B7A0A" w:rsidP="000C738C">
      <w:pPr>
        <w:pStyle w:val="ListParagraph"/>
        <w:numPr>
          <w:ilvl w:val="0"/>
          <w:numId w:val="11"/>
        </w:numPr>
        <w:spacing w:after="0" w:line="480" w:lineRule="auto"/>
        <w:ind w:left="450" w:hanging="450"/>
        <w:jc w:val="both"/>
        <w:rPr>
          <w:rFonts w:ascii="Times New Roman" w:hAnsi="Times New Roman" w:cs="Times New Roman"/>
          <w:bCs/>
          <w:sz w:val="24"/>
          <w:szCs w:val="24"/>
          <w:lang w:val="en-GB"/>
        </w:rPr>
      </w:pPr>
      <w:r w:rsidRPr="00FF55EE">
        <w:rPr>
          <w:rFonts w:ascii="Times New Roman" w:hAnsi="Times New Roman" w:cs="Times New Roman"/>
          <w:bCs/>
          <w:sz w:val="24"/>
          <w:szCs w:val="24"/>
          <w:lang w:val="en-GB"/>
        </w:rPr>
        <w:t>Again,</w:t>
      </w:r>
      <w:r w:rsidR="00DB285C" w:rsidRPr="00FF55EE">
        <w:rPr>
          <w:rFonts w:ascii="Times New Roman" w:hAnsi="Times New Roman" w:cs="Times New Roman"/>
          <w:bCs/>
          <w:sz w:val="24"/>
          <w:szCs w:val="24"/>
          <w:lang w:val="en-GB"/>
        </w:rPr>
        <w:t xml:space="preserve"> the court </w:t>
      </w:r>
      <w:r w:rsidR="00DB285C" w:rsidRPr="00FF55EE">
        <w:rPr>
          <w:rFonts w:ascii="Times New Roman" w:hAnsi="Times New Roman" w:cs="Times New Roman"/>
          <w:bCs/>
          <w:i/>
          <w:sz w:val="24"/>
          <w:szCs w:val="24"/>
          <w:lang w:val="en-GB"/>
        </w:rPr>
        <w:t>a quo</w:t>
      </w:r>
      <w:r w:rsidR="00DB285C" w:rsidRPr="00FF55EE">
        <w:rPr>
          <w:rFonts w:ascii="Times New Roman" w:hAnsi="Times New Roman" w:cs="Times New Roman"/>
          <w:bCs/>
          <w:sz w:val="24"/>
          <w:szCs w:val="24"/>
          <w:lang w:val="en-GB"/>
        </w:rPr>
        <w:t xml:space="preserve"> was not asked and did not engage this </w:t>
      </w:r>
      <w:r w:rsidR="00773E67" w:rsidRPr="00FF55EE">
        <w:rPr>
          <w:rFonts w:ascii="Times New Roman" w:hAnsi="Times New Roman" w:cs="Times New Roman"/>
          <w:bCs/>
          <w:sz w:val="24"/>
          <w:szCs w:val="24"/>
          <w:lang w:val="en-GB"/>
        </w:rPr>
        <w:t xml:space="preserve">issue. </w:t>
      </w:r>
      <w:r w:rsidR="004F5171" w:rsidRPr="00FF55EE">
        <w:rPr>
          <w:rFonts w:ascii="Times New Roman" w:hAnsi="Times New Roman" w:cs="Times New Roman"/>
          <w:bCs/>
          <w:sz w:val="24"/>
          <w:szCs w:val="24"/>
          <w:lang w:val="en-GB"/>
        </w:rPr>
        <w:t xml:space="preserve"> </w:t>
      </w:r>
      <w:r w:rsidR="00773E67" w:rsidRPr="00FF55EE">
        <w:rPr>
          <w:rFonts w:ascii="Times New Roman" w:hAnsi="Times New Roman" w:cs="Times New Roman"/>
          <w:bCs/>
          <w:sz w:val="24"/>
          <w:szCs w:val="24"/>
          <w:lang w:val="en-GB"/>
        </w:rPr>
        <w:t>What</w:t>
      </w:r>
      <w:r w:rsidR="00DB285C" w:rsidRPr="00FF55EE">
        <w:rPr>
          <w:rFonts w:ascii="Times New Roman" w:hAnsi="Times New Roman" w:cs="Times New Roman"/>
          <w:bCs/>
          <w:sz w:val="24"/>
          <w:szCs w:val="24"/>
          <w:lang w:val="en-GB"/>
        </w:rPr>
        <w:t xml:space="preserve"> it was asked to grapple with was whether the trial court </w:t>
      </w:r>
      <w:r w:rsidR="00773E67" w:rsidRPr="00FF55EE">
        <w:rPr>
          <w:rFonts w:ascii="Times New Roman" w:hAnsi="Times New Roman" w:cs="Times New Roman"/>
          <w:bCs/>
          <w:sz w:val="24"/>
          <w:szCs w:val="24"/>
          <w:lang w:val="en-GB"/>
        </w:rPr>
        <w:t>‘</w:t>
      </w:r>
      <w:r w:rsidR="00DB285C" w:rsidRPr="00FF55EE">
        <w:rPr>
          <w:rFonts w:ascii="Times New Roman" w:hAnsi="Times New Roman" w:cs="Times New Roman"/>
          <w:bCs/>
          <w:sz w:val="24"/>
          <w:szCs w:val="24"/>
          <w:lang w:val="en-GB"/>
        </w:rPr>
        <w:t xml:space="preserve">misdirected itself in convicting the </w:t>
      </w:r>
      <w:r w:rsidRPr="00FF55EE">
        <w:rPr>
          <w:rFonts w:ascii="Times New Roman" w:hAnsi="Times New Roman" w:cs="Times New Roman"/>
          <w:bCs/>
          <w:sz w:val="24"/>
          <w:szCs w:val="24"/>
          <w:lang w:val="en-GB"/>
        </w:rPr>
        <w:t>appellant on</w:t>
      </w:r>
      <w:r w:rsidR="00DB285C" w:rsidRPr="00FF55EE">
        <w:rPr>
          <w:rFonts w:ascii="Times New Roman" w:hAnsi="Times New Roman" w:cs="Times New Roman"/>
          <w:bCs/>
          <w:sz w:val="24"/>
          <w:szCs w:val="24"/>
          <w:lang w:val="en-GB"/>
        </w:rPr>
        <w:t xml:space="preserve"> a charge of fraud basing on an “audit report” yet Brian </w:t>
      </w:r>
      <w:proofErr w:type="spellStart"/>
      <w:r w:rsidR="00DB285C" w:rsidRPr="00FF55EE">
        <w:rPr>
          <w:rFonts w:ascii="Times New Roman" w:hAnsi="Times New Roman" w:cs="Times New Roman"/>
          <w:bCs/>
          <w:sz w:val="24"/>
          <w:szCs w:val="24"/>
          <w:lang w:val="en-GB"/>
        </w:rPr>
        <w:t>Sedze</w:t>
      </w:r>
      <w:proofErr w:type="spellEnd"/>
      <w:r w:rsidR="00DB285C" w:rsidRPr="00FF55EE">
        <w:rPr>
          <w:rFonts w:ascii="Times New Roman" w:hAnsi="Times New Roman" w:cs="Times New Roman"/>
          <w:bCs/>
          <w:sz w:val="24"/>
          <w:szCs w:val="24"/>
          <w:lang w:val="en-GB"/>
        </w:rPr>
        <w:t xml:space="preserve"> was clear </w:t>
      </w:r>
      <w:r w:rsidRPr="00FF55EE">
        <w:rPr>
          <w:rFonts w:ascii="Times New Roman" w:hAnsi="Times New Roman" w:cs="Times New Roman"/>
          <w:bCs/>
          <w:sz w:val="24"/>
          <w:szCs w:val="24"/>
          <w:lang w:val="en-GB"/>
        </w:rPr>
        <w:t>that he</w:t>
      </w:r>
      <w:r w:rsidR="00773E67" w:rsidRPr="00FF55EE">
        <w:rPr>
          <w:rFonts w:ascii="Times New Roman" w:hAnsi="Times New Roman" w:cs="Times New Roman"/>
          <w:bCs/>
          <w:sz w:val="24"/>
          <w:szCs w:val="24"/>
          <w:lang w:val="en-GB"/>
        </w:rPr>
        <w:t xml:space="preserve"> never conducted an audit but an Internal Systems Review.’</w:t>
      </w:r>
      <w:r w:rsidR="00DB285C" w:rsidRPr="00FF55EE">
        <w:rPr>
          <w:rFonts w:ascii="Times New Roman" w:hAnsi="Times New Roman" w:cs="Times New Roman"/>
          <w:bCs/>
          <w:sz w:val="24"/>
          <w:szCs w:val="24"/>
          <w:lang w:val="en-GB"/>
        </w:rPr>
        <w:t xml:space="preserve"> </w:t>
      </w:r>
      <w:r w:rsidR="008275EA" w:rsidRPr="00FF55EE">
        <w:rPr>
          <w:rFonts w:ascii="Times New Roman" w:hAnsi="Times New Roman" w:cs="Times New Roman"/>
          <w:bCs/>
          <w:sz w:val="24"/>
          <w:szCs w:val="24"/>
          <w:lang w:val="en-GB"/>
        </w:rPr>
        <w:t xml:space="preserve"> The court </w:t>
      </w:r>
      <w:r w:rsidR="008275EA" w:rsidRPr="00FF55EE">
        <w:rPr>
          <w:rFonts w:ascii="Times New Roman" w:hAnsi="Times New Roman" w:cs="Times New Roman"/>
          <w:bCs/>
          <w:i/>
          <w:sz w:val="24"/>
          <w:szCs w:val="24"/>
          <w:lang w:val="en-GB"/>
        </w:rPr>
        <w:t>a qu</w:t>
      </w:r>
      <w:r w:rsidR="00223A12" w:rsidRPr="00FF55EE">
        <w:rPr>
          <w:rFonts w:ascii="Times New Roman" w:hAnsi="Times New Roman" w:cs="Times New Roman"/>
          <w:bCs/>
          <w:i/>
          <w:sz w:val="24"/>
          <w:szCs w:val="24"/>
          <w:lang w:val="en-GB"/>
        </w:rPr>
        <w:t>o’</w:t>
      </w:r>
      <w:r w:rsidR="008275EA" w:rsidRPr="00FF55EE">
        <w:rPr>
          <w:rFonts w:ascii="Times New Roman" w:hAnsi="Times New Roman" w:cs="Times New Roman"/>
          <w:bCs/>
          <w:i/>
          <w:sz w:val="24"/>
          <w:szCs w:val="24"/>
          <w:lang w:val="en-GB"/>
        </w:rPr>
        <w:t>s</w:t>
      </w:r>
      <w:r w:rsidR="008275EA" w:rsidRPr="00FF55EE">
        <w:rPr>
          <w:rFonts w:ascii="Times New Roman" w:hAnsi="Times New Roman" w:cs="Times New Roman"/>
          <w:bCs/>
          <w:sz w:val="24"/>
          <w:szCs w:val="24"/>
          <w:lang w:val="en-GB"/>
        </w:rPr>
        <w:t xml:space="preserve"> </w:t>
      </w:r>
      <w:r w:rsidRPr="00FF55EE">
        <w:rPr>
          <w:rFonts w:ascii="Times New Roman" w:hAnsi="Times New Roman" w:cs="Times New Roman"/>
          <w:bCs/>
          <w:sz w:val="24"/>
          <w:szCs w:val="24"/>
          <w:lang w:val="en-GB"/>
        </w:rPr>
        <w:t xml:space="preserve">response which </w:t>
      </w:r>
      <w:r w:rsidR="003B07D1" w:rsidRPr="00FF55EE">
        <w:rPr>
          <w:rFonts w:ascii="Times New Roman" w:hAnsi="Times New Roman" w:cs="Times New Roman"/>
          <w:bCs/>
          <w:sz w:val="24"/>
          <w:szCs w:val="24"/>
          <w:lang w:val="en-GB"/>
        </w:rPr>
        <w:t>was brief</w:t>
      </w:r>
      <w:r w:rsidR="002076AE" w:rsidRPr="00FF55EE">
        <w:rPr>
          <w:rFonts w:ascii="Times New Roman" w:hAnsi="Times New Roman" w:cs="Times New Roman"/>
          <w:bCs/>
          <w:sz w:val="24"/>
          <w:szCs w:val="24"/>
          <w:lang w:val="en-GB"/>
        </w:rPr>
        <w:t>,</w:t>
      </w:r>
      <w:r w:rsidR="008275EA" w:rsidRPr="00FF55EE">
        <w:rPr>
          <w:rFonts w:ascii="Times New Roman" w:hAnsi="Times New Roman" w:cs="Times New Roman"/>
          <w:bCs/>
          <w:sz w:val="24"/>
          <w:szCs w:val="24"/>
          <w:lang w:val="en-GB"/>
        </w:rPr>
        <w:t xml:space="preserve"> to the point and correct</w:t>
      </w:r>
      <w:r w:rsidR="00223A12" w:rsidRPr="00FF55EE">
        <w:rPr>
          <w:rFonts w:ascii="Times New Roman" w:hAnsi="Times New Roman" w:cs="Times New Roman"/>
          <w:bCs/>
          <w:sz w:val="24"/>
          <w:szCs w:val="24"/>
          <w:lang w:val="en-GB"/>
        </w:rPr>
        <w:t xml:space="preserve"> in </w:t>
      </w:r>
      <w:r w:rsidR="004810E3">
        <w:rPr>
          <w:rFonts w:ascii="Times New Roman" w:hAnsi="Times New Roman" w:cs="Times New Roman"/>
          <w:bCs/>
          <w:sz w:val="24"/>
          <w:szCs w:val="24"/>
          <w:lang w:val="en-GB"/>
        </w:rPr>
        <w:t>the Court/s</w:t>
      </w:r>
      <w:r w:rsidR="00223A12" w:rsidRPr="00FF55EE">
        <w:rPr>
          <w:rFonts w:ascii="Times New Roman" w:hAnsi="Times New Roman" w:cs="Times New Roman"/>
          <w:bCs/>
          <w:sz w:val="24"/>
          <w:szCs w:val="24"/>
          <w:lang w:val="en-GB"/>
        </w:rPr>
        <w:t xml:space="preserve"> view </w:t>
      </w:r>
      <w:r w:rsidR="002148F1" w:rsidRPr="00FF55EE">
        <w:rPr>
          <w:rFonts w:ascii="Times New Roman" w:hAnsi="Times New Roman" w:cs="Times New Roman"/>
          <w:bCs/>
          <w:sz w:val="24"/>
          <w:szCs w:val="24"/>
          <w:lang w:val="en-GB"/>
        </w:rPr>
        <w:t>was that</w:t>
      </w:r>
      <w:r w:rsidR="003F16C3" w:rsidRPr="00FF55EE">
        <w:rPr>
          <w:rFonts w:ascii="Times New Roman" w:hAnsi="Times New Roman" w:cs="Times New Roman"/>
          <w:bCs/>
          <w:sz w:val="24"/>
          <w:szCs w:val="24"/>
          <w:lang w:val="en-GB"/>
        </w:rPr>
        <w:t>:</w:t>
      </w:r>
      <w:r w:rsidR="00223A12" w:rsidRPr="00FF55EE">
        <w:rPr>
          <w:rFonts w:ascii="Times New Roman" w:hAnsi="Times New Roman" w:cs="Times New Roman"/>
          <w:bCs/>
          <w:sz w:val="24"/>
          <w:szCs w:val="24"/>
          <w:lang w:val="en-GB"/>
        </w:rPr>
        <w:t xml:space="preserve"> </w:t>
      </w:r>
    </w:p>
    <w:p w14:paraId="682EA435" w14:textId="7DA789C2" w:rsidR="008275EA" w:rsidRDefault="008275EA" w:rsidP="000C738C">
      <w:pPr>
        <w:spacing w:after="0" w:line="240" w:lineRule="auto"/>
        <w:ind w:left="1440"/>
        <w:jc w:val="both"/>
        <w:rPr>
          <w:rFonts w:ascii="Times New Roman" w:hAnsi="Times New Roman" w:cs="Times New Roman"/>
          <w:bCs/>
          <w:sz w:val="24"/>
          <w:szCs w:val="24"/>
          <w:lang w:val="en-GB"/>
        </w:rPr>
      </w:pPr>
      <w:r w:rsidRPr="002148F1">
        <w:rPr>
          <w:rFonts w:ascii="Times New Roman" w:hAnsi="Times New Roman" w:cs="Times New Roman"/>
          <w:bCs/>
          <w:sz w:val="24"/>
          <w:szCs w:val="24"/>
          <w:lang w:val="en-GB"/>
        </w:rPr>
        <w:t>“This is an attack</w:t>
      </w:r>
      <w:r w:rsidR="004810E3">
        <w:rPr>
          <w:rFonts w:ascii="Times New Roman" w:hAnsi="Times New Roman" w:cs="Times New Roman"/>
          <w:bCs/>
          <w:sz w:val="24"/>
          <w:szCs w:val="24"/>
          <w:lang w:val="en-GB"/>
        </w:rPr>
        <w:t xml:space="preserve"> not</w:t>
      </w:r>
      <w:r w:rsidRPr="002148F1">
        <w:rPr>
          <w:rFonts w:ascii="Times New Roman" w:hAnsi="Times New Roman" w:cs="Times New Roman"/>
          <w:bCs/>
          <w:sz w:val="24"/>
          <w:szCs w:val="24"/>
          <w:lang w:val="en-GB"/>
        </w:rPr>
        <w:t xml:space="preserve"> on the substance of the reason but on the semantics thereof. The Learned </w:t>
      </w:r>
      <w:r w:rsidR="009B7A0A" w:rsidRPr="002148F1">
        <w:rPr>
          <w:rFonts w:ascii="Times New Roman" w:hAnsi="Times New Roman" w:cs="Times New Roman"/>
          <w:bCs/>
          <w:sz w:val="24"/>
          <w:szCs w:val="24"/>
          <w:lang w:val="en-GB"/>
        </w:rPr>
        <w:t>Magistrate</w:t>
      </w:r>
      <w:r w:rsidRPr="002148F1">
        <w:rPr>
          <w:rFonts w:ascii="Times New Roman" w:hAnsi="Times New Roman" w:cs="Times New Roman"/>
          <w:bCs/>
          <w:sz w:val="24"/>
          <w:szCs w:val="24"/>
          <w:lang w:val="en-GB"/>
        </w:rPr>
        <w:t xml:space="preserve"> in his reply to this ground of appeal, record 5b, adequately responded to the issue raised. What is of substance is that Brian </w:t>
      </w:r>
      <w:proofErr w:type="spellStart"/>
      <w:r w:rsidRPr="002148F1">
        <w:rPr>
          <w:rFonts w:ascii="Times New Roman" w:hAnsi="Times New Roman" w:cs="Times New Roman"/>
          <w:bCs/>
          <w:sz w:val="24"/>
          <w:szCs w:val="24"/>
          <w:lang w:val="en-GB"/>
        </w:rPr>
        <w:t>Sedze</w:t>
      </w:r>
      <w:proofErr w:type="spellEnd"/>
      <w:r w:rsidRPr="002148F1">
        <w:rPr>
          <w:rFonts w:ascii="Times New Roman" w:hAnsi="Times New Roman" w:cs="Times New Roman"/>
          <w:bCs/>
          <w:sz w:val="24"/>
          <w:szCs w:val="24"/>
          <w:lang w:val="en-GB"/>
        </w:rPr>
        <w:t>, a qualified auditor, undertook an investigation</w:t>
      </w:r>
      <w:r w:rsidR="00223A12" w:rsidRPr="002148F1">
        <w:rPr>
          <w:rFonts w:ascii="Times New Roman" w:hAnsi="Times New Roman" w:cs="Times New Roman"/>
          <w:bCs/>
          <w:sz w:val="24"/>
          <w:szCs w:val="24"/>
          <w:lang w:val="en-GB"/>
        </w:rPr>
        <w:t xml:space="preserve"> which unearthed the anomalies upon which the charge of fraud is predicated. Whether one calls </w:t>
      </w:r>
      <w:r w:rsidR="009B7A0A" w:rsidRPr="002148F1">
        <w:rPr>
          <w:rFonts w:ascii="Times New Roman" w:hAnsi="Times New Roman" w:cs="Times New Roman"/>
          <w:bCs/>
          <w:sz w:val="24"/>
          <w:szCs w:val="24"/>
          <w:lang w:val="en-GB"/>
        </w:rPr>
        <w:t>that</w:t>
      </w:r>
      <w:r w:rsidR="00223A12" w:rsidRPr="002148F1">
        <w:rPr>
          <w:rFonts w:ascii="Times New Roman" w:hAnsi="Times New Roman" w:cs="Times New Roman"/>
          <w:bCs/>
          <w:sz w:val="24"/>
          <w:szCs w:val="24"/>
          <w:lang w:val="en-GB"/>
        </w:rPr>
        <w:t xml:space="preserve"> process or </w:t>
      </w:r>
      <w:r w:rsidR="009B7A0A" w:rsidRPr="002148F1">
        <w:rPr>
          <w:rFonts w:ascii="Times New Roman" w:hAnsi="Times New Roman" w:cs="Times New Roman"/>
          <w:bCs/>
          <w:sz w:val="24"/>
          <w:szCs w:val="24"/>
          <w:lang w:val="en-GB"/>
        </w:rPr>
        <w:t>investigation an</w:t>
      </w:r>
      <w:r w:rsidR="00223A12" w:rsidRPr="002148F1">
        <w:rPr>
          <w:rFonts w:ascii="Times New Roman" w:hAnsi="Times New Roman" w:cs="Times New Roman"/>
          <w:bCs/>
          <w:sz w:val="24"/>
          <w:szCs w:val="24"/>
          <w:lang w:val="en-GB"/>
        </w:rPr>
        <w:t xml:space="preserve"> audit </w:t>
      </w:r>
      <w:r w:rsidR="009B7A0A" w:rsidRPr="002148F1">
        <w:rPr>
          <w:rFonts w:ascii="Times New Roman" w:hAnsi="Times New Roman" w:cs="Times New Roman"/>
          <w:bCs/>
          <w:sz w:val="24"/>
          <w:szCs w:val="24"/>
          <w:lang w:val="en-GB"/>
        </w:rPr>
        <w:t>or internal</w:t>
      </w:r>
      <w:r w:rsidR="00223A12" w:rsidRPr="002148F1">
        <w:rPr>
          <w:rFonts w:ascii="Times New Roman" w:hAnsi="Times New Roman" w:cs="Times New Roman"/>
          <w:bCs/>
          <w:sz w:val="24"/>
          <w:szCs w:val="24"/>
          <w:lang w:val="en-GB"/>
        </w:rPr>
        <w:t xml:space="preserve"> review process does not affect the substance of the findings made.</w:t>
      </w:r>
      <w:r w:rsidR="002076AE" w:rsidRPr="002148F1">
        <w:rPr>
          <w:rFonts w:ascii="Times New Roman" w:hAnsi="Times New Roman" w:cs="Times New Roman"/>
          <w:bCs/>
          <w:sz w:val="24"/>
          <w:szCs w:val="24"/>
          <w:lang w:val="en-GB"/>
        </w:rPr>
        <w:t>”</w:t>
      </w:r>
    </w:p>
    <w:p w14:paraId="39972598" w14:textId="77777777" w:rsidR="003F16C3" w:rsidRDefault="003F16C3" w:rsidP="003F16C3">
      <w:pPr>
        <w:spacing w:after="0" w:line="240" w:lineRule="auto"/>
        <w:ind w:left="720"/>
        <w:jc w:val="both"/>
        <w:rPr>
          <w:rFonts w:ascii="Times New Roman" w:hAnsi="Times New Roman" w:cs="Times New Roman"/>
          <w:bCs/>
          <w:sz w:val="24"/>
          <w:szCs w:val="24"/>
          <w:lang w:val="en-GB"/>
        </w:rPr>
      </w:pPr>
    </w:p>
    <w:p w14:paraId="768A0F0F" w14:textId="77777777" w:rsidR="003F16C3" w:rsidRPr="002148F1" w:rsidRDefault="003F16C3" w:rsidP="003F16C3">
      <w:pPr>
        <w:spacing w:after="0" w:line="240" w:lineRule="auto"/>
        <w:ind w:left="720"/>
        <w:jc w:val="both"/>
        <w:rPr>
          <w:rFonts w:ascii="Times New Roman" w:hAnsi="Times New Roman" w:cs="Times New Roman"/>
          <w:bCs/>
          <w:sz w:val="24"/>
          <w:szCs w:val="24"/>
          <w:lang w:val="en-GB"/>
        </w:rPr>
      </w:pPr>
    </w:p>
    <w:p w14:paraId="37A0B8F1" w14:textId="15E8D9D4" w:rsidR="004B5F24" w:rsidRPr="00FF55EE" w:rsidRDefault="004B5F24" w:rsidP="004F361E">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lastRenderedPageBreak/>
        <w:t>In any event, the audit evidence was not the sole basis of the conviction but merely corroborative of the broader factual matrix.</w:t>
      </w:r>
    </w:p>
    <w:p w14:paraId="52B925C5" w14:textId="629096EA" w:rsidR="002076AE" w:rsidRDefault="00DB285C" w:rsidP="00B9615F">
      <w:pPr>
        <w:spacing w:after="0" w:line="240" w:lineRule="auto"/>
        <w:jc w:val="both"/>
        <w:rPr>
          <w:rFonts w:ascii="Times New Roman" w:hAnsi="Times New Roman" w:cs="Times New Roman"/>
          <w:b/>
          <w:bCs/>
          <w:sz w:val="24"/>
          <w:szCs w:val="24"/>
          <w:lang w:val="en-GB"/>
        </w:rPr>
      </w:pPr>
      <w:r>
        <w:rPr>
          <w:rFonts w:ascii="Times New Roman" w:hAnsi="Times New Roman" w:cs="Times New Roman"/>
          <w:b/>
          <w:sz w:val="24"/>
          <w:szCs w:val="24"/>
          <w:lang w:val="en-GB"/>
        </w:rPr>
        <w:t xml:space="preserve">Whether the court </w:t>
      </w:r>
      <w:r w:rsidRPr="00B9615F">
        <w:rPr>
          <w:rFonts w:ascii="Times New Roman" w:hAnsi="Times New Roman" w:cs="Times New Roman"/>
          <w:b/>
          <w:i/>
          <w:sz w:val="24"/>
          <w:szCs w:val="24"/>
          <w:lang w:val="en-GB"/>
        </w:rPr>
        <w:t>a quo</w:t>
      </w:r>
      <w:r>
        <w:rPr>
          <w:rFonts w:ascii="Times New Roman" w:hAnsi="Times New Roman" w:cs="Times New Roman"/>
          <w:b/>
          <w:sz w:val="24"/>
          <w:szCs w:val="24"/>
          <w:lang w:val="en-GB"/>
        </w:rPr>
        <w:t xml:space="preserve"> erred in </w:t>
      </w:r>
      <w:r w:rsidRPr="00A00821">
        <w:rPr>
          <w:rFonts w:ascii="Times New Roman" w:hAnsi="Times New Roman" w:cs="Times New Roman"/>
          <w:b/>
          <w:sz w:val="24"/>
          <w:szCs w:val="24"/>
          <w:lang w:val="en-GB"/>
        </w:rPr>
        <w:t>upholding the appellant’s conviction on the basis that he failed to win the faith of the benc</w:t>
      </w:r>
      <w:r w:rsidR="001C0167">
        <w:rPr>
          <w:rFonts w:ascii="Times New Roman" w:hAnsi="Times New Roman" w:cs="Times New Roman"/>
          <w:b/>
          <w:sz w:val="24"/>
          <w:szCs w:val="24"/>
          <w:lang w:val="en-GB"/>
        </w:rPr>
        <w:t>h when</w:t>
      </w:r>
      <w:r w:rsidR="001C0167" w:rsidRPr="001C0167">
        <w:rPr>
          <w:rFonts w:ascii="Times New Roman" w:hAnsi="Times New Roman" w:cs="Times New Roman"/>
          <w:b/>
          <w:bCs/>
          <w:sz w:val="24"/>
          <w:szCs w:val="24"/>
          <w:lang w:val="en-GB"/>
        </w:rPr>
        <w:t xml:space="preserve"> his defence was reasonably possibly true in view of the failure to produce the primary source documents.  </w:t>
      </w:r>
      <w:r w:rsidR="002076AE" w:rsidRPr="001C0167">
        <w:rPr>
          <w:rFonts w:ascii="Times New Roman" w:hAnsi="Times New Roman" w:cs="Times New Roman"/>
          <w:b/>
          <w:bCs/>
          <w:sz w:val="24"/>
          <w:szCs w:val="24"/>
          <w:lang w:val="en-GB"/>
        </w:rPr>
        <w:t xml:space="preserve"> </w:t>
      </w:r>
    </w:p>
    <w:p w14:paraId="1DF0DEBD" w14:textId="77777777" w:rsidR="00B9615F" w:rsidRPr="001C0167" w:rsidRDefault="00B9615F" w:rsidP="00B9615F">
      <w:pPr>
        <w:spacing w:after="0" w:line="240" w:lineRule="auto"/>
        <w:jc w:val="both"/>
        <w:rPr>
          <w:rFonts w:ascii="Times New Roman" w:hAnsi="Times New Roman" w:cs="Times New Roman"/>
          <w:b/>
          <w:bCs/>
          <w:sz w:val="24"/>
          <w:szCs w:val="24"/>
          <w:lang w:val="en-GB"/>
        </w:rPr>
      </w:pPr>
    </w:p>
    <w:p w14:paraId="2BE3D11D" w14:textId="41237ADB" w:rsidR="004A635B" w:rsidRPr="00FF55EE" w:rsidRDefault="00B35201" w:rsidP="004F361E">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iCs/>
          <w:sz w:val="24"/>
          <w:szCs w:val="24"/>
          <w:lang w:val="en-GB"/>
        </w:rPr>
        <w:t xml:space="preserve">The appellant’s final contention is that the trial court convicted him on the basis that he failed to win the faith of the bench yet his defence was plausible. </w:t>
      </w:r>
      <w:r w:rsidR="00B24E0D" w:rsidRPr="00FF55EE">
        <w:rPr>
          <w:rFonts w:ascii="Times New Roman" w:hAnsi="Times New Roman" w:cs="Times New Roman"/>
          <w:iCs/>
          <w:sz w:val="24"/>
          <w:szCs w:val="24"/>
          <w:lang w:val="en-GB"/>
        </w:rPr>
        <w:t xml:space="preserve">In the case of </w:t>
      </w:r>
      <w:r w:rsidR="004B5F24" w:rsidRPr="00FF55EE">
        <w:rPr>
          <w:rFonts w:ascii="Times New Roman" w:hAnsi="Times New Roman" w:cs="Times New Roman"/>
          <w:i/>
          <w:iCs/>
          <w:sz w:val="24"/>
          <w:szCs w:val="24"/>
          <w:lang w:val="en-GB"/>
        </w:rPr>
        <w:t>S</w:t>
      </w:r>
      <w:r w:rsidR="004B5F24" w:rsidRPr="00FF55EE">
        <w:rPr>
          <w:rFonts w:ascii="Times New Roman" w:hAnsi="Times New Roman" w:cs="Times New Roman"/>
          <w:sz w:val="24"/>
          <w:szCs w:val="24"/>
          <w:lang w:val="en-GB"/>
        </w:rPr>
        <w:t> v </w:t>
      </w:r>
      <w:proofErr w:type="spellStart"/>
      <w:r w:rsidR="004B5F24" w:rsidRPr="00FF55EE">
        <w:rPr>
          <w:rFonts w:ascii="Times New Roman" w:hAnsi="Times New Roman" w:cs="Times New Roman"/>
          <w:i/>
          <w:iCs/>
          <w:sz w:val="24"/>
          <w:szCs w:val="24"/>
          <w:lang w:val="en-GB"/>
        </w:rPr>
        <w:t>Makanyanga</w:t>
      </w:r>
      <w:proofErr w:type="spellEnd"/>
      <w:r w:rsidR="00B24E0D" w:rsidRPr="00FF55EE">
        <w:rPr>
          <w:rFonts w:ascii="Times New Roman" w:hAnsi="Times New Roman" w:cs="Times New Roman"/>
          <w:sz w:val="24"/>
          <w:szCs w:val="24"/>
          <w:lang w:val="en-GB"/>
        </w:rPr>
        <w:t> 1996 (2) ZLR 231</w:t>
      </w:r>
      <w:r w:rsidR="004A635B" w:rsidRPr="00FF55EE">
        <w:rPr>
          <w:rFonts w:ascii="Times New Roman" w:hAnsi="Times New Roman" w:cs="Times New Roman"/>
          <w:sz w:val="24"/>
          <w:szCs w:val="24"/>
          <w:lang w:val="en-GB"/>
        </w:rPr>
        <w:t xml:space="preserve"> (H) at 235</w:t>
      </w:r>
      <w:r w:rsidR="004810E3">
        <w:rPr>
          <w:rFonts w:ascii="Times New Roman" w:hAnsi="Times New Roman" w:cs="Times New Roman"/>
          <w:sz w:val="24"/>
          <w:szCs w:val="24"/>
          <w:lang w:val="en-GB"/>
        </w:rPr>
        <w:t xml:space="preserve"> E-F</w:t>
      </w:r>
      <w:r w:rsidR="00B24E0D" w:rsidRPr="00FF55EE">
        <w:rPr>
          <w:rFonts w:ascii="Times New Roman" w:hAnsi="Times New Roman" w:cs="Times New Roman"/>
          <w:sz w:val="24"/>
          <w:szCs w:val="24"/>
          <w:lang w:val="en-GB"/>
        </w:rPr>
        <w:t>, the court stated that</w:t>
      </w:r>
      <w:r w:rsidR="004B5F24" w:rsidRPr="00FF55EE">
        <w:rPr>
          <w:rFonts w:ascii="Times New Roman" w:hAnsi="Times New Roman" w:cs="Times New Roman"/>
          <w:sz w:val="24"/>
          <w:szCs w:val="24"/>
          <w:lang w:val="en-GB"/>
        </w:rPr>
        <w:t>:</w:t>
      </w:r>
    </w:p>
    <w:p w14:paraId="5DDA1E06" w14:textId="77777777" w:rsidR="004A635B" w:rsidRDefault="004A635B" w:rsidP="004F361E">
      <w:pPr>
        <w:spacing w:after="0" w:line="240" w:lineRule="auto"/>
        <w:ind w:left="1440"/>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“Whilst it is axiomatic that a conviction cannot possibly be sustained unless the judicial officer entertains a belief in the truth of a criminal complaint, still, the fact that such credence is given to testimony for the State does not mean that conviction must necessarily ensue. This follows irresistibly from the truth that the mere failure of an accused person to win the faith of the bench does not disqualify him from an acquittal. Proof beyond a reasonable doubt demands more than that a complainant should be believed and the accused disbelieved. It demands that a defence succeed wherever it appears reasonably possible that it might be true.”</w:t>
      </w:r>
    </w:p>
    <w:p w14:paraId="5E7CED03" w14:textId="77777777" w:rsidR="005040E2" w:rsidRDefault="005040E2" w:rsidP="00E46B20">
      <w:pPr>
        <w:spacing w:after="0" w:line="240" w:lineRule="auto"/>
        <w:ind w:left="720"/>
        <w:jc w:val="both"/>
        <w:rPr>
          <w:rFonts w:ascii="Times New Roman" w:hAnsi="Times New Roman" w:cs="Times New Roman"/>
          <w:sz w:val="24"/>
          <w:szCs w:val="24"/>
          <w:lang w:val="en-GB"/>
        </w:rPr>
      </w:pPr>
    </w:p>
    <w:p w14:paraId="799D6D7E" w14:textId="77777777" w:rsidR="005040E2" w:rsidRPr="00A00821" w:rsidRDefault="005040E2" w:rsidP="00E46B20">
      <w:pPr>
        <w:spacing w:after="0" w:line="240" w:lineRule="auto"/>
        <w:ind w:left="720"/>
        <w:jc w:val="both"/>
        <w:rPr>
          <w:rFonts w:ascii="Times New Roman" w:hAnsi="Times New Roman" w:cs="Times New Roman"/>
          <w:sz w:val="24"/>
          <w:szCs w:val="24"/>
          <w:lang w:val="en-GB"/>
        </w:rPr>
      </w:pPr>
    </w:p>
    <w:p w14:paraId="13BEB9E1" w14:textId="6D79D816" w:rsidR="004B5F24" w:rsidRPr="00FF55EE" w:rsidRDefault="004B5F24" w:rsidP="000A726B">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In </w:t>
      </w:r>
      <w:r w:rsidRPr="00FF55EE">
        <w:rPr>
          <w:rFonts w:ascii="Times New Roman" w:hAnsi="Times New Roman" w:cs="Times New Roman"/>
          <w:i/>
          <w:iCs/>
          <w:sz w:val="24"/>
          <w:szCs w:val="24"/>
          <w:lang w:val="en-GB"/>
        </w:rPr>
        <w:t xml:space="preserve">S v </w:t>
      </w:r>
      <w:proofErr w:type="spellStart"/>
      <w:r w:rsidRPr="00FF55EE">
        <w:rPr>
          <w:rFonts w:ascii="Times New Roman" w:hAnsi="Times New Roman" w:cs="Times New Roman"/>
          <w:i/>
          <w:iCs/>
          <w:sz w:val="24"/>
          <w:szCs w:val="24"/>
          <w:lang w:val="en-GB"/>
        </w:rPr>
        <w:t>Makanyanga</w:t>
      </w:r>
      <w:proofErr w:type="spellEnd"/>
      <w:r w:rsidRPr="00FF55EE">
        <w:rPr>
          <w:rFonts w:ascii="Times New Roman" w:hAnsi="Times New Roman" w:cs="Times New Roman"/>
          <w:sz w:val="24"/>
          <w:szCs w:val="24"/>
          <w:lang w:val="en-GB"/>
        </w:rPr>
        <w:t xml:space="preserve"> </w:t>
      </w:r>
      <w:r w:rsidRPr="00FF55EE">
        <w:rPr>
          <w:rFonts w:ascii="Times New Roman" w:hAnsi="Times New Roman" w:cs="Times New Roman"/>
          <w:i/>
          <w:sz w:val="24"/>
          <w:szCs w:val="24"/>
          <w:lang w:val="en-GB"/>
        </w:rPr>
        <w:t>supra</w:t>
      </w:r>
      <w:r w:rsidRPr="00FF55EE">
        <w:rPr>
          <w:rFonts w:ascii="Times New Roman" w:hAnsi="Times New Roman" w:cs="Times New Roman"/>
          <w:sz w:val="24"/>
          <w:szCs w:val="24"/>
          <w:lang w:val="en-GB"/>
        </w:rPr>
        <w:t>, the court emphasised that proof beyond</w:t>
      </w:r>
      <w:r w:rsidR="00B35201" w:rsidRPr="00FF55EE">
        <w:rPr>
          <w:rFonts w:ascii="Times New Roman" w:hAnsi="Times New Roman" w:cs="Times New Roman"/>
          <w:sz w:val="24"/>
          <w:szCs w:val="24"/>
          <w:lang w:val="en-GB"/>
        </w:rPr>
        <w:t xml:space="preserve"> a</w:t>
      </w:r>
      <w:r w:rsidRPr="00FF55EE">
        <w:rPr>
          <w:rFonts w:ascii="Times New Roman" w:hAnsi="Times New Roman" w:cs="Times New Roman"/>
          <w:sz w:val="24"/>
          <w:szCs w:val="24"/>
          <w:lang w:val="en-GB"/>
        </w:rPr>
        <w:t xml:space="preserve"> reasonable doubt requires more than believing the complainant and disbelieving the accused, and that an accused is entitled to an acquittal wherever his defen</w:t>
      </w:r>
      <w:r w:rsidR="0027256D" w:rsidRPr="00FF55EE">
        <w:rPr>
          <w:rFonts w:ascii="Times New Roman" w:hAnsi="Times New Roman" w:cs="Times New Roman"/>
          <w:sz w:val="24"/>
          <w:szCs w:val="24"/>
          <w:lang w:val="en-GB"/>
        </w:rPr>
        <w:t>c</w:t>
      </w:r>
      <w:r w:rsidR="0049203B">
        <w:rPr>
          <w:rFonts w:ascii="Times New Roman" w:hAnsi="Times New Roman" w:cs="Times New Roman"/>
          <w:sz w:val="24"/>
          <w:szCs w:val="24"/>
          <w:lang w:val="en-GB"/>
        </w:rPr>
        <w:t xml:space="preserve">e is reasonably possibly true.  </w:t>
      </w:r>
      <w:r w:rsidRPr="00FF55EE">
        <w:rPr>
          <w:rFonts w:ascii="Times New Roman" w:hAnsi="Times New Roman" w:cs="Times New Roman"/>
          <w:sz w:val="24"/>
          <w:szCs w:val="24"/>
          <w:lang w:val="en-GB"/>
        </w:rPr>
        <w:t>In the present matter, the record shows that the appellant was not convicted merely for failing</w:t>
      </w:r>
      <w:r w:rsidR="004A635B" w:rsidRPr="00FF55EE">
        <w:rPr>
          <w:rFonts w:ascii="Times New Roman" w:hAnsi="Times New Roman" w:cs="Times New Roman"/>
          <w:sz w:val="24"/>
          <w:szCs w:val="24"/>
          <w:lang w:val="en-GB"/>
        </w:rPr>
        <w:t xml:space="preserve"> to “win the faith of the bench</w:t>
      </w:r>
      <w:r w:rsidRPr="00FF55EE">
        <w:rPr>
          <w:rFonts w:ascii="Times New Roman" w:hAnsi="Times New Roman" w:cs="Times New Roman"/>
          <w:sz w:val="24"/>
          <w:szCs w:val="24"/>
          <w:lang w:val="en-GB"/>
        </w:rPr>
        <w:t>”</w:t>
      </w:r>
      <w:r w:rsidR="004A635B" w:rsidRPr="00FF55EE">
        <w:rPr>
          <w:rFonts w:ascii="Times New Roman" w:hAnsi="Times New Roman" w:cs="Times New Roman"/>
          <w:sz w:val="24"/>
          <w:szCs w:val="24"/>
          <w:lang w:val="en-GB"/>
        </w:rPr>
        <w:t xml:space="preserve"> as he alleges.</w:t>
      </w:r>
      <w:r w:rsidRPr="00FF55EE">
        <w:rPr>
          <w:rFonts w:ascii="Times New Roman" w:hAnsi="Times New Roman" w:cs="Times New Roman"/>
          <w:sz w:val="24"/>
          <w:szCs w:val="24"/>
          <w:lang w:val="en-GB"/>
        </w:rPr>
        <w:t xml:space="preserve"> </w:t>
      </w:r>
      <w:r w:rsidR="0049203B">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Rather, the</w:t>
      </w:r>
      <w:r w:rsidR="00AA76D9" w:rsidRPr="00FF55EE">
        <w:rPr>
          <w:rFonts w:ascii="Times New Roman" w:hAnsi="Times New Roman" w:cs="Times New Roman"/>
          <w:sz w:val="24"/>
          <w:szCs w:val="24"/>
          <w:lang w:val="en-GB"/>
        </w:rPr>
        <w:t xml:space="preserve"> </w:t>
      </w:r>
      <w:r w:rsidR="00C074E4" w:rsidRPr="00FF55EE">
        <w:rPr>
          <w:rFonts w:ascii="Times New Roman" w:hAnsi="Times New Roman" w:cs="Times New Roman"/>
          <w:sz w:val="24"/>
          <w:szCs w:val="24"/>
          <w:lang w:val="en-GB"/>
        </w:rPr>
        <w:t>trial court properly</w:t>
      </w:r>
      <w:r w:rsidRPr="00FF55EE">
        <w:rPr>
          <w:rFonts w:ascii="Times New Roman" w:hAnsi="Times New Roman" w:cs="Times New Roman"/>
          <w:sz w:val="24"/>
          <w:szCs w:val="24"/>
          <w:lang w:val="en-GB"/>
        </w:rPr>
        <w:t xml:space="preserve"> applied the principles in </w:t>
      </w:r>
      <w:proofErr w:type="spellStart"/>
      <w:r w:rsidRPr="00FF55EE">
        <w:rPr>
          <w:rFonts w:ascii="Times New Roman" w:hAnsi="Times New Roman" w:cs="Times New Roman"/>
          <w:i/>
          <w:iCs/>
          <w:sz w:val="24"/>
          <w:szCs w:val="24"/>
          <w:lang w:val="en-GB"/>
        </w:rPr>
        <w:t>Makanyanga</w:t>
      </w:r>
      <w:proofErr w:type="spellEnd"/>
      <w:r w:rsidRPr="00FF55EE">
        <w:rPr>
          <w:rFonts w:ascii="Times New Roman" w:hAnsi="Times New Roman" w:cs="Times New Roman"/>
          <w:sz w:val="24"/>
          <w:szCs w:val="24"/>
          <w:lang w:val="en-GB"/>
        </w:rPr>
        <w:t xml:space="preserve"> </w:t>
      </w:r>
      <w:r w:rsidRPr="00FF55EE">
        <w:rPr>
          <w:rFonts w:ascii="Times New Roman" w:hAnsi="Times New Roman" w:cs="Times New Roman"/>
          <w:i/>
          <w:sz w:val="24"/>
          <w:szCs w:val="24"/>
          <w:lang w:val="en-GB"/>
        </w:rPr>
        <w:t>supra</w:t>
      </w:r>
      <w:r w:rsidRPr="00FF55EE">
        <w:rPr>
          <w:rFonts w:ascii="Times New Roman" w:hAnsi="Times New Roman" w:cs="Times New Roman"/>
          <w:sz w:val="24"/>
          <w:szCs w:val="24"/>
          <w:lang w:val="en-GB"/>
        </w:rPr>
        <w:t xml:space="preserve"> </w:t>
      </w:r>
      <w:r w:rsidR="00AA76D9" w:rsidRPr="00FF55EE">
        <w:rPr>
          <w:rFonts w:ascii="Times New Roman" w:hAnsi="Times New Roman" w:cs="Times New Roman"/>
          <w:sz w:val="24"/>
          <w:szCs w:val="24"/>
          <w:lang w:val="en-GB"/>
        </w:rPr>
        <w:t>and went to great length</w:t>
      </w:r>
      <w:r w:rsidR="00C074E4" w:rsidRPr="00FF55EE">
        <w:rPr>
          <w:rFonts w:ascii="Times New Roman" w:hAnsi="Times New Roman" w:cs="Times New Roman"/>
          <w:sz w:val="24"/>
          <w:szCs w:val="24"/>
          <w:lang w:val="en-GB"/>
        </w:rPr>
        <w:t>s</w:t>
      </w:r>
      <w:r w:rsidR="00AA76D9" w:rsidRPr="00FF55EE">
        <w:rPr>
          <w:rFonts w:ascii="Times New Roman" w:hAnsi="Times New Roman" w:cs="Times New Roman"/>
          <w:sz w:val="24"/>
          <w:szCs w:val="24"/>
          <w:lang w:val="en-GB"/>
        </w:rPr>
        <w:t xml:space="preserve"> </w:t>
      </w:r>
      <w:r w:rsidR="005D101B" w:rsidRPr="00FF55EE">
        <w:rPr>
          <w:rFonts w:ascii="Times New Roman" w:hAnsi="Times New Roman" w:cs="Times New Roman"/>
          <w:sz w:val="24"/>
          <w:szCs w:val="24"/>
          <w:lang w:val="en-GB"/>
        </w:rPr>
        <w:t>in evaluating</w:t>
      </w:r>
      <w:r w:rsidRPr="00FF55EE">
        <w:rPr>
          <w:rFonts w:ascii="Times New Roman" w:hAnsi="Times New Roman" w:cs="Times New Roman"/>
          <w:sz w:val="24"/>
          <w:szCs w:val="24"/>
          <w:lang w:val="en-GB"/>
        </w:rPr>
        <w:t xml:space="preserve"> the appellant’s defence and rejecting it only after finding that it was contradicted by objective evidence, unsupported by any documentation, and inherently improbable. </w:t>
      </w:r>
      <w:r w:rsidR="0027256D"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The rejection of the defence was therefore based on its lack of plausibility</w:t>
      </w:r>
      <w:r w:rsidR="005D101B" w:rsidRPr="00FF55EE">
        <w:rPr>
          <w:rFonts w:ascii="Times New Roman" w:hAnsi="Times New Roman" w:cs="Times New Roman"/>
          <w:sz w:val="24"/>
          <w:szCs w:val="24"/>
          <w:lang w:val="en-GB"/>
        </w:rPr>
        <w:t xml:space="preserve"> and </w:t>
      </w:r>
      <w:r w:rsidRPr="00FF55EE">
        <w:rPr>
          <w:rFonts w:ascii="Times New Roman" w:hAnsi="Times New Roman" w:cs="Times New Roman"/>
          <w:sz w:val="24"/>
          <w:szCs w:val="24"/>
          <w:lang w:val="en-GB"/>
        </w:rPr>
        <w:t>not on demeanour or credibility alone</w:t>
      </w:r>
      <w:r w:rsidR="005D101B" w:rsidRPr="00FF55EE">
        <w:rPr>
          <w:rFonts w:ascii="Times New Roman" w:hAnsi="Times New Roman" w:cs="Times New Roman"/>
          <w:sz w:val="24"/>
          <w:szCs w:val="24"/>
          <w:lang w:val="en-GB"/>
        </w:rPr>
        <w:t xml:space="preserve">. </w:t>
      </w:r>
      <w:r w:rsidR="0027256D" w:rsidRPr="00FF55EE">
        <w:rPr>
          <w:rFonts w:ascii="Times New Roman" w:hAnsi="Times New Roman" w:cs="Times New Roman"/>
          <w:sz w:val="24"/>
          <w:szCs w:val="24"/>
          <w:lang w:val="en-GB"/>
        </w:rPr>
        <w:t xml:space="preserve"> </w:t>
      </w:r>
      <w:r w:rsidR="005D101B" w:rsidRPr="00FF55EE">
        <w:rPr>
          <w:rFonts w:ascii="Times New Roman" w:hAnsi="Times New Roman" w:cs="Times New Roman"/>
          <w:sz w:val="24"/>
          <w:szCs w:val="24"/>
          <w:lang w:val="en-GB"/>
        </w:rPr>
        <w:t>T</w:t>
      </w:r>
      <w:r w:rsidRPr="00FF55EE">
        <w:rPr>
          <w:rFonts w:ascii="Times New Roman" w:hAnsi="Times New Roman" w:cs="Times New Roman"/>
          <w:sz w:val="24"/>
          <w:szCs w:val="24"/>
          <w:lang w:val="en-GB"/>
        </w:rPr>
        <w:t>he conviction accords with the principles a court should consider in convicting an acc</w:t>
      </w:r>
      <w:r w:rsidR="00B76BE2" w:rsidRPr="00FF55EE">
        <w:rPr>
          <w:rFonts w:ascii="Times New Roman" w:hAnsi="Times New Roman" w:cs="Times New Roman"/>
          <w:sz w:val="24"/>
          <w:szCs w:val="24"/>
          <w:lang w:val="en-GB"/>
        </w:rPr>
        <w:t xml:space="preserve">used of a </w:t>
      </w:r>
      <w:r w:rsidR="005D101B" w:rsidRPr="00FF55EE">
        <w:rPr>
          <w:rFonts w:ascii="Times New Roman" w:hAnsi="Times New Roman" w:cs="Times New Roman"/>
          <w:sz w:val="24"/>
          <w:szCs w:val="24"/>
          <w:lang w:val="en-GB"/>
        </w:rPr>
        <w:t>crime. It is on this</w:t>
      </w:r>
      <w:r w:rsidR="00B76BE2" w:rsidRPr="00FF55EE">
        <w:rPr>
          <w:rFonts w:ascii="Times New Roman" w:hAnsi="Times New Roman" w:cs="Times New Roman"/>
          <w:sz w:val="24"/>
          <w:szCs w:val="24"/>
          <w:lang w:val="en-GB"/>
        </w:rPr>
        <w:t xml:space="preserve"> basis </w:t>
      </w:r>
      <w:r w:rsidR="009828B3">
        <w:rPr>
          <w:rFonts w:ascii="Times New Roman" w:hAnsi="Times New Roman" w:cs="Times New Roman"/>
          <w:sz w:val="24"/>
          <w:szCs w:val="24"/>
          <w:lang w:val="en-GB"/>
        </w:rPr>
        <w:t>the Court</w:t>
      </w:r>
      <w:r w:rsidR="005D101B" w:rsidRPr="00FF55EE">
        <w:rPr>
          <w:rFonts w:ascii="Times New Roman" w:hAnsi="Times New Roman" w:cs="Times New Roman"/>
          <w:sz w:val="24"/>
          <w:szCs w:val="24"/>
          <w:lang w:val="en-GB"/>
        </w:rPr>
        <w:t xml:space="preserve"> h</w:t>
      </w:r>
      <w:r w:rsidR="009828B3">
        <w:rPr>
          <w:rFonts w:ascii="Times New Roman" w:hAnsi="Times New Roman" w:cs="Times New Roman"/>
          <w:sz w:val="24"/>
          <w:szCs w:val="24"/>
          <w:lang w:val="en-GB"/>
        </w:rPr>
        <w:t>e</w:t>
      </w:r>
      <w:r w:rsidR="005D101B" w:rsidRPr="00FF55EE">
        <w:rPr>
          <w:rFonts w:ascii="Times New Roman" w:hAnsi="Times New Roman" w:cs="Times New Roman"/>
          <w:sz w:val="24"/>
          <w:szCs w:val="24"/>
          <w:lang w:val="en-GB"/>
        </w:rPr>
        <w:t>ld</w:t>
      </w:r>
      <w:r w:rsidRPr="00FF55EE">
        <w:rPr>
          <w:rFonts w:ascii="Times New Roman" w:hAnsi="Times New Roman" w:cs="Times New Roman"/>
          <w:sz w:val="24"/>
          <w:szCs w:val="24"/>
          <w:lang w:val="en-GB"/>
        </w:rPr>
        <w:t xml:space="preserve"> the view that the court </w:t>
      </w:r>
      <w:r w:rsidRPr="00FF55EE">
        <w:rPr>
          <w:rFonts w:ascii="Times New Roman" w:hAnsi="Times New Roman" w:cs="Times New Roman"/>
          <w:i/>
          <w:sz w:val="24"/>
          <w:szCs w:val="24"/>
          <w:lang w:val="en-GB"/>
        </w:rPr>
        <w:t>a quo</w:t>
      </w:r>
      <w:r w:rsidRPr="00FF55EE">
        <w:rPr>
          <w:rFonts w:ascii="Times New Roman" w:hAnsi="Times New Roman" w:cs="Times New Roman"/>
          <w:sz w:val="24"/>
          <w:szCs w:val="24"/>
          <w:lang w:val="en-GB"/>
        </w:rPr>
        <w:t xml:space="preserve"> did not e</w:t>
      </w:r>
      <w:r w:rsidR="00B76BE2" w:rsidRPr="00FF55EE">
        <w:rPr>
          <w:rFonts w:ascii="Times New Roman" w:hAnsi="Times New Roman" w:cs="Times New Roman"/>
          <w:sz w:val="24"/>
          <w:szCs w:val="24"/>
          <w:lang w:val="en-GB"/>
        </w:rPr>
        <w:t>rr in upholding the conviction.</w:t>
      </w:r>
    </w:p>
    <w:p w14:paraId="16ED9D38" w14:textId="77777777" w:rsidR="00116DA2" w:rsidRPr="00A00821" w:rsidRDefault="00116DA2" w:rsidP="007F466D">
      <w:pPr>
        <w:spacing w:after="0" w:line="480" w:lineRule="auto"/>
        <w:jc w:val="both"/>
        <w:rPr>
          <w:rFonts w:ascii="Times New Roman" w:hAnsi="Times New Roman" w:cs="Times New Roman"/>
          <w:b/>
          <w:sz w:val="24"/>
          <w:szCs w:val="24"/>
          <w:u w:val="single"/>
          <w:lang w:val="en-GB"/>
        </w:rPr>
      </w:pPr>
      <w:r w:rsidRPr="00A00821">
        <w:rPr>
          <w:rFonts w:ascii="Times New Roman" w:hAnsi="Times New Roman" w:cs="Times New Roman"/>
          <w:b/>
          <w:sz w:val="24"/>
          <w:szCs w:val="24"/>
          <w:u w:val="single"/>
          <w:lang w:val="en-GB"/>
        </w:rPr>
        <w:lastRenderedPageBreak/>
        <w:t>DISPOSITION</w:t>
      </w:r>
    </w:p>
    <w:p w14:paraId="34B534D4" w14:textId="282CADBB" w:rsidR="004B5F24" w:rsidRDefault="004B5F24" w:rsidP="000A726B">
      <w:pPr>
        <w:pStyle w:val="ListParagraph"/>
        <w:numPr>
          <w:ilvl w:val="0"/>
          <w:numId w:val="11"/>
        </w:numPr>
        <w:spacing w:after="0" w:line="480" w:lineRule="auto"/>
        <w:ind w:left="450" w:hanging="450"/>
        <w:jc w:val="both"/>
        <w:rPr>
          <w:rFonts w:ascii="Times New Roman" w:hAnsi="Times New Roman" w:cs="Times New Roman"/>
          <w:sz w:val="24"/>
          <w:szCs w:val="24"/>
          <w:lang w:val="en-GB"/>
        </w:rPr>
      </w:pPr>
      <w:r w:rsidRPr="00FF55EE">
        <w:rPr>
          <w:rFonts w:ascii="Times New Roman" w:hAnsi="Times New Roman" w:cs="Times New Roman"/>
          <w:sz w:val="24"/>
          <w:szCs w:val="24"/>
          <w:lang w:val="en-GB"/>
        </w:rPr>
        <w:t xml:space="preserve">Having regard to the totality of the evidence and the applicable legal principles, the court </w:t>
      </w:r>
      <w:r w:rsidRPr="00FF55EE">
        <w:rPr>
          <w:rFonts w:ascii="Times New Roman" w:hAnsi="Times New Roman" w:cs="Times New Roman"/>
          <w:i/>
          <w:sz w:val="24"/>
          <w:szCs w:val="24"/>
          <w:lang w:val="en-GB"/>
        </w:rPr>
        <w:t>a quo</w:t>
      </w:r>
      <w:r w:rsidRPr="00FF55EE">
        <w:rPr>
          <w:rFonts w:ascii="Times New Roman" w:hAnsi="Times New Roman" w:cs="Times New Roman"/>
          <w:sz w:val="24"/>
          <w:szCs w:val="24"/>
          <w:lang w:val="en-GB"/>
        </w:rPr>
        <w:t xml:space="preserve"> properly found that the State proved all the essential elements of fraud beyond a reasonable doubt</w:t>
      </w:r>
      <w:r w:rsidR="00B76BE2" w:rsidRPr="00FF55EE">
        <w:rPr>
          <w:rFonts w:ascii="Times New Roman" w:hAnsi="Times New Roman" w:cs="Times New Roman"/>
          <w:sz w:val="24"/>
          <w:szCs w:val="24"/>
          <w:lang w:val="en-GB"/>
        </w:rPr>
        <w:t xml:space="preserve"> against the appellant</w:t>
      </w:r>
      <w:r w:rsidR="00245D37" w:rsidRPr="00FF55EE">
        <w:rPr>
          <w:rFonts w:ascii="Times New Roman" w:hAnsi="Times New Roman" w:cs="Times New Roman"/>
          <w:sz w:val="24"/>
          <w:szCs w:val="24"/>
          <w:lang w:val="en-GB"/>
        </w:rPr>
        <w:t xml:space="preserve">.  </w:t>
      </w:r>
      <w:r w:rsidRPr="00FF55EE">
        <w:rPr>
          <w:rFonts w:ascii="Times New Roman" w:hAnsi="Times New Roman" w:cs="Times New Roman"/>
          <w:sz w:val="24"/>
          <w:szCs w:val="24"/>
          <w:lang w:val="en-GB"/>
        </w:rPr>
        <w:t>The application of the doctrine of common purpose was justified, the evidentiary findings were sound and no material misdirectio</w:t>
      </w:r>
      <w:r w:rsidR="009C7CE7">
        <w:rPr>
          <w:rFonts w:ascii="Times New Roman" w:hAnsi="Times New Roman" w:cs="Times New Roman"/>
          <w:sz w:val="24"/>
          <w:szCs w:val="24"/>
          <w:lang w:val="en-GB"/>
        </w:rPr>
        <w:t xml:space="preserve">n has been shown.  </w:t>
      </w:r>
      <w:r w:rsidR="005D101B" w:rsidRPr="00FF55EE">
        <w:rPr>
          <w:rFonts w:ascii="Times New Roman" w:hAnsi="Times New Roman" w:cs="Times New Roman"/>
          <w:sz w:val="24"/>
          <w:szCs w:val="24"/>
          <w:lang w:val="en-GB"/>
        </w:rPr>
        <w:t>Accordingly, the appeal lacked merit hence its dismissal</w:t>
      </w:r>
      <w:r w:rsidR="00B76BE2" w:rsidRPr="00FF55EE">
        <w:rPr>
          <w:rFonts w:ascii="Times New Roman" w:hAnsi="Times New Roman" w:cs="Times New Roman"/>
          <w:sz w:val="24"/>
          <w:szCs w:val="24"/>
          <w:lang w:val="en-GB"/>
        </w:rPr>
        <w:t xml:space="preserve">. </w:t>
      </w:r>
    </w:p>
    <w:p w14:paraId="1E0C293E" w14:textId="77777777" w:rsidR="00C00F51" w:rsidRPr="00FF55EE" w:rsidRDefault="00C00F51" w:rsidP="002D2903">
      <w:pPr>
        <w:pStyle w:val="ListParagraph"/>
        <w:spacing w:after="0" w:line="480" w:lineRule="auto"/>
        <w:ind w:left="450"/>
        <w:jc w:val="both"/>
        <w:rPr>
          <w:rFonts w:ascii="Times New Roman" w:hAnsi="Times New Roman" w:cs="Times New Roman"/>
          <w:sz w:val="24"/>
          <w:szCs w:val="24"/>
          <w:lang w:val="en-GB"/>
        </w:rPr>
      </w:pPr>
    </w:p>
    <w:p w14:paraId="1FC87513" w14:textId="77777777" w:rsidR="007236F8" w:rsidRDefault="007236F8" w:rsidP="0027256D">
      <w:pPr>
        <w:spacing w:after="0" w:line="480" w:lineRule="auto"/>
        <w:ind w:firstLine="1440"/>
        <w:jc w:val="both"/>
        <w:rPr>
          <w:rFonts w:ascii="Times New Roman" w:hAnsi="Times New Roman" w:cs="Times New Roman"/>
          <w:sz w:val="24"/>
          <w:szCs w:val="24"/>
          <w:lang w:val="en-GB"/>
        </w:rPr>
      </w:pPr>
    </w:p>
    <w:p w14:paraId="68401ED6" w14:textId="77777777" w:rsidR="007236F8" w:rsidRPr="00A00821" w:rsidRDefault="007236F8" w:rsidP="0027256D">
      <w:pPr>
        <w:spacing w:after="0" w:line="480" w:lineRule="auto"/>
        <w:ind w:firstLine="1440"/>
        <w:jc w:val="both"/>
        <w:rPr>
          <w:rFonts w:ascii="Times New Roman" w:hAnsi="Times New Roman" w:cs="Times New Roman"/>
          <w:sz w:val="24"/>
          <w:szCs w:val="24"/>
          <w:lang w:val="en-GB"/>
        </w:rPr>
      </w:pPr>
    </w:p>
    <w:p w14:paraId="0B64CC91" w14:textId="218EBD6F" w:rsidR="00116DA2" w:rsidRDefault="007236F8" w:rsidP="007236F8">
      <w:pPr>
        <w:spacing w:after="0" w:line="480" w:lineRule="auto"/>
        <w:ind w:left="720" w:firstLine="720"/>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MAVANGIRA </w:t>
      </w:r>
      <w:r w:rsidRPr="00A00821">
        <w:rPr>
          <w:rFonts w:ascii="Times New Roman" w:hAnsi="Times New Roman" w:cs="Times New Roman"/>
          <w:b/>
          <w:sz w:val="24"/>
          <w:szCs w:val="24"/>
          <w:lang w:val="en-GB"/>
        </w:rPr>
        <w:t>JA</w:t>
      </w:r>
      <w:r>
        <w:rPr>
          <w:rFonts w:ascii="Times New Roman" w:hAnsi="Times New Roman" w:cs="Times New Roman"/>
          <w:b/>
          <w:sz w:val="24"/>
          <w:szCs w:val="24"/>
          <w:lang w:val="en-GB"/>
        </w:rPr>
        <w:tab/>
      </w:r>
      <w:r>
        <w:rPr>
          <w:rFonts w:ascii="Times New Roman" w:hAnsi="Times New Roman" w:cs="Times New Roman"/>
          <w:sz w:val="24"/>
          <w:szCs w:val="24"/>
          <w:lang w:val="en-GB"/>
        </w:rPr>
        <w:t>:</w:t>
      </w:r>
      <w:r>
        <w:rPr>
          <w:rFonts w:ascii="Times New Roman" w:hAnsi="Times New Roman" w:cs="Times New Roman"/>
          <w:sz w:val="24"/>
          <w:szCs w:val="24"/>
          <w:lang w:val="en-GB"/>
        </w:rPr>
        <w:tab/>
      </w:r>
      <w:r w:rsidR="00116DA2" w:rsidRPr="00A00821">
        <w:rPr>
          <w:rFonts w:ascii="Times New Roman" w:hAnsi="Times New Roman" w:cs="Times New Roman"/>
          <w:sz w:val="24"/>
          <w:szCs w:val="24"/>
          <w:lang w:val="en-GB"/>
        </w:rPr>
        <w:t>I agree</w:t>
      </w:r>
    </w:p>
    <w:p w14:paraId="4A7C78E5" w14:textId="77777777" w:rsidR="00095037" w:rsidRDefault="00095037" w:rsidP="007236F8">
      <w:pPr>
        <w:spacing w:after="0" w:line="480" w:lineRule="auto"/>
        <w:ind w:left="720" w:firstLine="720"/>
        <w:jc w:val="both"/>
        <w:rPr>
          <w:rFonts w:ascii="Times New Roman" w:hAnsi="Times New Roman" w:cs="Times New Roman"/>
          <w:sz w:val="24"/>
          <w:szCs w:val="24"/>
          <w:lang w:val="en-GB"/>
        </w:rPr>
      </w:pPr>
    </w:p>
    <w:p w14:paraId="2436D218" w14:textId="77777777" w:rsidR="00095037" w:rsidRPr="00A00821" w:rsidRDefault="00095037" w:rsidP="007236F8">
      <w:pPr>
        <w:spacing w:after="0" w:line="480" w:lineRule="auto"/>
        <w:ind w:left="720" w:firstLine="720"/>
        <w:jc w:val="both"/>
        <w:rPr>
          <w:rFonts w:ascii="Times New Roman" w:hAnsi="Times New Roman" w:cs="Times New Roman"/>
          <w:sz w:val="24"/>
          <w:szCs w:val="24"/>
          <w:lang w:val="en-GB"/>
        </w:rPr>
      </w:pPr>
    </w:p>
    <w:p w14:paraId="50895770" w14:textId="1960F96B" w:rsidR="00116DA2" w:rsidRDefault="00116DA2" w:rsidP="007F466D">
      <w:pPr>
        <w:spacing w:after="0" w:line="480" w:lineRule="auto"/>
        <w:jc w:val="both"/>
        <w:rPr>
          <w:rFonts w:ascii="Times New Roman" w:hAnsi="Times New Roman" w:cs="Times New Roman"/>
          <w:sz w:val="24"/>
          <w:szCs w:val="24"/>
          <w:lang w:val="en-GB"/>
        </w:rPr>
      </w:pPr>
      <w:r w:rsidRPr="00A00821">
        <w:rPr>
          <w:rFonts w:ascii="Times New Roman" w:hAnsi="Times New Roman" w:cs="Times New Roman"/>
          <w:sz w:val="24"/>
          <w:szCs w:val="24"/>
          <w:lang w:val="en-GB"/>
        </w:rPr>
        <w:tab/>
      </w:r>
      <w:r w:rsidR="007236F8">
        <w:rPr>
          <w:rFonts w:ascii="Times New Roman" w:hAnsi="Times New Roman" w:cs="Times New Roman"/>
          <w:sz w:val="24"/>
          <w:szCs w:val="24"/>
          <w:lang w:val="en-GB"/>
        </w:rPr>
        <w:tab/>
      </w:r>
      <w:r w:rsidRPr="00A00821">
        <w:rPr>
          <w:rFonts w:ascii="Times New Roman" w:hAnsi="Times New Roman" w:cs="Times New Roman"/>
          <w:b/>
          <w:sz w:val="24"/>
          <w:szCs w:val="24"/>
          <w:lang w:val="en-GB"/>
        </w:rPr>
        <w:t>MWAYERA JA</w:t>
      </w:r>
      <w:r w:rsidR="007236F8">
        <w:rPr>
          <w:rFonts w:ascii="Times New Roman" w:hAnsi="Times New Roman" w:cs="Times New Roman"/>
          <w:b/>
          <w:sz w:val="24"/>
          <w:szCs w:val="24"/>
          <w:lang w:val="en-GB"/>
        </w:rPr>
        <w:tab/>
      </w:r>
      <w:r w:rsidR="007236F8">
        <w:rPr>
          <w:rFonts w:ascii="Times New Roman" w:hAnsi="Times New Roman" w:cs="Times New Roman"/>
          <w:sz w:val="24"/>
          <w:szCs w:val="24"/>
          <w:lang w:val="en-GB"/>
        </w:rPr>
        <w:t>:</w:t>
      </w:r>
      <w:r w:rsidR="007236F8">
        <w:rPr>
          <w:rFonts w:ascii="Times New Roman" w:hAnsi="Times New Roman" w:cs="Times New Roman"/>
          <w:sz w:val="24"/>
          <w:szCs w:val="24"/>
          <w:lang w:val="en-GB"/>
        </w:rPr>
        <w:tab/>
      </w:r>
      <w:r w:rsidRPr="00A00821">
        <w:rPr>
          <w:rFonts w:ascii="Times New Roman" w:hAnsi="Times New Roman" w:cs="Times New Roman"/>
          <w:sz w:val="24"/>
          <w:szCs w:val="24"/>
          <w:lang w:val="en-GB"/>
        </w:rPr>
        <w:t>I agree</w:t>
      </w:r>
    </w:p>
    <w:p w14:paraId="0B3226EE" w14:textId="77777777" w:rsidR="00C00F51" w:rsidRDefault="00C00F51" w:rsidP="007F466D">
      <w:pPr>
        <w:spacing w:after="0" w:line="480" w:lineRule="auto"/>
        <w:jc w:val="both"/>
        <w:rPr>
          <w:rFonts w:ascii="Times New Roman" w:hAnsi="Times New Roman" w:cs="Times New Roman"/>
          <w:sz w:val="24"/>
          <w:szCs w:val="24"/>
          <w:lang w:val="en-GB"/>
        </w:rPr>
      </w:pPr>
    </w:p>
    <w:p w14:paraId="384D3ED6" w14:textId="77777777" w:rsidR="007236F8" w:rsidRDefault="007236F8" w:rsidP="007F466D">
      <w:pPr>
        <w:spacing w:after="0" w:line="480" w:lineRule="auto"/>
        <w:jc w:val="both"/>
        <w:rPr>
          <w:rFonts w:ascii="Times New Roman" w:hAnsi="Times New Roman" w:cs="Times New Roman"/>
          <w:sz w:val="24"/>
          <w:szCs w:val="24"/>
          <w:lang w:val="en-GB"/>
        </w:rPr>
      </w:pPr>
    </w:p>
    <w:p w14:paraId="3FEC45FE" w14:textId="77777777" w:rsidR="00116DA2" w:rsidRPr="00A00821" w:rsidRDefault="00116DA2" w:rsidP="007F466D">
      <w:pPr>
        <w:spacing w:after="0" w:line="480" w:lineRule="auto"/>
        <w:jc w:val="both"/>
        <w:rPr>
          <w:rFonts w:ascii="Times New Roman" w:hAnsi="Times New Roman" w:cs="Times New Roman"/>
          <w:sz w:val="24"/>
          <w:szCs w:val="24"/>
          <w:lang w:val="en-GB"/>
        </w:rPr>
      </w:pPr>
    </w:p>
    <w:p w14:paraId="66460719" w14:textId="7F0B069A" w:rsidR="00116DA2" w:rsidRPr="00A00821" w:rsidRDefault="00116DA2" w:rsidP="00C00F51">
      <w:pPr>
        <w:spacing w:after="0" w:line="480" w:lineRule="auto"/>
        <w:jc w:val="both"/>
        <w:rPr>
          <w:rFonts w:ascii="Times New Roman" w:hAnsi="Times New Roman" w:cs="Times New Roman"/>
          <w:sz w:val="24"/>
          <w:szCs w:val="24"/>
          <w:lang w:val="en-GB"/>
        </w:rPr>
      </w:pPr>
      <w:proofErr w:type="spellStart"/>
      <w:r w:rsidRPr="00A00821">
        <w:rPr>
          <w:rFonts w:ascii="Times New Roman" w:hAnsi="Times New Roman" w:cs="Times New Roman"/>
          <w:i/>
          <w:sz w:val="24"/>
          <w:szCs w:val="24"/>
          <w:lang w:val="en-GB"/>
        </w:rPr>
        <w:t>Rubaya</w:t>
      </w:r>
      <w:proofErr w:type="spellEnd"/>
      <w:r w:rsidRPr="00A00821">
        <w:rPr>
          <w:rFonts w:ascii="Times New Roman" w:hAnsi="Times New Roman" w:cs="Times New Roman"/>
          <w:i/>
          <w:sz w:val="24"/>
          <w:szCs w:val="24"/>
          <w:lang w:val="en-GB"/>
        </w:rPr>
        <w:t xml:space="preserve"> </w:t>
      </w:r>
      <w:r w:rsidR="007236F8">
        <w:rPr>
          <w:rFonts w:ascii="Times New Roman" w:hAnsi="Times New Roman" w:cs="Times New Roman"/>
          <w:i/>
          <w:sz w:val="24"/>
          <w:szCs w:val="24"/>
          <w:lang w:val="en-GB"/>
        </w:rPr>
        <w:t xml:space="preserve">&amp; </w:t>
      </w:r>
      <w:proofErr w:type="spellStart"/>
      <w:r w:rsidRPr="00A00821">
        <w:rPr>
          <w:rFonts w:ascii="Times New Roman" w:hAnsi="Times New Roman" w:cs="Times New Roman"/>
          <w:i/>
          <w:sz w:val="24"/>
          <w:szCs w:val="24"/>
          <w:lang w:val="en-GB"/>
        </w:rPr>
        <w:t>Chatambudza</w:t>
      </w:r>
      <w:proofErr w:type="spellEnd"/>
      <w:r w:rsidRPr="00A00821">
        <w:rPr>
          <w:rFonts w:ascii="Times New Roman" w:hAnsi="Times New Roman" w:cs="Times New Roman"/>
          <w:sz w:val="24"/>
          <w:szCs w:val="24"/>
          <w:lang w:val="en-GB"/>
        </w:rPr>
        <w:t>, appellant’s legal practitioners</w:t>
      </w:r>
      <w:r w:rsidR="007236F8">
        <w:rPr>
          <w:rFonts w:ascii="Times New Roman" w:hAnsi="Times New Roman" w:cs="Times New Roman"/>
          <w:sz w:val="24"/>
          <w:szCs w:val="24"/>
          <w:lang w:val="en-GB"/>
        </w:rPr>
        <w:t>.</w:t>
      </w:r>
    </w:p>
    <w:p w14:paraId="278B4484" w14:textId="65094CEF" w:rsidR="00116DA2" w:rsidRPr="00A00821" w:rsidRDefault="00116DA2" w:rsidP="00C00F51">
      <w:pPr>
        <w:spacing w:after="0" w:line="480" w:lineRule="auto"/>
        <w:jc w:val="both"/>
        <w:rPr>
          <w:rFonts w:ascii="Times New Roman" w:hAnsi="Times New Roman" w:cs="Times New Roman"/>
          <w:sz w:val="24"/>
          <w:szCs w:val="24"/>
          <w:lang w:val="en-GB"/>
        </w:rPr>
      </w:pPr>
      <w:r w:rsidRPr="00A00821">
        <w:rPr>
          <w:rFonts w:ascii="Times New Roman" w:hAnsi="Times New Roman" w:cs="Times New Roman"/>
          <w:i/>
          <w:sz w:val="24"/>
          <w:szCs w:val="24"/>
          <w:lang w:val="en-GB"/>
        </w:rPr>
        <w:t>National Prosecuting Authority</w:t>
      </w:r>
      <w:r w:rsidRPr="00A00821">
        <w:rPr>
          <w:rFonts w:ascii="Times New Roman" w:hAnsi="Times New Roman" w:cs="Times New Roman"/>
          <w:sz w:val="24"/>
          <w:szCs w:val="24"/>
          <w:lang w:val="en-GB"/>
        </w:rPr>
        <w:t>, respondent’s legal practitioners</w:t>
      </w:r>
      <w:r w:rsidR="007236F8">
        <w:rPr>
          <w:rFonts w:ascii="Times New Roman" w:hAnsi="Times New Roman" w:cs="Times New Roman"/>
          <w:sz w:val="24"/>
          <w:szCs w:val="24"/>
          <w:lang w:val="en-GB"/>
        </w:rPr>
        <w:t>.</w:t>
      </w:r>
    </w:p>
    <w:p w14:paraId="24D04E27" w14:textId="77777777" w:rsidR="00222855" w:rsidRPr="00A00821" w:rsidRDefault="00222855" w:rsidP="007F466D">
      <w:pPr>
        <w:spacing w:after="0" w:line="480" w:lineRule="auto"/>
        <w:jc w:val="both"/>
        <w:rPr>
          <w:rFonts w:ascii="Times New Roman" w:hAnsi="Times New Roman" w:cs="Times New Roman"/>
          <w:sz w:val="24"/>
          <w:szCs w:val="24"/>
          <w:lang w:val="en-GB"/>
        </w:rPr>
      </w:pPr>
    </w:p>
    <w:sectPr w:rsidR="00222855" w:rsidRPr="00A008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35ED8" w14:textId="77777777" w:rsidR="00BD22FC" w:rsidRDefault="00BD22FC" w:rsidP="00CE0942">
      <w:pPr>
        <w:spacing w:after="0" w:line="240" w:lineRule="auto"/>
      </w:pPr>
      <w:r>
        <w:separator/>
      </w:r>
    </w:p>
  </w:endnote>
  <w:endnote w:type="continuationSeparator" w:id="0">
    <w:p w14:paraId="52FC5E68" w14:textId="77777777" w:rsidR="00BD22FC" w:rsidRDefault="00BD22FC" w:rsidP="00CE0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BB141" w14:textId="77777777" w:rsidR="00BD22FC" w:rsidRDefault="00BD22FC" w:rsidP="00CE0942">
      <w:pPr>
        <w:spacing w:after="0" w:line="240" w:lineRule="auto"/>
      </w:pPr>
      <w:r>
        <w:separator/>
      </w:r>
    </w:p>
  </w:footnote>
  <w:footnote w:type="continuationSeparator" w:id="0">
    <w:p w14:paraId="236FFF8A" w14:textId="77777777" w:rsidR="00BD22FC" w:rsidRDefault="00BD22FC" w:rsidP="00CE0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E18E0" w14:textId="5289AEA8" w:rsidR="00A94692" w:rsidRDefault="00C23BA6" w:rsidP="00ED18C6">
    <w:pPr>
      <w:pStyle w:val="Header"/>
      <w:jc w:val="right"/>
    </w:pPr>
    <w:r>
      <w:rPr>
        <w:noProof/>
      </w:rPr>
      <mc:AlternateContent>
        <mc:Choice Requires="wps">
          <w:drawing>
            <wp:anchor distT="0" distB="0" distL="114300" distR="114300" simplePos="0" relativeHeight="251657728" behindDoc="0" locked="0" layoutInCell="0" allowOverlap="1" wp14:anchorId="52275F54" wp14:editId="4B80EC9C">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68FED" w14:textId="22AF4AA4" w:rsidR="00C23BA6" w:rsidRPr="00C23BA6" w:rsidRDefault="00C23BA6">
                          <w:pPr>
                            <w:spacing w:after="0" w:line="240" w:lineRule="auto"/>
                            <w:jc w:val="right"/>
                            <w:rPr>
                              <w:rFonts w:ascii="Times New Roman" w:hAnsi="Times New Roman" w:cs="Times New Roman"/>
                              <w:b/>
                              <w:noProof/>
                              <w:sz w:val="24"/>
                              <w:szCs w:val="24"/>
                            </w:rPr>
                          </w:pPr>
                          <w:r w:rsidRPr="00C23BA6">
                            <w:rPr>
                              <w:rFonts w:ascii="Times New Roman" w:hAnsi="Times New Roman" w:cs="Times New Roman"/>
                              <w:b/>
                              <w:noProof/>
                              <w:sz w:val="24"/>
                              <w:szCs w:val="24"/>
                            </w:rPr>
                            <w:t xml:space="preserve">Judgment No. SC </w:t>
                          </w:r>
                          <w:r w:rsidR="00704C90">
                            <w:rPr>
                              <w:rFonts w:ascii="Times New Roman" w:hAnsi="Times New Roman" w:cs="Times New Roman"/>
                              <w:b/>
                              <w:noProof/>
                              <w:sz w:val="24"/>
                              <w:szCs w:val="24"/>
                            </w:rPr>
                            <w:t>45</w:t>
                          </w:r>
                          <w:r w:rsidR="00B42F15">
                            <w:rPr>
                              <w:rFonts w:ascii="Times New Roman" w:hAnsi="Times New Roman" w:cs="Times New Roman"/>
                              <w:b/>
                              <w:noProof/>
                              <w:sz w:val="24"/>
                              <w:szCs w:val="24"/>
                            </w:rPr>
                            <w:t>/</w:t>
                          </w:r>
                          <w:r w:rsidRPr="00C23BA6">
                            <w:rPr>
                              <w:rFonts w:ascii="Times New Roman" w:hAnsi="Times New Roman" w:cs="Times New Roman"/>
                              <w:b/>
                              <w:noProof/>
                              <w:sz w:val="24"/>
                              <w:szCs w:val="24"/>
                            </w:rPr>
                            <w:t>26</w:t>
                          </w:r>
                        </w:p>
                        <w:p w14:paraId="2B078D92" w14:textId="57EC8595" w:rsidR="00C23BA6" w:rsidRDefault="00C23BA6">
                          <w:pPr>
                            <w:spacing w:after="0" w:line="240" w:lineRule="auto"/>
                            <w:jc w:val="right"/>
                            <w:rPr>
                              <w:noProof/>
                            </w:rPr>
                          </w:pPr>
                          <w:r w:rsidRPr="00C23BA6">
                            <w:rPr>
                              <w:rFonts w:ascii="Times New Roman" w:hAnsi="Times New Roman" w:cs="Times New Roman"/>
                              <w:b/>
                              <w:noProof/>
                              <w:sz w:val="24"/>
                              <w:szCs w:val="24"/>
                            </w:rPr>
                            <w:t>Civil Appeal No. SC 766/25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2275F54"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20368FED" w14:textId="22AF4AA4" w:rsidR="00C23BA6" w:rsidRPr="00C23BA6" w:rsidRDefault="00C23BA6">
                    <w:pPr>
                      <w:spacing w:after="0" w:line="240" w:lineRule="auto"/>
                      <w:jc w:val="right"/>
                      <w:rPr>
                        <w:rFonts w:ascii="Times New Roman" w:hAnsi="Times New Roman" w:cs="Times New Roman"/>
                        <w:b/>
                        <w:noProof/>
                        <w:sz w:val="24"/>
                        <w:szCs w:val="24"/>
                      </w:rPr>
                    </w:pPr>
                    <w:r w:rsidRPr="00C23BA6">
                      <w:rPr>
                        <w:rFonts w:ascii="Times New Roman" w:hAnsi="Times New Roman" w:cs="Times New Roman"/>
                        <w:b/>
                        <w:noProof/>
                        <w:sz w:val="24"/>
                        <w:szCs w:val="24"/>
                      </w:rPr>
                      <w:t xml:space="preserve">Judgment No. SC </w:t>
                    </w:r>
                    <w:r w:rsidR="00704C90">
                      <w:rPr>
                        <w:rFonts w:ascii="Times New Roman" w:hAnsi="Times New Roman" w:cs="Times New Roman"/>
                        <w:b/>
                        <w:noProof/>
                        <w:sz w:val="24"/>
                        <w:szCs w:val="24"/>
                      </w:rPr>
                      <w:t>45</w:t>
                    </w:r>
                    <w:r w:rsidR="00B42F15">
                      <w:rPr>
                        <w:rFonts w:ascii="Times New Roman" w:hAnsi="Times New Roman" w:cs="Times New Roman"/>
                        <w:b/>
                        <w:noProof/>
                        <w:sz w:val="24"/>
                        <w:szCs w:val="24"/>
                      </w:rPr>
                      <w:t>/</w:t>
                    </w:r>
                    <w:r w:rsidRPr="00C23BA6">
                      <w:rPr>
                        <w:rFonts w:ascii="Times New Roman" w:hAnsi="Times New Roman" w:cs="Times New Roman"/>
                        <w:b/>
                        <w:noProof/>
                        <w:sz w:val="24"/>
                        <w:szCs w:val="24"/>
                      </w:rPr>
                      <w:t>26</w:t>
                    </w:r>
                  </w:p>
                  <w:p w14:paraId="2B078D92" w14:textId="57EC8595" w:rsidR="00C23BA6" w:rsidRDefault="00C23BA6">
                    <w:pPr>
                      <w:spacing w:after="0" w:line="240" w:lineRule="auto"/>
                      <w:jc w:val="right"/>
                      <w:rPr>
                        <w:noProof/>
                      </w:rPr>
                    </w:pPr>
                    <w:r w:rsidRPr="00C23BA6">
                      <w:rPr>
                        <w:rFonts w:ascii="Times New Roman" w:hAnsi="Times New Roman" w:cs="Times New Roman"/>
                        <w:b/>
                        <w:noProof/>
                        <w:sz w:val="24"/>
                        <w:szCs w:val="24"/>
                      </w:rPr>
                      <w:t>Civil Appeal No. SC 766/25</w:t>
                    </w:r>
                  </w:p>
                </w:txbxContent>
              </v:textbox>
              <w10:wrap anchorx="margin" anchory="margin"/>
            </v:shape>
          </w:pict>
        </mc:Fallback>
      </mc:AlternateContent>
    </w:r>
    <w:r>
      <w:rPr>
        <w:noProof/>
      </w:rPr>
      <mc:AlternateContent>
        <mc:Choice Requires="wps">
          <w:drawing>
            <wp:anchor distT="0" distB="0" distL="114300" distR="114300" simplePos="0" relativeHeight="251656704" behindDoc="0" locked="0" layoutInCell="0" allowOverlap="1" wp14:anchorId="2C02075F" wp14:editId="64E19429">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A0B9A9C" w14:textId="77777777" w:rsidR="00C23BA6" w:rsidRDefault="00C23BA6">
                          <w:pPr>
                            <w:spacing w:after="0" w:line="240" w:lineRule="auto"/>
                            <w:rPr>
                              <w:color w:val="FFFFFF" w:themeColor="background1"/>
                            </w:rPr>
                          </w:pPr>
                          <w:r>
                            <w:fldChar w:fldCharType="begin"/>
                          </w:r>
                          <w:r>
                            <w:instrText xml:space="preserve"> PAGE   \* MERGEFORMAT </w:instrText>
                          </w:r>
                          <w:r>
                            <w:fldChar w:fldCharType="separate"/>
                          </w:r>
                          <w:r w:rsidR="00B42F15" w:rsidRPr="00B42F15">
                            <w:rPr>
                              <w:noProof/>
                              <w:color w:val="FFFFFF" w:themeColor="background1"/>
                            </w:rPr>
                            <w:t>21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C02075F" id="Text Box 221" o:spid="_x0000_s1027" type="#_x0000_t202" style="position:absolute;left:0;text-align:left;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A0B9A9C" w14:textId="77777777" w:rsidR="00C23BA6" w:rsidRDefault="00C23BA6">
                    <w:pPr>
                      <w:spacing w:after="0" w:line="240" w:lineRule="auto"/>
                      <w:rPr>
                        <w:color w:val="FFFFFF" w:themeColor="background1"/>
                      </w:rPr>
                    </w:pPr>
                    <w:r>
                      <w:fldChar w:fldCharType="begin"/>
                    </w:r>
                    <w:r>
                      <w:instrText xml:space="preserve"> PAGE   \* MERGEFORMAT </w:instrText>
                    </w:r>
                    <w:r>
                      <w:fldChar w:fldCharType="separate"/>
                    </w:r>
                    <w:r w:rsidR="00B42F15" w:rsidRPr="00B42F15">
                      <w:rPr>
                        <w:noProof/>
                        <w:color w:val="FFFFFF" w:themeColor="background1"/>
                      </w:rPr>
                      <w:t>21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51FCC"/>
    <w:multiLevelType w:val="hybridMultilevel"/>
    <w:tmpl w:val="885005A2"/>
    <w:lvl w:ilvl="0" w:tplc="12F4642C">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8995354"/>
    <w:multiLevelType w:val="hybridMultilevel"/>
    <w:tmpl w:val="8F009BC2"/>
    <w:lvl w:ilvl="0" w:tplc="D1E4A29A">
      <w:start w:val="1"/>
      <w:numFmt w:val="lowerLetter"/>
      <w:lvlText w:val="(%1)"/>
      <w:lvlJc w:val="left"/>
      <w:pPr>
        <w:ind w:left="2730" w:hanging="39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15:restartNumberingAfterBreak="0">
    <w:nsid w:val="27977A44"/>
    <w:multiLevelType w:val="hybridMultilevel"/>
    <w:tmpl w:val="101206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21339C2"/>
    <w:multiLevelType w:val="hybridMultilevel"/>
    <w:tmpl w:val="3D44EB4E"/>
    <w:lvl w:ilvl="0" w:tplc="6D64F2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B697C65"/>
    <w:multiLevelType w:val="hybridMultilevel"/>
    <w:tmpl w:val="98101A9E"/>
    <w:lvl w:ilvl="0" w:tplc="90E6722E">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7830B0"/>
    <w:multiLevelType w:val="hybridMultilevel"/>
    <w:tmpl w:val="5B7C1E94"/>
    <w:lvl w:ilvl="0" w:tplc="752A33E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913986"/>
    <w:multiLevelType w:val="hybridMultilevel"/>
    <w:tmpl w:val="1CE86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0F7195"/>
    <w:multiLevelType w:val="hybridMultilevel"/>
    <w:tmpl w:val="D972A5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3E7953"/>
    <w:multiLevelType w:val="hybridMultilevel"/>
    <w:tmpl w:val="BB482EDC"/>
    <w:lvl w:ilvl="0" w:tplc="93E68B0C">
      <w:start w:val="1"/>
      <w:numFmt w:val="decimal"/>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9" w15:restartNumberingAfterBreak="0">
    <w:nsid w:val="6A7D170F"/>
    <w:multiLevelType w:val="hybridMultilevel"/>
    <w:tmpl w:val="9302557A"/>
    <w:lvl w:ilvl="0" w:tplc="A2D662F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74C202E2"/>
    <w:multiLevelType w:val="hybridMultilevel"/>
    <w:tmpl w:val="E7D6B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BC4AC0"/>
    <w:multiLevelType w:val="hybridMultilevel"/>
    <w:tmpl w:val="6C882A40"/>
    <w:lvl w:ilvl="0" w:tplc="4F56304E">
      <w:start w:val="1"/>
      <w:numFmt w:val="decimal"/>
      <w:lvlText w:val="(%1)"/>
      <w:lvlJc w:val="left"/>
      <w:pPr>
        <w:ind w:left="1440" w:hanging="435"/>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num w:numId="1">
    <w:abstractNumId w:val="6"/>
  </w:num>
  <w:num w:numId="2">
    <w:abstractNumId w:val="5"/>
  </w:num>
  <w:num w:numId="3">
    <w:abstractNumId w:val="4"/>
  </w:num>
  <w:num w:numId="4">
    <w:abstractNumId w:val="0"/>
  </w:num>
  <w:num w:numId="5">
    <w:abstractNumId w:val="3"/>
  </w:num>
  <w:num w:numId="6">
    <w:abstractNumId w:val="10"/>
  </w:num>
  <w:num w:numId="7">
    <w:abstractNumId w:val="2"/>
  </w:num>
  <w:num w:numId="8">
    <w:abstractNumId w:val="8"/>
  </w:num>
  <w:num w:numId="9">
    <w:abstractNumId w:val="9"/>
  </w:num>
  <w:num w:numId="10">
    <w:abstractNumId w:val="11"/>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42"/>
    <w:rsid w:val="00030C37"/>
    <w:rsid w:val="000377BF"/>
    <w:rsid w:val="00037EBE"/>
    <w:rsid w:val="0004021D"/>
    <w:rsid w:val="000432F5"/>
    <w:rsid w:val="00044BDC"/>
    <w:rsid w:val="00044FE5"/>
    <w:rsid w:val="00064758"/>
    <w:rsid w:val="00094FC0"/>
    <w:rsid w:val="00095037"/>
    <w:rsid w:val="000A2FE7"/>
    <w:rsid w:val="000A726B"/>
    <w:rsid w:val="000B0AAE"/>
    <w:rsid w:val="000B185F"/>
    <w:rsid w:val="000B219B"/>
    <w:rsid w:val="000C57C6"/>
    <w:rsid w:val="000C738C"/>
    <w:rsid w:val="000D3BC4"/>
    <w:rsid w:val="000D5EB8"/>
    <w:rsid w:val="000D7614"/>
    <w:rsid w:val="000E3A38"/>
    <w:rsid w:val="000F014E"/>
    <w:rsid w:val="001059E8"/>
    <w:rsid w:val="00111CCF"/>
    <w:rsid w:val="001141BD"/>
    <w:rsid w:val="00116DA2"/>
    <w:rsid w:val="00134A2A"/>
    <w:rsid w:val="0014166E"/>
    <w:rsid w:val="00142BAB"/>
    <w:rsid w:val="00157855"/>
    <w:rsid w:val="00164EE7"/>
    <w:rsid w:val="001825DC"/>
    <w:rsid w:val="00187DF2"/>
    <w:rsid w:val="0019372C"/>
    <w:rsid w:val="001A066C"/>
    <w:rsid w:val="001B1EE9"/>
    <w:rsid w:val="001B234A"/>
    <w:rsid w:val="001B369D"/>
    <w:rsid w:val="001C0167"/>
    <w:rsid w:val="001C2AB3"/>
    <w:rsid w:val="001C4FEC"/>
    <w:rsid w:val="001C6AC0"/>
    <w:rsid w:val="001D53DC"/>
    <w:rsid w:val="001F11EA"/>
    <w:rsid w:val="001F706D"/>
    <w:rsid w:val="00203D1A"/>
    <w:rsid w:val="002076AE"/>
    <w:rsid w:val="002148F1"/>
    <w:rsid w:val="00222855"/>
    <w:rsid w:val="00223982"/>
    <w:rsid w:val="00223A12"/>
    <w:rsid w:val="00232953"/>
    <w:rsid w:val="00244EF0"/>
    <w:rsid w:val="00245D37"/>
    <w:rsid w:val="00250090"/>
    <w:rsid w:val="002640FB"/>
    <w:rsid w:val="0027256D"/>
    <w:rsid w:val="002A20CB"/>
    <w:rsid w:val="002A22D3"/>
    <w:rsid w:val="002B1005"/>
    <w:rsid w:val="002B687E"/>
    <w:rsid w:val="002D0392"/>
    <w:rsid w:val="002D2903"/>
    <w:rsid w:val="002D59DE"/>
    <w:rsid w:val="002D5F68"/>
    <w:rsid w:val="002E7F2D"/>
    <w:rsid w:val="002F1959"/>
    <w:rsid w:val="002F4A05"/>
    <w:rsid w:val="0030364F"/>
    <w:rsid w:val="00305BE1"/>
    <w:rsid w:val="003100D2"/>
    <w:rsid w:val="00315271"/>
    <w:rsid w:val="00321639"/>
    <w:rsid w:val="00324067"/>
    <w:rsid w:val="00340153"/>
    <w:rsid w:val="00356AC5"/>
    <w:rsid w:val="00361447"/>
    <w:rsid w:val="003679A5"/>
    <w:rsid w:val="003762A9"/>
    <w:rsid w:val="00380694"/>
    <w:rsid w:val="003914BD"/>
    <w:rsid w:val="003A13D2"/>
    <w:rsid w:val="003B07D1"/>
    <w:rsid w:val="003B12D6"/>
    <w:rsid w:val="003C13AA"/>
    <w:rsid w:val="003C402E"/>
    <w:rsid w:val="003C7D6E"/>
    <w:rsid w:val="003F16C3"/>
    <w:rsid w:val="0040087F"/>
    <w:rsid w:val="004072AC"/>
    <w:rsid w:val="004161ED"/>
    <w:rsid w:val="004236CC"/>
    <w:rsid w:val="00430927"/>
    <w:rsid w:val="00452A79"/>
    <w:rsid w:val="00462293"/>
    <w:rsid w:val="0047043D"/>
    <w:rsid w:val="004810E3"/>
    <w:rsid w:val="00486751"/>
    <w:rsid w:val="0049203B"/>
    <w:rsid w:val="00492C14"/>
    <w:rsid w:val="004979A1"/>
    <w:rsid w:val="004A51BD"/>
    <w:rsid w:val="004A635B"/>
    <w:rsid w:val="004A692C"/>
    <w:rsid w:val="004A6E11"/>
    <w:rsid w:val="004B5F24"/>
    <w:rsid w:val="004C1946"/>
    <w:rsid w:val="004C2D0F"/>
    <w:rsid w:val="004D2D00"/>
    <w:rsid w:val="004D3697"/>
    <w:rsid w:val="004F361E"/>
    <w:rsid w:val="004F5171"/>
    <w:rsid w:val="00503459"/>
    <w:rsid w:val="005040E2"/>
    <w:rsid w:val="005101C9"/>
    <w:rsid w:val="005172BD"/>
    <w:rsid w:val="00530E19"/>
    <w:rsid w:val="00531D7F"/>
    <w:rsid w:val="00533488"/>
    <w:rsid w:val="00537C0F"/>
    <w:rsid w:val="005416D0"/>
    <w:rsid w:val="005557E9"/>
    <w:rsid w:val="00566BCF"/>
    <w:rsid w:val="00567C1D"/>
    <w:rsid w:val="00575F35"/>
    <w:rsid w:val="005951CC"/>
    <w:rsid w:val="00597E57"/>
    <w:rsid w:val="005A291A"/>
    <w:rsid w:val="005C0339"/>
    <w:rsid w:val="005C4371"/>
    <w:rsid w:val="005C6968"/>
    <w:rsid w:val="005D077B"/>
    <w:rsid w:val="005D101B"/>
    <w:rsid w:val="005E0725"/>
    <w:rsid w:val="005F6F66"/>
    <w:rsid w:val="005F7174"/>
    <w:rsid w:val="005F796C"/>
    <w:rsid w:val="00600FC6"/>
    <w:rsid w:val="0060389D"/>
    <w:rsid w:val="00603C38"/>
    <w:rsid w:val="00623EFB"/>
    <w:rsid w:val="00634F04"/>
    <w:rsid w:val="00637474"/>
    <w:rsid w:val="0065314B"/>
    <w:rsid w:val="00660555"/>
    <w:rsid w:val="006733FD"/>
    <w:rsid w:val="006753F8"/>
    <w:rsid w:val="00676C90"/>
    <w:rsid w:val="00680984"/>
    <w:rsid w:val="006947DF"/>
    <w:rsid w:val="006A31FF"/>
    <w:rsid w:val="006A5047"/>
    <w:rsid w:val="006B1863"/>
    <w:rsid w:val="006B21BD"/>
    <w:rsid w:val="006C4483"/>
    <w:rsid w:val="006C7650"/>
    <w:rsid w:val="006E4C79"/>
    <w:rsid w:val="006F3991"/>
    <w:rsid w:val="00700FAF"/>
    <w:rsid w:val="00704C90"/>
    <w:rsid w:val="00712450"/>
    <w:rsid w:val="007158B7"/>
    <w:rsid w:val="007236F8"/>
    <w:rsid w:val="00732A64"/>
    <w:rsid w:val="00743095"/>
    <w:rsid w:val="0074615D"/>
    <w:rsid w:val="00760330"/>
    <w:rsid w:val="00773E67"/>
    <w:rsid w:val="00780270"/>
    <w:rsid w:val="00792725"/>
    <w:rsid w:val="007A5225"/>
    <w:rsid w:val="007B00CD"/>
    <w:rsid w:val="007B2641"/>
    <w:rsid w:val="007B6DBC"/>
    <w:rsid w:val="007D2AAD"/>
    <w:rsid w:val="007D3ECA"/>
    <w:rsid w:val="007D6D4A"/>
    <w:rsid w:val="007E4F2F"/>
    <w:rsid w:val="007F466D"/>
    <w:rsid w:val="0080016D"/>
    <w:rsid w:val="00806F19"/>
    <w:rsid w:val="00813956"/>
    <w:rsid w:val="00814EE5"/>
    <w:rsid w:val="00815F55"/>
    <w:rsid w:val="0081646C"/>
    <w:rsid w:val="008164E7"/>
    <w:rsid w:val="00817D02"/>
    <w:rsid w:val="008275EA"/>
    <w:rsid w:val="0083356F"/>
    <w:rsid w:val="00844AC4"/>
    <w:rsid w:val="008457F1"/>
    <w:rsid w:val="00856895"/>
    <w:rsid w:val="008679C2"/>
    <w:rsid w:val="008839E1"/>
    <w:rsid w:val="0089494D"/>
    <w:rsid w:val="008953C2"/>
    <w:rsid w:val="008A1E48"/>
    <w:rsid w:val="008A263D"/>
    <w:rsid w:val="008A408C"/>
    <w:rsid w:val="008A4E86"/>
    <w:rsid w:val="008A5181"/>
    <w:rsid w:val="008D785A"/>
    <w:rsid w:val="008E2974"/>
    <w:rsid w:val="008E4B7E"/>
    <w:rsid w:val="008F4CBF"/>
    <w:rsid w:val="00901044"/>
    <w:rsid w:val="00920C1D"/>
    <w:rsid w:val="009211C5"/>
    <w:rsid w:val="0092763A"/>
    <w:rsid w:val="009345AF"/>
    <w:rsid w:val="00940124"/>
    <w:rsid w:val="009452AD"/>
    <w:rsid w:val="00960D63"/>
    <w:rsid w:val="009825E8"/>
    <w:rsid w:val="009828B3"/>
    <w:rsid w:val="009834E5"/>
    <w:rsid w:val="0098426D"/>
    <w:rsid w:val="009937D8"/>
    <w:rsid w:val="0099456C"/>
    <w:rsid w:val="00994BB1"/>
    <w:rsid w:val="009B0F7A"/>
    <w:rsid w:val="009B7A0A"/>
    <w:rsid w:val="009C7CE7"/>
    <w:rsid w:val="009D0122"/>
    <w:rsid w:val="009D29DA"/>
    <w:rsid w:val="009D7E00"/>
    <w:rsid w:val="009E0645"/>
    <w:rsid w:val="009E596F"/>
    <w:rsid w:val="009F02A3"/>
    <w:rsid w:val="009F1E84"/>
    <w:rsid w:val="009F4924"/>
    <w:rsid w:val="009F7EF1"/>
    <w:rsid w:val="00A00821"/>
    <w:rsid w:val="00A13CFB"/>
    <w:rsid w:val="00A24024"/>
    <w:rsid w:val="00A25C08"/>
    <w:rsid w:val="00A33EB7"/>
    <w:rsid w:val="00A373C3"/>
    <w:rsid w:val="00A44959"/>
    <w:rsid w:val="00A47216"/>
    <w:rsid w:val="00A55A01"/>
    <w:rsid w:val="00A5635C"/>
    <w:rsid w:val="00A578B8"/>
    <w:rsid w:val="00A6156B"/>
    <w:rsid w:val="00A639F7"/>
    <w:rsid w:val="00A65854"/>
    <w:rsid w:val="00A94692"/>
    <w:rsid w:val="00AA2EDA"/>
    <w:rsid w:val="00AA76D9"/>
    <w:rsid w:val="00AD544C"/>
    <w:rsid w:val="00AD6182"/>
    <w:rsid w:val="00AE0F08"/>
    <w:rsid w:val="00AE2972"/>
    <w:rsid w:val="00B042E7"/>
    <w:rsid w:val="00B1727F"/>
    <w:rsid w:val="00B2336A"/>
    <w:rsid w:val="00B24E0D"/>
    <w:rsid w:val="00B35170"/>
    <w:rsid w:val="00B35201"/>
    <w:rsid w:val="00B35E03"/>
    <w:rsid w:val="00B42F15"/>
    <w:rsid w:val="00B43BC6"/>
    <w:rsid w:val="00B4415A"/>
    <w:rsid w:val="00B464C6"/>
    <w:rsid w:val="00B47CBD"/>
    <w:rsid w:val="00B614E0"/>
    <w:rsid w:val="00B64013"/>
    <w:rsid w:val="00B76B2E"/>
    <w:rsid w:val="00B76BE2"/>
    <w:rsid w:val="00B85B56"/>
    <w:rsid w:val="00B87F51"/>
    <w:rsid w:val="00B9615F"/>
    <w:rsid w:val="00BA3A67"/>
    <w:rsid w:val="00BC5013"/>
    <w:rsid w:val="00BC6055"/>
    <w:rsid w:val="00BD22FC"/>
    <w:rsid w:val="00BD4844"/>
    <w:rsid w:val="00BD6048"/>
    <w:rsid w:val="00BE1F78"/>
    <w:rsid w:val="00BE46B6"/>
    <w:rsid w:val="00BE7F53"/>
    <w:rsid w:val="00BF6B1C"/>
    <w:rsid w:val="00BF7471"/>
    <w:rsid w:val="00C00F51"/>
    <w:rsid w:val="00C0214D"/>
    <w:rsid w:val="00C074E4"/>
    <w:rsid w:val="00C16BF2"/>
    <w:rsid w:val="00C23BA6"/>
    <w:rsid w:val="00C30069"/>
    <w:rsid w:val="00C403D8"/>
    <w:rsid w:val="00C40E53"/>
    <w:rsid w:val="00C63F28"/>
    <w:rsid w:val="00C7538F"/>
    <w:rsid w:val="00C8101C"/>
    <w:rsid w:val="00C865F6"/>
    <w:rsid w:val="00C973F4"/>
    <w:rsid w:val="00C97D02"/>
    <w:rsid w:val="00CA2D16"/>
    <w:rsid w:val="00CB739F"/>
    <w:rsid w:val="00CC1706"/>
    <w:rsid w:val="00CD2EF0"/>
    <w:rsid w:val="00CD3EF6"/>
    <w:rsid w:val="00CD6370"/>
    <w:rsid w:val="00CE0942"/>
    <w:rsid w:val="00CE7490"/>
    <w:rsid w:val="00D12868"/>
    <w:rsid w:val="00D224AF"/>
    <w:rsid w:val="00D31833"/>
    <w:rsid w:val="00D367AC"/>
    <w:rsid w:val="00D447EB"/>
    <w:rsid w:val="00D530D3"/>
    <w:rsid w:val="00D66CF3"/>
    <w:rsid w:val="00D67499"/>
    <w:rsid w:val="00D70619"/>
    <w:rsid w:val="00D77C64"/>
    <w:rsid w:val="00D914F0"/>
    <w:rsid w:val="00D94784"/>
    <w:rsid w:val="00DB285C"/>
    <w:rsid w:val="00DC3A5F"/>
    <w:rsid w:val="00DE5756"/>
    <w:rsid w:val="00DF1E0C"/>
    <w:rsid w:val="00DF6C43"/>
    <w:rsid w:val="00E01DD9"/>
    <w:rsid w:val="00E031F2"/>
    <w:rsid w:val="00E12639"/>
    <w:rsid w:val="00E46B20"/>
    <w:rsid w:val="00E46ECD"/>
    <w:rsid w:val="00E578C3"/>
    <w:rsid w:val="00E757AB"/>
    <w:rsid w:val="00E75C54"/>
    <w:rsid w:val="00E8214F"/>
    <w:rsid w:val="00E83165"/>
    <w:rsid w:val="00E9591D"/>
    <w:rsid w:val="00EB3647"/>
    <w:rsid w:val="00EB6062"/>
    <w:rsid w:val="00EC5C1C"/>
    <w:rsid w:val="00ED18C6"/>
    <w:rsid w:val="00EE1B85"/>
    <w:rsid w:val="00EE74B9"/>
    <w:rsid w:val="00EF058F"/>
    <w:rsid w:val="00EF3698"/>
    <w:rsid w:val="00EF57D5"/>
    <w:rsid w:val="00F00428"/>
    <w:rsid w:val="00F01EA2"/>
    <w:rsid w:val="00F119E6"/>
    <w:rsid w:val="00F1223A"/>
    <w:rsid w:val="00F25DC3"/>
    <w:rsid w:val="00F31DFF"/>
    <w:rsid w:val="00F5794C"/>
    <w:rsid w:val="00F7369A"/>
    <w:rsid w:val="00F73763"/>
    <w:rsid w:val="00F7771E"/>
    <w:rsid w:val="00F77CE8"/>
    <w:rsid w:val="00F8102C"/>
    <w:rsid w:val="00F87C28"/>
    <w:rsid w:val="00F90E7B"/>
    <w:rsid w:val="00F91446"/>
    <w:rsid w:val="00F926D2"/>
    <w:rsid w:val="00F9343F"/>
    <w:rsid w:val="00F956B6"/>
    <w:rsid w:val="00F959E2"/>
    <w:rsid w:val="00F97E90"/>
    <w:rsid w:val="00FA2A8B"/>
    <w:rsid w:val="00FB5069"/>
    <w:rsid w:val="00FC3136"/>
    <w:rsid w:val="00FC4EF5"/>
    <w:rsid w:val="00FE5BB9"/>
    <w:rsid w:val="00FE7078"/>
    <w:rsid w:val="00FF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EBC88"/>
  <w15:chartTrackingRefBased/>
  <w15:docId w15:val="{3FF32667-FE3F-4DED-87EE-7C3F2DC3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942"/>
  </w:style>
  <w:style w:type="paragraph" w:styleId="Footer">
    <w:name w:val="footer"/>
    <w:basedOn w:val="Normal"/>
    <w:link w:val="FooterChar"/>
    <w:uiPriority w:val="99"/>
    <w:unhideWhenUsed/>
    <w:rsid w:val="00CE0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942"/>
  </w:style>
  <w:style w:type="paragraph" w:styleId="ListParagraph">
    <w:name w:val="List Paragraph"/>
    <w:basedOn w:val="Normal"/>
    <w:uiPriority w:val="34"/>
    <w:qFormat/>
    <w:rsid w:val="00EB6062"/>
    <w:pPr>
      <w:ind w:left="720"/>
      <w:contextualSpacing/>
    </w:pPr>
  </w:style>
  <w:style w:type="character" w:styleId="CommentReference">
    <w:name w:val="annotation reference"/>
    <w:basedOn w:val="DefaultParagraphFont"/>
    <w:uiPriority w:val="99"/>
    <w:semiHidden/>
    <w:unhideWhenUsed/>
    <w:rsid w:val="00A00821"/>
    <w:rPr>
      <w:sz w:val="16"/>
      <w:szCs w:val="16"/>
    </w:rPr>
  </w:style>
  <w:style w:type="paragraph" w:styleId="CommentText">
    <w:name w:val="annotation text"/>
    <w:basedOn w:val="Normal"/>
    <w:link w:val="CommentTextChar"/>
    <w:uiPriority w:val="99"/>
    <w:semiHidden/>
    <w:unhideWhenUsed/>
    <w:rsid w:val="00A00821"/>
    <w:pPr>
      <w:spacing w:line="240" w:lineRule="auto"/>
    </w:pPr>
    <w:rPr>
      <w:sz w:val="20"/>
      <w:szCs w:val="20"/>
    </w:rPr>
  </w:style>
  <w:style w:type="character" w:customStyle="1" w:styleId="CommentTextChar">
    <w:name w:val="Comment Text Char"/>
    <w:basedOn w:val="DefaultParagraphFont"/>
    <w:link w:val="CommentText"/>
    <w:uiPriority w:val="99"/>
    <w:semiHidden/>
    <w:rsid w:val="00A00821"/>
    <w:rPr>
      <w:sz w:val="20"/>
      <w:szCs w:val="20"/>
    </w:rPr>
  </w:style>
  <w:style w:type="paragraph" w:styleId="CommentSubject">
    <w:name w:val="annotation subject"/>
    <w:basedOn w:val="CommentText"/>
    <w:next w:val="CommentText"/>
    <w:link w:val="CommentSubjectChar"/>
    <w:uiPriority w:val="99"/>
    <w:semiHidden/>
    <w:unhideWhenUsed/>
    <w:rsid w:val="00A00821"/>
    <w:rPr>
      <w:b/>
      <w:bCs/>
    </w:rPr>
  </w:style>
  <w:style w:type="character" w:customStyle="1" w:styleId="CommentSubjectChar">
    <w:name w:val="Comment Subject Char"/>
    <w:basedOn w:val="CommentTextChar"/>
    <w:link w:val="CommentSubject"/>
    <w:uiPriority w:val="99"/>
    <w:semiHidden/>
    <w:rsid w:val="00A00821"/>
    <w:rPr>
      <w:b/>
      <w:bCs/>
      <w:sz w:val="20"/>
      <w:szCs w:val="20"/>
    </w:rPr>
  </w:style>
  <w:style w:type="paragraph" w:styleId="BalloonText">
    <w:name w:val="Balloon Text"/>
    <w:basedOn w:val="Normal"/>
    <w:link w:val="BalloonTextChar"/>
    <w:uiPriority w:val="99"/>
    <w:semiHidden/>
    <w:unhideWhenUsed/>
    <w:rsid w:val="00A008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821"/>
    <w:rPr>
      <w:rFonts w:ascii="Segoe UI" w:hAnsi="Segoe UI" w:cs="Segoe UI"/>
      <w:sz w:val="18"/>
      <w:szCs w:val="18"/>
    </w:rPr>
  </w:style>
  <w:style w:type="paragraph" w:styleId="Revision">
    <w:name w:val="Revision"/>
    <w:hidden/>
    <w:uiPriority w:val="99"/>
    <w:semiHidden/>
    <w:rsid w:val="00F57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5645</Words>
  <Characters>32181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Mavhusa</dc:creator>
  <cp:keywords/>
  <dc:description/>
  <cp:lastModifiedBy>JSC</cp:lastModifiedBy>
  <cp:revision>14</cp:revision>
  <dcterms:created xsi:type="dcterms:W3CDTF">2026-07-22T07:46:00Z</dcterms:created>
  <dcterms:modified xsi:type="dcterms:W3CDTF">2026-07-22T08:19:00Z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ef38e012-03ac-4073-8754-10e2cfe9f567</vt:lpwstr>
  </property>
</Properties>
</file>