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51" w:rsidRPr="00147C3C" w:rsidRDefault="009B166B">
      <w:pPr>
        <w:spacing w:before="92"/>
        <w:ind w:left="23"/>
        <w:rPr>
          <w:b/>
          <w:sz w:val="24"/>
        </w:rPr>
      </w:pPr>
      <w:bookmarkStart w:id="0" w:name="_GoBack"/>
      <w:bookmarkEnd w:id="0"/>
      <w:r>
        <w:rPr>
          <w:b/>
          <w:w w:val="90"/>
          <w:sz w:val="24"/>
          <w:u w:val="single"/>
        </w:rPr>
        <w:t>REPORTABLE</w:t>
      </w:r>
      <w:r w:rsidR="00E22703">
        <w:rPr>
          <w:b/>
          <w:w w:val="90"/>
          <w:sz w:val="24"/>
        </w:rPr>
        <w:tab/>
      </w:r>
      <w:r w:rsidR="00E22703" w:rsidRPr="00E22703">
        <w:rPr>
          <w:b/>
          <w:w w:val="90"/>
          <w:sz w:val="24"/>
          <w:szCs w:val="24"/>
        </w:rPr>
        <w:t>(49</w:t>
      </w:r>
      <w:r w:rsidRPr="00E22703">
        <w:rPr>
          <w:b/>
          <w:w w:val="90"/>
          <w:sz w:val="24"/>
          <w:szCs w:val="24"/>
        </w:rPr>
        <w:t>)</w:t>
      </w:r>
    </w:p>
    <w:p w:rsidR="00F53C51" w:rsidRDefault="00F53C51">
      <w:pPr>
        <w:pStyle w:val="BodyText"/>
        <w:rPr>
          <w:b/>
        </w:rPr>
      </w:pPr>
    </w:p>
    <w:p w:rsidR="00EF30FC" w:rsidRDefault="009B166B" w:rsidP="00EF30FC">
      <w:pPr>
        <w:pStyle w:val="ListParagraph"/>
        <w:tabs>
          <w:tab w:val="left" w:pos="1892"/>
          <w:tab w:val="left" w:pos="2212"/>
          <w:tab w:val="left" w:pos="2819"/>
          <w:tab w:val="left" w:pos="3979"/>
          <w:tab w:val="left" w:pos="6032"/>
          <w:tab w:val="left" w:pos="7579"/>
        </w:tabs>
        <w:ind w:left="720" w:right="57" w:firstLine="0"/>
        <w:jc w:val="center"/>
        <w:rPr>
          <w:b/>
          <w:spacing w:val="-2"/>
          <w:sz w:val="24"/>
        </w:rPr>
      </w:pPr>
      <w:r>
        <w:rPr>
          <w:b/>
          <w:spacing w:val="-2"/>
          <w:sz w:val="24"/>
        </w:rPr>
        <w:t xml:space="preserve">WESLEY     </w:t>
      </w:r>
      <w:r w:rsidR="00EF30FC">
        <w:rPr>
          <w:b/>
          <w:spacing w:val="-2"/>
          <w:sz w:val="24"/>
        </w:rPr>
        <w:t>MUTOWO</w:t>
      </w:r>
    </w:p>
    <w:p w:rsidR="00EF30FC" w:rsidRDefault="00EF30FC" w:rsidP="00EF30FC">
      <w:pPr>
        <w:pStyle w:val="ListParagraph"/>
        <w:tabs>
          <w:tab w:val="left" w:pos="1892"/>
          <w:tab w:val="left" w:pos="2212"/>
          <w:tab w:val="left" w:pos="2819"/>
          <w:tab w:val="left" w:pos="3979"/>
          <w:tab w:val="left" w:pos="6032"/>
          <w:tab w:val="left" w:pos="7579"/>
        </w:tabs>
        <w:ind w:left="720" w:right="57" w:firstLine="0"/>
        <w:jc w:val="center"/>
        <w:rPr>
          <w:b/>
          <w:spacing w:val="-2"/>
          <w:sz w:val="24"/>
        </w:rPr>
      </w:pPr>
      <w:proofErr w:type="gramStart"/>
      <w:r>
        <w:rPr>
          <w:b/>
          <w:spacing w:val="-2"/>
          <w:sz w:val="24"/>
        </w:rPr>
        <w:t>v</w:t>
      </w:r>
      <w:proofErr w:type="gramEnd"/>
    </w:p>
    <w:p w:rsidR="00EF30FC" w:rsidRPr="00EF30FC" w:rsidRDefault="009B166B" w:rsidP="00EF30FC">
      <w:pPr>
        <w:pStyle w:val="ListParagraph"/>
        <w:numPr>
          <w:ilvl w:val="0"/>
          <w:numId w:val="7"/>
        </w:numPr>
        <w:tabs>
          <w:tab w:val="left" w:pos="1892"/>
          <w:tab w:val="left" w:pos="2212"/>
          <w:tab w:val="left" w:pos="2819"/>
          <w:tab w:val="left" w:pos="3979"/>
          <w:tab w:val="left" w:pos="6032"/>
          <w:tab w:val="left" w:pos="7579"/>
        </w:tabs>
        <w:ind w:right="57"/>
        <w:jc w:val="center"/>
        <w:rPr>
          <w:b/>
          <w:sz w:val="24"/>
        </w:rPr>
      </w:pPr>
      <w:r>
        <w:rPr>
          <w:b/>
          <w:spacing w:val="-2"/>
          <w:sz w:val="24"/>
        </w:rPr>
        <w:t xml:space="preserve">    ALLEN     </w:t>
      </w:r>
      <w:r w:rsidR="00147C3C">
        <w:rPr>
          <w:b/>
          <w:spacing w:val="-2"/>
          <w:sz w:val="24"/>
        </w:rPr>
        <w:t xml:space="preserve">T. </w:t>
      </w:r>
      <w:r>
        <w:rPr>
          <w:b/>
          <w:spacing w:val="-2"/>
          <w:sz w:val="24"/>
        </w:rPr>
        <w:t xml:space="preserve">    </w:t>
      </w:r>
      <w:r w:rsidR="00EF30FC" w:rsidRPr="00EF30FC">
        <w:rPr>
          <w:b/>
          <w:spacing w:val="-2"/>
          <w:sz w:val="24"/>
        </w:rPr>
        <w:t xml:space="preserve">MUKUHWA </w:t>
      </w:r>
      <w:r>
        <w:rPr>
          <w:b/>
          <w:spacing w:val="-2"/>
          <w:sz w:val="24"/>
        </w:rPr>
        <w:t xml:space="preserve">    </w:t>
      </w:r>
      <w:r w:rsidR="00147C3C">
        <w:rPr>
          <w:b/>
          <w:spacing w:val="-2"/>
          <w:sz w:val="24"/>
        </w:rPr>
        <w:t>(</w:t>
      </w:r>
      <w:r w:rsidR="00147C3C" w:rsidRPr="00AD16A8">
        <w:rPr>
          <w:spacing w:val="-2"/>
          <w:sz w:val="24"/>
        </w:rPr>
        <w:t xml:space="preserve">In his capacity as Executor for Estate </w:t>
      </w:r>
      <w:r w:rsidR="001B0A2F" w:rsidRPr="00AD16A8">
        <w:rPr>
          <w:spacing w:val="-2"/>
          <w:sz w:val="24"/>
        </w:rPr>
        <w:t xml:space="preserve">late Martha </w:t>
      </w:r>
      <w:proofErr w:type="spellStart"/>
      <w:r w:rsidR="001B0A2F" w:rsidRPr="00AD16A8">
        <w:rPr>
          <w:spacing w:val="-2"/>
          <w:sz w:val="24"/>
        </w:rPr>
        <w:t>Mukuhwa</w:t>
      </w:r>
      <w:proofErr w:type="spellEnd"/>
      <w:r w:rsidR="001B0A2F">
        <w:rPr>
          <w:b/>
          <w:spacing w:val="-2"/>
          <w:sz w:val="24"/>
        </w:rPr>
        <w:t xml:space="preserve">) </w:t>
      </w:r>
      <w:r>
        <w:rPr>
          <w:b/>
          <w:spacing w:val="-2"/>
          <w:sz w:val="24"/>
        </w:rPr>
        <w:t xml:space="preserve">    </w:t>
      </w:r>
      <w:r w:rsidR="00EF30FC" w:rsidRPr="00EF30FC">
        <w:rPr>
          <w:b/>
          <w:spacing w:val="-2"/>
          <w:sz w:val="24"/>
        </w:rPr>
        <w:t xml:space="preserve">(2) </w:t>
      </w:r>
      <w:r>
        <w:rPr>
          <w:b/>
          <w:spacing w:val="-2"/>
          <w:sz w:val="24"/>
        </w:rPr>
        <w:t xml:space="preserve">    </w:t>
      </w:r>
      <w:r w:rsidR="00EF30FC" w:rsidRPr="00EF30FC">
        <w:rPr>
          <w:b/>
          <w:spacing w:val="-2"/>
          <w:sz w:val="24"/>
        </w:rPr>
        <w:t xml:space="preserve">CITY </w:t>
      </w:r>
      <w:r>
        <w:rPr>
          <w:b/>
          <w:spacing w:val="-2"/>
          <w:sz w:val="24"/>
        </w:rPr>
        <w:t xml:space="preserve">    </w:t>
      </w:r>
      <w:r w:rsidR="00EF30FC" w:rsidRPr="00EF30FC">
        <w:rPr>
          <w:b/>
          <w:spacing w:val="-2"/>
          <w:sz w:val="24"/>
        </w:rPr>
        <w:t xml:space="preserve">OF </w:t>
      </w:r>
      <w:r>
        <w:rPr>
          <w:b/>
          <w:spacing w:val="-2"/>
          <w:sz w:val="24"/>
        </w:rPr>
        <w:t xml:space="preserve">    </w:t>
      </w:r>
      <w:r w:rsidR="00EF30FC" w:rsidRPr="00EF30FC">
        <w:rPr>
          <w:b/>
          <w:spacing w:val="-2"/>
          <w:sz w:val="24"/>
        </w:rPr>
        <w:t xml:space="preserve">MUTARE </w:t>
      </w:r>
      <w:r>
        <w:rPr>
          <w:b/>
          <w:spacing w:val="-2"/>
          <w:sz w:val="24"/>
        </w:rPr>
        <w:t xml:space="preserve">    </w:t>
      </w:r>
      <w:r w:rsidR="00EF30FC" w:rsidRPr="00EF30FC">
        <w:rPr>
          <w:b/>
          <w:spacing w:val="-2"/>
          <w:sz w:val="24"/>
        </w:rPr>
        <w:t xml:space="preserve">(3) </w:t>
      </w:r>
      <w:r>
        <w:rPr>
          <w:b/>
          <w:spacing w:val="-2"/>
          <w:sz w:val="24"/>
        </w:rPr>
        <w:t xml:space="preserve">    </w:t>
      </w:r>
      <w:r w:rsidR="00EF30FC" w:rsidRPr="00EF30FC">
        <w:rPr>
          <w:b/>
          <w:spacing w:val="-2"/>
          <w:sz w:val="24"/>
        </w:rPr>
        <w:t xml:space="preserve">MASTER </w:t>
      </w:r>
      <w:r>
        <w:rPr>
          <w:b/>
          <w:spacing w:val="-2"/>
          <w:sz w:val="24"/>
        </w:rPr>
        <w:t xml:space="preserve">    </w:t>
      </w:r>
      <w:r w:rsidR="00EF30FC" w:rsidRPr="00EF30FC">
        <w:rPr>
          <w:b/>
          <w:spacing w:val="-2"/>
          <w:sz w:val="24"/>
        </w:rPr>
        <w:t xml:space="preserve">OF THE </w:t>
      </w:r>
      <w:r>
        <w:rPr>
          <w:b/>
          <w:spacing w:val="-2"/>
          <w:sz w:val="24"/>
        </w:rPr>
        <w:t xml:space="preserve">    </w:t>
      </w:r>
      <w:r w:rsidR="00EF30FC" w:rsidRPr="00EF30FC">
        <w:rPr>
          <w:b/>
          <w:spacing w:val="-2"/>
          <w:sz w:val="24"/>
        </w:rPr>
        <w:t xml:space="preserve">HIGH </w:t>
      </w:r>
      <w:r>
        <w:rPr>
          <w:b/>
          <w:spacing w:val="-2"/>
          <w:sz w:val="24"/>
        </w:rPr>
        <w:t xml:space="preserve">    </w:t>
      </w:r>
      <w:r w:rsidR="00EF30FC" w:rsidRPr="00EF30FC">
        <w:rPr>
          <w:b/>
          <w:spacing w:val="-2"/>
          <w:sz w:val="24"/>
        </w:rPr>
        <w:t xml:space="preserve">COURT </w:t>
      </w:r>
      <w:r>
        <w:rPr>
          <w:b/>
          <w:spacing w:val="-2"/>
          <w:sz w:val="24"/>
        </w:rPr>
        <w:t xml:space="preserve">    </w:t>
      </w:r>
      <w:r w:rsidR="00EF30FC" w:rsidRPr="00EF30FC">
        <w:rPr>
          <w:b/>
          <w:spacing w:val="-2"/>
          <w:sz w:val="24"/>
        </w:rPr>
        <w:t xml:space="preserve">OF </w:t>
      </w:r>
      <w:r>
        <w:rPr>
          <w:b/>
          <w:spacing w:val="-2"/>
          <w:sz w:val="24"/>
        </w:rPr>
        <w:t xml:space="preserve">    </w:t>
      </w:r>
      <w:r w:rsidR="00EF30FC" w:rsidRPr="00EF30FC">
        <w:rPr>
          <w:b/>
          <w:spacing w:val="-2"/>
          <w:sz w:val="24"/>
        </w:rPr>
        <w:t>ZIMBABWE</w:t>
      </w:r>
    </w:p>
    <w:p w:rsidR="009B166B" w:rsidRDefault="009B166B" w:rsidP="009B166B">
      <w:pPr>
        <w:spacing w:before="1"/>
        <w:rPr>
          <w:b/>
          <w:spacing w:val="-12"/>
          <w:sz w:val="24"/>
        </w:rPr>
      </w:pPr>
    </w:p>
    <w:p w:rsidR="009B166B" w:rsidRDefault="009B166B" w:rsidP="009B166B">
      <w:pPr>
        <w:spacing w:before="1"/>
        <w:rPr>
          <w:b/>
          <w:spacing w:val="-12"/>
          <w:sz w:val="24"/>
        </w:rPr>
      </w:pPr>
    </w:p>
    <w:p w:rsidR="00F53C51" w:rsidRDefault="00E236AF" w:rsidP="009B166B">
      <w:pPr>
        <w:spacing w:before="1"/>
        <w:rPr>
          <w:b/>
          <w:spacing w:val="-12"/>
          <w:sz w:val="24"/>
        </w:rPr>
      </w:pPr>
      <w:r>
        <w:rPr>
          <w:b/>
          <w:spacing w:val="-12"/>
          <w:sz w:val="24"/>
        </w:rPr>
        <w:t>SUPREME</w:t>
      </w:r>
      <w:r>
        <w:rPr>
          <w:b/>
          <w:spacing w:val="3"/>
          <w:sz w:val="24"/>
        </w:rPr>
        <w:t xml:space="preserve"> </w:t>
      </w:r>
      <w:r>
        <w:rPr>
          <w:b/>
          <w:spacing w:val="-12"/>
          <w:sz w:val="24"/>
        </w:rPr>
        <w:t>COURT</w:t>
      </w:r>
      <w:r>
        <w:rPr>
          <w:b/>
          <w:spacing w:val="3"/>
          <w:sz w:val="24"/>
        </w:rPr>
        <w:t xml:space="preserve"> </w:t>
      </w:r>
      <w:r>
        <w:rPr>
          <w:b/>
          <w:spacing w:val="-12"/>
          <w:sz w:val="24"/>
        </w:rPr>
        <w:t>OF</w:t>
      </w:r>
      <w:r>
        <w:rPr>
          <w:b/>
          <w:spacing w:val="2"/>
          <w:sz w:val="24"/>
        </w:rPr>
        <w:t xml:space="preserve"> </w:t>
      </w:r>
      <w:r>
        <w:rPr>
          <w:b/>
          <w:spacing w:val="-12"/>
          <w:sz w:val="24"/>
        </w:rPr>
        <w:t>ZIMBABWE</w:t>
      </w:r>
    </w:p>
    <w:p w:rsidR="00F53C51" w:rsidRDefault="00E236AF" w:rsidP="009B166B">
      <w:pPr>
        <w:rPr>
          <w:b/>
          <w:sz w:val="24"/>
        </w:rPr>
      </w:pPr>
      <w:r>
        <w:rPr>
          <w:b/>
          <w:spacing w:val="-4"/>
          <w:sz w:val="24"/>
        </w:rPr>
        <w:t>HARARE:</w:t>
      </w:r>
      <w:r>
        <w:rPr>
          <w:b/>
          <w:spacing w:val="-11"/>
          <w:sz w:val="24"/>
        </w:rPr>
        <w:t xml:space="preserve"> </w:t>
      </w:r>
      <w:r w:rsidR="00EF30FC">
        <w:rPr>
          <w:b/>
          <w:spacing w:val="-4"/>
          <w:sz w:val="24"/>
        </w:rPr>
        <w:t>20</w:t>
      </w:r>
      <w:r>
        <w:rPr>
          <w:b/>
          <w:spacing w:val="-10"/>
          <w:sz w:val="24"/>
        </w:rPr>
        <w:t xml:space="preserve"> </w:t>
      </w:r>
      <w:r w:rsidR="00EF30FC">
        <w:rPr>
          <w:b/>
          <w:spacing w:val="-4"/>
          <w:sz w:val="24"/>
        </w:rPr>
        <w:t>MARCH</w:t>
      </w:r>
      <w:r>
        <w:rPr>
          <w:b/>
          <w:spacing w:val="-11"/>
          <w:sz w:val="24"/>
        </w:rPr>
        <w:t xml:space="preserve"> </w:t>
      </w:r>
      <w:r>
        <w:rPr>
          <w:b/>
          <w:spacing w:val="-4"/>
          <w:sz w:val="24"/>
        </w:rPr>
        <w:t>2026</w:t>
      </w:r>
      <w:r>
        <w:rPr>
          <w:b/>
          <w:spacing w:val="-10"/>
          <w:sz w:val="24"/>
        </w:rPr>
        <w:t xml:space="preserve"> </w:t>
      </w:r>
      <w:r>
        <w:rPr>
          <w:b/>
          <w:spacing w:val="-4"/>
          <w:sz w:val="24"/>
        </w:rPr>
        <w:t>&amp;</w:t>
      </w:r>
      <w:r w:rsidR="00D6225F">
        <w:rPr>
          <w:b/>
          <w:spacing w:val="-11"/>
          <w:sz w:val="24"/>
        </w:rPr>
        <w:t xml:space="preserve"> 4 </w:t>
      </w:r>
      <w:r w:rsidR="00EF30FC">
        <w:rPr>
          <w:b/>
          <w:spacing w:val="-4"/>
          <w:sz w:val="24"/>
        </w:rPr>
        <w:t>AUGUST</w:t>
      </w:r>
      <w:r>
        <w:rPr>
          <w:b/>
          <w:spacing w:val="-11"/>
          <w:sz w:val="24"/>
        </w:rPr>
        <w:t xml:space="preserve"> </w:t>
      </w:r>
      <w:r>
        <w:rPr>
          <w:b/>
          <w:spacing w:val="-4"/>
          <w:sz w:val="24"/>
        </w:rPr>
        <w:t>2026</w:t>
      </w:r>
    </w:p>
    <w:p w:rsidR="009B166B" w:rsidRDefault="009B166B" w:rsidP="009B166B">
      <w:pPr>
        <w:rPr>
          <w:sz w:val="24"/>
        </w:rPr>
      </w:pPr>
    </w:p>
    <w:p w:rsidR="009B166B" w:rsidRDefault="009B166B" w:rsidP="009B166B">
      <w:pPr>
        <w:rPr>
          <w:sz w:val="24"/>
        </w:rPr>
      </w:pPr>
    </w:p>
    <w:p w:rsidR="00EF30FC" w:rsidRDefault="00EF30FC" w:rsidP="009B166B">
      <w:pPr>
        <w:spacing w:line="480" w:lineRule="auto"/>
        <w:rPr>
          <w:spacing w:val="-2"/>
          <w:sz w:val="24"/>
        </w:rPr>
      </w:pPr>
      <w:r>
        <w:rPr>
          <w:sz w:val="24"/>
        </w:rPr>
        <w:t>T</w:t>
      </w:r>
      <w:r w:rsidR="00E236AF">
        <w:rPr>
          <w:sz w:val="24"/>
        </w:rPr>
        <w:t>he</w:t>
      </w:r>
      <w:r w:rsidR="00E236AF">
        <w:rPr>
          <w:spacing w:val="-10"/>
          <w:sz w:val="24"/>
        </w:rPr>
        <w:t xml:space="preserve"> </w:t>
      </w:r>
      <w:r w:rsidR="00E236AF">
        <w:rPr>
          <w:spacing w:val="-2"/>
          <w:sz w:val="24"/>
        </w:rPr>
        <w:t>applicant</w:t>
      </w:r>
      <w:r>
        <w:rPr>
          <w:spacing w:val="-2"/>
          <w:sz w:val="24"/>
        </w:rPr>
        <w:t xml:space="preserve"> in pers</w:t>
      </w:r>
      <w:r w:rsidR="00EB0DC0">
        <w:rPr>
          <w:spacing w:val="-2"/>
          <w:sz w:val="24"/>
        </w:rPr>
        <w:t>on</w:t>
      </w:r>
    </w:p>
    <w:p w:rsidR="00EF30FC" w:rsidRDefault="00EF30FC" w:rsidP="009B166B">
      <w:pPr>
        <w:spacing w:line="480" w:lineRule="auto"/>
        <w:rPr>
          <w:sz w:val="24"/>
        </w:rPr>
      </w:pPr>
      <w:r w:rsidRPr="00EF30FC">
        <w:rPr>
          <w:i/>
          <w:sz w:val="24"/>
        </w:rPr>
        <w:t xml:space="preserve">T. </w:t>
      </w:r>
      <w:proofErr w:type="spellStart"/>
      <w:r w:rsidRPr="00EF30FC">
        <w:rPr>
          <w:i/>
          <w:sz w:val="24"/>
        </w:rPr>
        <w:t>Musara</w:t>
      </w:r>
      <w:proofErr w:type="spellEnd"/>
      <w:r>
        <w:rPr>
          <w:sz w:val="24"/>
        </w:rPr>
        <w:t>, f</w:t>
      </w:r>
      <w:r w:rsidR="00E236AF">
        <w:rPr>
          <w:sz w:val="24"/>
        </w:rPr>
        <w:t>or</w:t>
      </w:r>
      <w:r w:rsidR="00E236AF">
        <w:rPr>
          <w:spacing w:val="-11"/>
          <w:sz w:val="24"/>
        </w:rPr>
        <w:t xml:space="preserve"> </w:t>
      </w:r>
      <w:r w:rsidR="00E236AF">
        <w:rPr>
          <w:sz w:val="24"/>
        </w:rPr>
        <w:t>the</w:t>
      </w:r>
      <w:r w:rsidR="00E236AF">
        <w:rPr>
          <w:spacing w:val="-11"/>
          <w:sz w:val="24"/>
        </w:rPr>
        <w:t xml:space="preserve"> </w:t>
      </w:r>
      <w:r w:rsidR="00E236AF">
        <w:rPr>
          <w:sz w:val="24"/>
        </w:rPr>
        <w:t>first</w:t>
      </w:r>
      <w:r w:rsidR="00E236AF">
        <w:rPr>
          <w:spacing w:val="-12"/>
          <w:sz w:val="24"/>
        </w:rPr>
        <w:t xml:space="preserve"> </w:t>
      </w:r>
      <w:r w:rsidR="00E236AF">
        <w:rPr>
          <w:sz w:val="24"/>
        </w:rPr>
        <w:t xml:space="preserve">respondent </w:t>
      </w:r>
    </w:p>
    <w:p w:rsidR="00F53C51" w:rsidRPr="00FB623E" w:rsidRDefault="00E236AF" w:rsidP="00FB623E">
      <w:pPr>
        <w:spacing w:line="480" w:lineRule="auto"/>
        <w:rPr>
          <w:sz w:val="24"/>
        </w:rPr>
      </w:pPr>
      <w:r>
        <w:rPr>
          <w:sz w:val="24"/>
        </w:rPr>
        <w:t xml:space="preserve">No appearance for the second </w:t>
      </w:r>
      <w:r w:rsidR="00EF30FC">
        <w:rPr>
          <w:sz w:val="24"/>
        </w:rPr>
        <w:t xml:space="preserve">and third </w:t>
      </w:r>
      <w:r>
        <w:rPr>
          <w:sz w:val="24"/>
        </w:rPr>
        <w:t>respondent</w:t>
      </w:r>
      <w:r w:rsidR="00EF30FC">
        <w:rPr>
          <w:sz w:val="24"/>
        </w:rPr>
        <w:t>s</w:t>
      </w:r>
    </w:p>
    <w:p w:rsidR="00EF30FC" w:rsidRDefault="00EF30FC">
      <w:pPr>
        <w:ind w:left="23"/>
        <w:rPr>
          <w:b/>
          <w:spacing w:val="-2"/>
          <w:sz w:val="24"/>
          <w:u w:val="single"/>
        </w:rPr>
      </w:pPr>
    </w:p>
    <w:p w:rsidR="00F53C51" w:rsidRDefault="00E236AF">
      <w:pPr>
        <w:ind w:left="23"/>
        <w:rPr>
          <w:b/>
          <w:sz w:val="24"/>
        </w:rPr>
      </w:pPr>
      <w:r>
        <w:rPr>
          <w:b/>
          <w:spacing w:val="-2"/>
          <w:sz w:val="24"/>
          <w:u w:val="single"/>
        </w:rPr>
        <w:t>IN</w:t>
      </w:r>
      <w:r>
        <w:rPr>
          <w:b/>
          <w:spacing w:val="-14"/>
          <w:sz w:val="24"/>
          <w:u w:val="single"/>
        </w:rPr>
        <w:t xml:space="preserve"> </w:t>
      </w:r>
      <w:r>
        <w:rPr>
          <w:b/>
          <w:spacing w:val="-2"/>
          <w:sz w:val="24"/>
          <w:u w:val="single"/>
        </w:rPr>
        <w:t>CHAMBERS</w:t>
      </w:r>
    </w:p>
    <w:p w:rsidR="00F53C51" w:rsidRDefault="00F53C51">
      <w:pPr>
        <w:pStyle w:val="BodyText"/>
        <w:rPr>
          <w:b/>
        </w:rPr>
      </w:pPr>
    </w:p>
    <w:p w:rsidR="00F53C51" w:rsidRPr="001B0A2F" w:rsidRDefault="00E236AF" w:rsidP="009B166B">
      <w:pPr>
        <w:spacing w:line="480" w:lineRule="auto"/>
        <w:ind w:left="23" w:right="7233"/>
        <w:rPr>
          <w:b/>
          <w:sz w:val="24"/>
          <w:szCs w:val="24"/>
        </w:rPr>
      </w:pPr>
      <w:r w:rsidRPr="001B0A2F">
        <w:rPr>
          <w:b/>
          <w:spacing w:val="-9"/>
          <w:sz w:val="24"/>
          <w:szCs w:val="24"/>
        </w:rPr>
        <w:t>MAFUSIRE</w:t>
      </w:r>
      <w:r w:rsidRPr="001B0A2F">
        <w:rPr>
          <w:b/>
          <w:spacing w:val="-5"/>
          <w:sz w:val="24"/>
          <w:szCs w:val="24"/>
        </w:rPr>
        <w:t xml:space="preserve"> </w:t>
      </w:r>
      <w:r w:rsidRPr="001B0A2F">
        <w:rPr>
          <w:b/>
          <w:spacing w:val="-4"/>
          <w:sz w:val="24"/>
          <w:szCs w:val="24"/>
        </w:rPr>
        <w:t>AJA:</w:t>
      </w:r>
    </w:p>
    <w:p w:rsidR="00233A82" w:rsidRPr="001B0A2F" w:rsidRDefault="002D0E2D" w:rsidP="009B166B">
      <w:pPr>
        <w:spacing w:after="240" w:line="480" w:lineRule="auto"/>
        <w:ind w:left="567" w:hanging="567"/>
        <w:jc w:val="both"/>
        <w:rPr>
          <w:sz w:val="24"/>
          <w:szCs w:val="24"/>
          <w:lang w:val="en-ZW"/>
        </w:rPr>
      </w:pPr>
      <w:r w:rsidRPr="001B0A2F">
        <w:rPr>
          <w:sz w:val="24"/>
          <w:szCs w:val="24"/>
          <w:lang w:val="en-ZW"/>
        </w:rPr>
        <w:t>[1]</w:t>
      </w:r>
      <w:r w:rsidRPr="001B0A2F">
        <w:rPr>
          <w:sz w:val="24"/>
          <w:szCs w:val="24"/>
          <w:lang w:val="en-ZW"/>
        </w:rPr>
        <w:tab/>
      </w:r>
      <w:r w:rsidR="00233A82" w:rsidRPr="001B0A2F">
        <w:rPr>
          <w:sz w:val="24"/>
          <w:szCs w:val="24"/>
          <w:lang w:val="en-ZW"/>
        </w:rPr>
        <w:t>This was a</w:t>
      </w:r>
      <w:r w:rsidRPr="001B0A2F">
        <w:rPr>
          <w:sz w:val="24"/>
          <w:szCs w:val="24"/>
          <w:lang w:val="en-ZW"/>
        </w:rPr>
        <w:t xml:space="preserve">n </w:t>
      </w:r>
      <w:r w:rsidR="00233A82" w:rsidRPr="001B0A2F">
        <w:rPr>
          <w:sz w:val="24"/>
          <w:szCs w:val="24"/>
          <w:lang w:val="en-ZW"/>
        </w:rPr>
        <w:t>application for leave to appeal</w:t>
      </w:r>
      <w:r w:rsidR="009B166B">
        <w:rPr>
          <w:sz w:val="24"/>
          <w:szCs w:val="24"/>
          <w:lang w:val="en-ZW"/>
        </w:rPr>
        <w:t xml:space="preserve">.  </w:t>
      </w:r>
      <w:r w:rsidRPr="001B0A2F">
        <w:rPr>
          <w:sz w:val="24"/>
          <w:szCs w:val="24"/>
          <w:lang w:val="en-ZW"/>
        </w:rPr>
        <w:t>Such applications are</w:t>
      </w:r>
      <w:r w:rsidR="00233A82" w:rsidRPr="001B0A2F">
        <w:rPr>
          <w:sz w:val="24"/>
          <w:szCs w:val="24"/>
          <w:lang w:val="en-ZW"/>
        </w:rPr>
        <w:t xml:space="preserve"> </w:t>
      </w:r>
      <w:r w:rsidRPr="001B0A2F">
        <w:rPr>
          <w:sz w:val="24"/>
          <w:szCs w:val="24"/>
          <w:lang w:val="en-ZW"/>
        </w:rPr>
        <w:t>made</w:t>
      </w:r>
      <w:r w:rsidR="00233A82" w:rsidRPr="001B0A2F">
        <w:rPr>
          <w:sz w:val="24"/>
          <w:szCs w:val="24"/>
          <w:lang w:val="en-ZW"/>
        </w:rPr>
        <w:t xml:space="preserve"> in terms of </w:t>
      </w:r>
      <w:r w:rsidR="009B166B">
        <w:rPr>
          <w:sz w:val="24"/>
          <w:szCs w:val="24"/>
          <w:lang w:val="en-ZW"/>
        </w:rPr>
        <w:t xml:space="preserve">                     </w:t>
      </w:r>
      <w:r w:rsidR="00233A82" w:rsidRPr="001B0A2F">
        <w:rPr>
          <w:sz w:val="24"/>
          <w:szCs w:val="24"/>
          <w:lang w:val="en-ZW"/>
        </w:rPr>
        <w:t>r 50(1) of the Supreme Court Rules, 2025</w:t>
      </w:r>
      <w:r w:rsidR="00341D1E">
        <w:rPr>
          <w:sz w:val="24"/>
          <w:szCs w:val="24"/>
          <w:lang w:val="en-ZW"/>
        </w:rPr>
        <w:t xml:space="preserve"> (“the rules”)</w:t>
      </w:r>
      <w:r w:rsidR="009B166B">
        <w:rPr>
          <w:sz w:val="24"/>
          <w:szCs w:val="24"/>
          <w:lang w:val="en-ZW"/>
        </w:rPr>
        <w:t xml:space="preserve">.  </w:t>
      </w:r>
      <w:r w:rsidR="00233A82" w:rsidRPr="001B0A2F">
        <w:rPr>
          <w:sz w:val="24"/>
          <w:szCs w:val="24"/>
          <w:lang w:val="en-ZW"/>
        </w:rPr>
        <w:t>On the day of the hearing, the appli</w:t>
      </w:r>
      <w:r w:rsidR="009B166B">
        <w:rPr>
          <w:sz w:val="24"/>
          <w:szCs w:val="24"/>
          <w:lang w:val="en-ZW"/>
        </w:rPr>
        <w:t xml:space="preserve">cation was struck off the roll.  </w:t>
      </w:r>
      <w:r w:rsidR="00233A82" w:rsidRPr="001B0A2F">
        <w:rPr>
          <w:sz w:val="24"/>
          <w:szCs w:val="24"/>
          <w:lang w:val="en-ZW"/>
        </w:rPr>
        <w:t>The applicant has since requested reasons for that decision.</w:t>
      </w:r>
    </w:p>
    <w:p w:rsidR="00277F24" w:rsidRPr="001B0A2F" w:rsidRDefault="002D0E2D" w:rsidP="009B166B">
      <w:pPr>
        <w:spacing w:after="240" w:line="480" w:lineRule="auto"/>
        <w:ind w:left="567" w:hanging="567"/>
        <w:jc w:val="both"/>
        <w:rPr>
          <w:sz w:val="24"/>
          <w:szCs w:val="24"/>
          <w:lang w:val="en-ZW"/>
        </w:rPr>
      </w:pPr>
      <w:r w:rsidRPr="001B0A2F">
        <w:rPr>
          <w:sz w:val="24"/>
          <w:szCs w:val="24"/>
          <w:lang w:val="en-ZW"/>
        </w:rPr>
        <w:t>[2]</w:t>
      </w:r>
      <w:r w:rsidRPr="001B0A2F">
        <w:rPr>
          <w:sz w:val="24"/>
          <w:szCs w:val="24"/>
          <w:lang w:val="en-ZW"/>
        </w:rPr>
        <w:tab/>
      </w:r>
      <w:r w:rsidR="00233A82" w:rsidRPr="001B0A2F">
        <w:rPr>
          <w:sz w:val="24"/>
          <w:szCs w:val="24"/>
          <w:lang w:val="en-ZW"/>
        </w:rPr>
        <w:t xml:space="preserve">At the commencement of the hearing, the court drew the applicant’s attention to </w:t>
      </w:r>
      <w:r w:rsidRPr="001B0A2F">
        <w:rPr>
          <w:sz w:val="24"/>
          <w:szCs w:val="24"/>
          <w:lang w:val="en-ZW"/>
        </w:rPr>
        <w:t xml:space="preserve">two </w:t>
      </w:r>
      <w:r w:rsidR="00233A82" w:rsidRPr="001B0A2F">
        <w:rPr>
          <w:sz w:val="24"/>
          <w:szCs w:val="24"/>
          <w:lang w:val="en-ZW"/>
        </w:rPr>
        <w:t xml:space="preserve">preliminary objections </w:t>
      </w:r>
      <w:r w:rsidR="009B166B">
        <w:rPr>
          <w:sz w:val="24"/>
          <w:szCs w:val="24"/>
          <w:lang w:val="en-ZW"/>
        </w:rPr>
        <w:t xml:space="preserve">raised by the first respondent.  </w:t>
      </w:r>
      <w:r w:rsidR="00233A82" w:rsidRPr="001B0A2F">
        <w:rPr>
          <w:sz w:val="24"/>
          <w:szCs w:val="24"/>
          <w:lang w:val="en-ZW"/>
        </w:rPr>
        <w:t xml:space="preserve">The </w:t>
      </w:r>
      <w:r w:rsidRPr="001B0A2F">
        <w:rPr>
          <w:sz w:val="24"/>
          <w:szCs w:val="24"/>
          <w:lang w:val="en-ZW"/>
        </w:rPr>
        <w:t>first was</w:t>
      </w:r>
      <w:r w:rsidR="00233A82" w:rsidRPr="001B0A2F">
        <w:rPr>
          <w:sz w:val="24"/>
          <w:szCs w:val="24"/>
          <w:lang w:val="en-ZW"/>
        </w:rPr>
        <w:t xml:space="preserve"> that the application had been filed out of time and that the applic</w:t>
      </w:r>
      <w:r w:rsidR="009B166B">
        <w:rPr>
          <w:sz w:val="24"/>
          <w:szCs w:val="24"/>
          <w:lang w:val="en-ZW"/>
        </w:rPr>
        <w:t xml:space="preserve">ant had not sought condonation.  </w:t>
      </w:r>
      <w:r w:rsidRPr="001B0A2F">
        <w:rPr>
          <w:sz w:val="24"/>
          <w:szCs w:val="24"/>
          <w:lang w:val="en-ZW"/>
        </w:rPr>
        <w:t>T</w:t>
      </w:r>
      <w:r w:rsidR="00233A82" w:rsidRPr="001B0A2F">
        <w:rPr>
          <w:sz w:val="24"/>
          <w:szCs w:val="24"/>
          <w:lang w:val="en-ZW"/>
        </w:rPr>
        <w:t xml:space="preserve">he </w:t>
      </w:r>
      <w:r w:rsidRPr="001B0A2F">
        <w:rPr>
          <w:sz w:val="24"/>
          <w:szCs w:val="24"/>
          <w:lang w:val="en-ZW"/>
        </w:rPr>
        <w:t xml:space="preserve">second was that the </w:t>
      </w:r>
      <w:r w:rsidR="00233A82" w:rsidRPr="001B0A2F">
        <w:rPr>
          <w:sz w:val="24"/>
          <w:szCs w:val="24"/>
          <w:lang w:val="en-ZW"/>
        </w:rPr>
        <w:t xml:space="preserve">applicant had not attached the </w:t>
      </w:r>
      <w:r w:rsidR="000B4AE7" w:rsidRPr="001B0A2F">
        <w:rPr>
          <w:sz w:val="24"/>
          <w:szCs w:val="24"/>
          <w:lang w:val="en-ZW"/>
        </w:rPr>
        <w:t xml:space="preserve">record of proceedings </w:t>
      </w:r>
      <w:r w:rsidR="00277F24" w:rsidRPr="001B0A2F">
        <w:rPr>
          <w:sz w:val="24"/>
          <w:szCs w:val="24"/>
          <w:lang w:val="en-ZW"/>
        </w:rPr>
        <w:t xml:space="preserve">in the court </w:t>
      </w:r>
      <w:r w:rsidR="00277F24" w:rsidRPr="001B0A2F">
        <w:rPr>
          <w:i/>
          <w:sz w:val="24"/>
          <w:szCs w:val="24"/>
          <w:lang w:val="en-ZW"/>
        </w:rPr>
        <w:t>a quo</w:t>
      </w:r>
      <w:r w:rsidR="00277F24" w:rsidRPr="001B0A2F">
        <w:rPr>
          <w:sz w:val="24"/>
          <w:szCs w:val="24"/>
          <w:lang w:val="en-ZW"/>
        </w:rPr>
        <w:t xml:space="preserve"> </w:t>
      </w:r>
      <w:r w:rsidR="001B0A2F">
        <w:rPr>
          <w:sz w:val="24"/>
          <w:szCs w:val="24"/>
          <w:lang w:val="en-ZW"/>
        </w:rPr>
        <w:t xml:space="preserve">and </w:t>
      </w:r>
      <w:r w:rsidR="00277F24" w:rsidRPr="001B0A2F">
        <w:rPr>
          <w:sz w:val="24"/>
          <w:szCs w:val="24"/>
          <w:lang w:val="en-ZW"/>
        </w:rPr>
        <w:t xml:space="preserve">the </w:t>
      </w:r>
      <w:r w:rsidR="00233A82" w:rsidRPr="001B0A2F">
        <w:rPr>
          <w:sz w:val="24"/>
          <w:szCs w:val="24"/>
          <w:lang w:val="en-ZW"/>
        </w:rPr>
        <w:t xml:space="preserve">judgment </w:t>
      </w:r>
      <w:r w:rsidR="00277F24" w:rsidRPr="001B0A2F">
        <w:rPr>
          <w:sz w:val="24"/>
          <w:szCs w:val="24"/>
          <w:lang w:val="en-ZW"/>
        </w:rPr>
        <w:t xml:space="preserve">of that court </w:t>
      </w:r>
      <w:r w:rsidR="00233A82" w:rsidRPr="001B0A2F">
        <w:rPr>
          <w:sz w:val="24"/>
          <w:szCs w:val="24"/>
          <w:lang w:val="en-ZW"/>
        </w:rPr>
        <w:t>refus</w:t>
      </w:r>
      <w:r w:rsidRPr="001B0A2F">
        <w:rPr>
          <w:sz w:val="24"/>
          <w:szCs w:val="24"/>
          <w:lang w:val="en-ZW"/>
        </w:rPr>
        <w:t>i</w:t>
      </w:r>
      <w:r w:rsidR="00233A82" w:rsidRPr="001B0A2F">
        <w:rPr>
          <w:sz w:val="24"/>
          <w:szCs w:val="24"/>
          <w:lang w:val="en-ZW"/>
        </w:rPr>
        <w:t xml:space="preserve">ng him </w:t>
      </w:r>
      <w:r w:rsidR="00277F24" w:rsidRPr="001B0A2F">
        <w:rPr>
          <w:sz w:val="24"/>
          <w:szCs w:val="24"/>
          <w:lang w:val="en-ZW"/>
        </w:rPr>
        <w:t xml:space="preserve">the </w:t>
      </w:r>
      <w:r w:rsidR="00233A82" w:rsidRPr="001B0A2F">
        <w:rPr>
          <w:sz w:val="24"/>
          <w:szCs w:val="24"/>
          <w:lang w:val="en-ZW"/>
        </w:rPr>
        <w:t>leave to appeal</w:t>
      </w:r>
      <w:r w:rsidRPr="001B0A2F">
        <w:rPr>
          <w:sz w:val="24"/>
          <w:szCs w:val="24"/>
          <w:lang w:val="en-ZW"/>
        </w:rPr>
        <w:t xml:space="preserve">. </w:t>
      </w:r>
    </w:p>
    <w:p w:rsidR="00233A82" w:rsidRPr="001B0A2F" w:rsidRDefault="002D0E2D" w:rsidP="009B166B">
      <w:pPr>
        <w:spacing w:after="240" w:line="480" w:lineRule="auto"/>
        <w:ind w:left="567" w:hanging="567"/>
        <w:jc w:val="both"/>
        <w:rPr>
          <w:sz w:val="24"/>
          <w:szCs w:val="24"/>
          <w:lang w:val="en-ZW"/>
        </w:rPr>
      </w:pPr>
      <w:r w:rsidRPr="001B0A2F">
        <w:rPr>
          <w:sz w:val="24"/>
          <w:szCs w:val="24"/>
          <w:lang w:val="en-ZW"/>
        </w:rPr>
        <w:t>[3]</w:t>
      </w:r>
      <w:r w:rsidRPr="001B0A2F">
        <w:rPr>
          <w:sz w:val="24"/>
          <w:szCs w:val="24"/>
          <w:lang w:val="en-ZW"/>
        </w:rPr>
        <w:tab/>
        <w:t>O</w:t>
      </w:r>
      <w:r w:rsidR="00233A82" w:rsidRPr="001B0A2F">
        <w:rPr>
          <w:sz w:val="24"/>
          <w:szCs w:val="24"/>
          <w:lang w:val="en-ZW"/>
        </w:rPr>
        <w:t xml:space="preserve">n </w:t>
      </w:r>
      <w:r w:rsidRPr="001B0A2F">
        <w:rPr>
          <w:sz w:val="24"/>
          <w:szCs w:val="24"/>
          <w:lang w:val="en-ZW"/>
        </w:rPr>
        <w:t xml:space="preserve">the application being filed out of time, </w:t>
      </w:r>
      <w:r w:rsidR="00233A82" w:rsidRPr="001B0A2F">
        <w:rPr>
          <w:sz w:val="24"/>
          <w:szCs w:val="24"/>
          <w:lang w:val="en-ZW"/>
        </w:rPr>
        <w:t xml:space="preserve">the applicant </w:t>
      </w:r>
      <w:r w:rsidRPr="001B0A2F">
        <w:rPr>
          <w:sz w:val="24"/>
          <w:szCs w:val="24"/>
          <w:lang w:val="en-ZW"/>
        </w:rPr>
        <w:t>insisted</w:t>
      </w:r>
      <w:r w:rsidR="00233A82" w:rsidRPr="001B0A2F">
        <w:rPr>
          <w:sz w:val="24"/>
          <w:szCs w:val="24"/>
          <w:lang w:val="en-ZW"/>
        </w:rPr>
        <w:t xml:space="preserve"> that he had filed the application withi</w:t>
      </w:r>
      <w:r w:rsidR="009B166B">
        <w:rPr>
          <w:sz w:val="24"/>
          <w:szCs w:val="24"/>
          <w:lang w:val="en-ZW"/>
        </w:rPr>
        <w:t xml:space="preserve">n the prescribed 10-day period.  </w:t>
      </w:r>
      <w:r w:rsidR="00233A82" w:rsidRPr="001B0A2F">
        <w:rPr>
          <w:sz w:val="24"/>
          <w:szCs w:val="24"/>
          <w:lang w:val="en-ZW"/>
        </w:rPr>
        <w:t xml:space="preserve">He submitted that he </w:t>
      </w:r>
      <w:r w:rsidR="00341D1E">
        <w:rPr>
          <w:sz w:val="24"/>
          <w:szCs w:val="24"/>
          <w:lang w:val="en-ZW"/>
        </w:rPr>
        <w:t xml:space="preserve">had </w:t>
      </w:r>
      <w:r w:rsidR="00233A82" w:rsidRPr="001B0A2F">
        <w:rPr>
          <w:sz w:val="24"/>
          <w:szCs w:val="24"/>
          <w:lang w:val="en-ZW"/>
        </w:rPr>
        <w:t xml:space="preserve">lodged the application on 2 March 2026, which he regarded as the final day of the 10-day </w:t>
      </w:r>
      <w:r w:rsidR="00233A82" w:rsidRPr="001B0A2F">
        <w:rPr>
          <w:i/>
          <w:iCs/>
          <w:sz w:val="24"/>
          <w:szCs w:val="24"/>
          <w:lang w:val="en-ZW"/>
        </w:rPr>
        <w:t>dies</w:t>
      </w:r>
      <w:r w:rsidRPr="001B0A2F">
        <w:rPr>
          <w:i/>
          <w:iCs/>
          <w:sz w:val="24"/>
          <w:szCs w:val="24"/>
          <w:lang w:val="en-ZW"/>
        </w:rPr>
        <w:t xml:space="preserve"> </w:t>
      </w:r>
      <w:proofErr w:type="spellStart"/>
      <w:r w:rsidRPr="001B0A2F">
        <w:rPr>
          <w:i/>
          <w:iCs/>
          <w:sz w:val="24"/>
          <w:szCs w:val="24"/>
          <w:lang w:val="en-ZW"/>
        </w:rPr>
        <w:t>induciae</w:t>
      </w:r>
      <w:proofErr w:type="spellEnd"/>
      <w:r w:rsidR="009B166B">
        <w:rPr>
          <w:sz w:val="24"/>
          <w:szCs w:val="24"/>
          <w:lang w:val="en-ZW"/>
        </w:rPr>
        <w:t xml:space="preserve">.  </w:t>
      </w:r>
      <w:r w:rsidRPr="001B0A2F">
        <w:rPr>
          <w:sz w:val="24"/>
          <w:szCs w:val="24"/>
          <w:lang w:val="en-ZW"/>
        </w:rPr>
        <w:t xml:space="preserve">He said </w:t>
      </w:r>
      <w:r w:rsidR="00233A82" w:rsidRPr="001B0A2F">
        <w:rPr>
          <w:sz w:val="24"/>
          <w:szCs w:val="24"/>
          <w:lang w:val="en-ZW"/>
        </w:rPr>
        <w:t xml:space="preserve">it </w:t>
      </w:r>
      <w:r w:rsidRPr="001B0A2F">
        <w:rPr>
          <w:sz w:val="24"/>
          <w:szCs w:val="24"/>
          <w:lang w:val="en-ZW"/>
        </w:rPr>
        <w:t>had</w:t>
      </w:r>
      <w:r w:rsidR="00233A82" w:rsidRPr="001B0A2F">
        <w:rPr>
          <w:sz w:val="24"/>
          <w:szCs w:val="24"/>
          <w:lang w:val="en-ZW"/>
        </w:rPr>
        <w:t xml:space="preserve"> only </w:t>
      </w:r>
      <w:r w:rsidRPr="001B0A2F">
        <w:rPr>
          <w:sz w:val="24"/>
          <w:szCs w:val="24"/>
          <w:lang w:val="en-ZW"/>
        </w:rPr>
        <w:t xml:space="preserve">been </w:t>
      </w:r>
      <w:r w:rsidR="00233A82" w:rsidRPr="001B0A2F">
        <w:rPr>
          <w:sz w:val="24"/>
          <w:szCs w:val="24"/>
          <w:lang w:val="en-ZW"/>
        </w:rPr>
        <w:t>stamped by the Registrar on the following day</w:t>
      </w:r>
      <w:r w:rsidR="007E446E">
        <w:rPr>
          <w:sz w:val="24"/>
          <w:szCs w:val="24"/>
          <w:lang w:val="en-ZW"/>
        </w:rPr>
        <w:t xml:space="preserve">, </w:t>
      </w:r>
      <w:r w:rsidR="009B166B">
        <w:rPr>
          <w:sz w:val="24"/>
          <w:szCs w:val="24"/>
          <w:lang w:val="en-ZW"/>
        </w:rPr>
        <w:t xml:space="preserve">                        </w:t>
      </w:r>
      <w:r w:rsidR="007E446E">
        <w:rPr>
          <w:sz w:val="24"/>
          <w:szCs w:val="24"/>
          <w:lang w:val="en-ZW"/>
        </w:rPr>
        <w:t>3 March 2026</w:t>
      </w:r>
      <w:r w:rsidR="009B166B">
        <w:rPr>
          <w:sz w:val="24"/>
          <w:szCs w:val="24"/>
          <w:lang w:val="en-ZW"/>
        </w:rPr>
        <w:t xml:space="preserve">.  </w:t>
      </w:r>
      <w:r w:rsidR="00233A82" w:rsidRPr="001B0A2F">
        <w:rPr>
          <w:sz w:val="24"/>
          <w:szCs w:val="24"/>
          <w:lang w:val="en-ZW"/>
        </w:rPr>
        <w:t xml:space="preserve">On that basis, he maintained that the application had been filed </w:t>
      </w:r>
      <w:r w:rsidRPr="001B0A2F">
        <w:rPr>
          <w:sz w:val="24"/>
          <w:szCs w:val="24"/>
          <w:lang w:val="en-ZW"/>
        </w:rPr>
        <w:t>o</w:t>
      </w:r>
      <w:r w:rsidR="00233A82" w:rsidRPr="001B0A2F">
        <w:rPr>
          <w:sz w:val="24"/>
          <w:szCs w:val="24"/>
          <w:lang w:val="en-ZW"/>
        </w:rPr>
        <w:t>n time.</w:t>
      </w:r>
    </w:p>
    <w:p w:rsidR="00061D87" w:rsidRPr="001B0A2F" w:rsidRDefault="002D0E2D" w:rsidP="009B166B">
      <w:pPr>
        <w:spacing w:after="240" w:line="480" w:lineRule="auto"/>
        <w:ind w:left="567" w:hanging="567"/>
        <w:jc w:val="both"/>
        <w:rPr>
          <w:sz w:val="24"/>
          <w:szCs w:val="24"/>
          <w:lang w:val="en-ZW"/>
        </w:rPr>
      </w:pPr>
      <w:r w:rsidRPr="001B0A2F">
        <w:rPr>
          <w:sz w:val="24"/>
          <w:szCs w:val="24"/>
          <w:lang w:val="en-ZW"/>
        </w:rPr>
        <w:lastRenderedPageBreak/>
        <w:t>[4]</w:t>
      </w:r>
      <w:r w:rsidRPr="001B0A2F">
        <w:rPr>
          <w:sz w:val="24"/>
          <w:szCs w:val="24"/>
          <w:lang w:val="en-ZW"/>
        </w:rPr>
        <w:tab/>
        <w:t xml:space="preserve">On the absence of the </w:t>
      </w:r>
      <w:r w:rsidR="00277F24" w:rsidRPr="001B0A2F">
        <w:rPr>
          <w:sz w:val="24"/>
          <w:szCs w:val="24"/>
          <w:lang w:val="en-ZW"/>
        </w:rPr>
        <w:t xml:space="preserve">record of proceedings and the </w:t>
      </w:r>
      <w:r w:rsidRPr="001B0A2F">
        <w:rPr>
          <w:sz w:val="24"/>
          <w:szCs w:val="24"/>
          <w:lang w:val="en-ZW"/>
        </w:rPr>
        <w:t xml:space="preserve">judgment of the court </w:t>
      </w:r>
      <w:r w:rsidRPr="001B0A2F">
        <w:rPr>
          <w:i/>
          <w:sz w:val="24"/>
          <w:szCs w:val="24"/>
          <w:lang w:val="en-ZW"/>
        </w:rPr>
        <w:t>a quo</w:t>
      </w:r>
      <w:r w:rsidRPr="001B0A2F">
        <w:rPr>
          <w:sz w:val="24"/>
          <w:szCs w:val="24"/>
          <w:lang w:val="en-ZW"/>
        </w:rPr>
        <w:t xml:space="preserve">, </w:t>
      </w:r>
      <w:r w:rsidR="00233A82" w:rsidRPr="001B0A2F">
        <w:rPr>
          <w:sz w:val="24"/>
          <w:szCs w:val="24"/>
          <w:lang w:val="en-ZW"/>
        </w:rPr>
        <w:t xml:space="preserve">the applicant </w:t>
      </w:r>
      <w:r w:rsidR="00277F24" w:rsidRPr="001B0A2F">
        <w:rPr>
          <w:sz w:val="24"/>
          <w:szCs w:val="24"/>
          <w:lang w:val="en-ZW"/>
        </w:rPr>
        <w:t xml:space="preserve">first indicated that </w:t>
      </w:r>
      <w:r w:rsidR="00233A82" w:rsidRPr="001B0A2F">
        <w:rPr>
          <w:sz w:val="24"/>
          <w:szCs w:val="24"/>
          <w:lang w:val="en-ZW"/>
        </w:rPr>
        <w:t xml:space="preserve">although the judgment </w:t>
      </w:r>
      <w:r w:rsidRPr="001B0A2F">
        <w:rPr>
          <w:sz w:val="24"/>
          <w:szCs w:val="24"/>
          <w:lang w:val="en-ZW"/>
        </w:rPr>
        <w:t>had been</w:t>
      </w:r>
      <w:r w:rsidR="00233A82" w:rsidRPr="001B0A2F">
        <w:rPr>
          <w:sz w:val="24"/>
          <w:szCs w:val="24"/>
          <w:lang w:val="en-ZW"/>
        </w:rPr>
        <w:t xml:space="preserve"> made available on </w:t>
      </w:r>
      <w:r w:rsidR="009B166B">
        <w:rPr>
          <w:sz w:val="24"/>
          <w:szCs w:val="24"/>
          <w:lang w:val="en-ZW"/>
        </w:rPr>
        <w:t xml:space="preserve">                          </w:t>
      </w:r>
      <w:r w:rsidR="00233A82" w:rsidRPr="001B0A2F">
        <w:rPr>
          <w:sz w:val="24"/>
          <w:szCs w:val="24"/>
          <w:lang w:val="en-ZW"/>
        </w:rPr>
        <w:t>27 February 2026,</w:t>
      </w:r>
      <w:r w:rsidR="007E446E">
        <w:rPr>
          <w:sz w:val="24"/>
          <w:szCs w:val="24"/>
          <w:lang w:val="en-ZW"/>
        </w:rPr>
        <w:t xml:space="preserve"> by that time</w:t>
      </w:r>
      <w:r w:rsidR="00233A82" w:rsidRPr="001B0A2F">
        <w:rPr>
          <w:sz w:val="24"/>
          <w:szCs w:val="24"/>
          <w:lang w:val="en-ZW"/>
        </w:rPr>
        <w:t xml:space="preserve"> he had already prepared his application for filing on </w:t>
      </w:r>
      <w:r w:rsidR="0082134F">
        <w:rPr>
          <w:sz w:val="24"/>
          <w:szCs w:val="24"/>
          <w:lang w:val="en-ZW"/>
        </w:rPr>
        <w:t xml:space="preserve">            </w:t>
      </w:r>
      <w:r w:rsidR="00850637">
        <w:rPr>
          <w:sz w:val="24"/>
          <w:szCs w:val="24"/>
          <w:lang w:val="en-ZW"/>
        </w:rPr>
        <w:t xml:space="preserve"> 2 March 2026.  </w:t>
      </w:r>
      <w:r w:rsidR="00233A82" w:rsidRPr="001B0A2F">
        <w:rPr>
          <w:sz w:val="24"/>
          <w:szCs w:val="24"/>
          <w:lang w:val="en-ZW"/>
        </w:rPr>
        <w:t xml:space="preserve">He </w:t>
      </w:r>
      <w:r w:rsidR="00277F24" w:rsidRPr="001B0A2F">
        <w:rPr>
          <w:sz w:val="24"/>
          <w:szCs w:val="24"/>
          <w:lang w:val="en-ZW"/>
        </w:rPr>
        <w:t xml:space="preserve">said he could not </w:t>
      </w:r>
      <w:r w:rsidR="00233A82" w:rsidRPr="001B0A2F">
        <w:rPr>
          <w:sz w:val="24"/>
          <w:szCs w:val="24"/>
          <w:lang w:val="en-ZW"/>
        </w:rPr>
        <w:t xml:space="preserve">therefore </w:t>
      </w:r>
      <w:r w:rsidR="00277F24" w:rsidRPr="001B0A2F">
        <w:rPr>
          <w:sz w:val="24"/>
          <w:szCs w:val="24"/>
          <w:lang w:val="en-ZW"/>
        </w:rPr>
        <w:t>have attached the judgment but had</w:t>
      </w:r>
      <w:r w:rsidR="001B0A2F">
        <w:rPr>
          <w:sz w:val="24"/>
          <w:szCs w:val="24"/>
          <w:lang w:val="en-ZW"/>
        </w:rPr>
        <w:t>, in</w:t>
      </w:r>
      <w:r w:rsidR="00277F24" w:rsidRPr="001B0A2F">
        <w:rPr>
          <w:sz w:val="24"/>
          <w:szCs w:val="24"/>
          <w:lang w:val="en-ZW"/>
        </w:rPr>
        <w:t xml:space="preserve"> any event</w:t>
      </w:r>
      <w:r w:rsidR="00341D1E">
        <w:rPr>
          <w:sz w:val="24"/>
          <w:szCs w:val="24"/>
          <w:lang w:val="en-ZW"/>
        </w:rPr>
        <w:t>,</w:t>
      </w:r>
      <w:r w:rsidR="00277F24" w:rsidRPr="001B0A2F">
        <w:rPr>
          <w:sz w:val="24"/>
          <w:szCs w:val="24"/>
          <w:lang w:val="en-ZW"/>
        </w:rPr>
        <w:t xml:space="preserve"> done so in his answering </w:t>
      </w:r>
      <w:r w:rsidR="00233A82" w:rsidRPr="001B0A2F">
        <w:rPr>
          <w:sz w:val="24"/>
          <w:szCs w:val="24"/>
          <w:lang w:val="en-ZW"/>
        </w:rPr>
        <w:t xml:space="preserve">affidavit. </w:t>
      </w:r>
    </w:p>
    <w:p w:rsidR="00277F24" w:rsidRPr="001B0A2F" w:rsidRDefault="00061D87" w:rsidP="00850637">
      <w:pPr>
        <w:spacing w:after="240" w:line="480" w:lineRule="auto"/>
        <w:ind w:left="567" w:hanging="567"/>
        <w:jc w:val="both"/>
        <w:rPr>
          <w:sz w:val="24"/>
          <w:szCs w:val="24"/>
          <w:lang w:val="en-ZW"/>
        </w:rPr>
      </w:pPr>
      <w:r w:rsidRPr="001B0A2F">
        <w:rPr>
          <w:sz w:val="24"/>
          <w:szCs w:val="24"/>
          <w:lang w:val="en-ZW"/>
        </w:rPr>
        <w:t>[5]</w:t>
      </w:r>
      <w:r w:rsidRPr="001B0A2F">
        <w:rPr>
          <w:sz w:val="24"/>
          <w:szCs w:val="24"/>
          <w:lang w:val="en-ZW"/>
        </w:rPr>
        <w:tab/>
      </w:r>
      <w:r w:rsidR="00277F24" w:rsidRPr="001B0A2F">
        <w:rPr>
          <w:sz w:val="24"/>
          <w:szCs w:val="24"/>
          <w:lang w:val="en-ZW"/>
        </w:rPr>
        <w:t xml:space="preserve">However, the bulwark of the applicant’s argument on the absence of the record of proceedings and the judgment of the court </w:t>
      </w:r>
      <w:r w:rsidR="00277F24" w:rsidRPr="001B0A2F">
        <w:rPr>
          <w:i/>
          <w:sz w:val="24"/>
          <w:szCs w:val="24"/>
          <w:lang w:val="en-ZW"/>
        </w:rPr>
        <w:t>a quo</w:t>
      </w:r>
      <w:r w:rsidR="00277F24" w:rsidRPr="001B0A2F">
        <w:rPr>
          <w:sz w:val="24"/>
          <w:szCs w:val="24"/>
          <w:lang w:val="en-ZW"/>
        </w:rPr>
        <w:t xml:space="preserve"> was that there was no rule requiring him to </w:t>
      </w:r>
      <w:r w:rsidR="006E0E2C" w:rsidRPr="001B0A2F">
        <w:rPr>
          <w:sz w:val="24"/>
          <w:szCs w:val="24"/>
          <w:lang w:val="en-ZW"/>
        </w:rPr>
        <w:t>attach them</w:t>
      </w:r>
      <w:r w:rsidR="00277F24" w:rsidRPr="001B0A2F">
        <w:rPr>
          <w:sz w:val="24"/>
          <w:szCs w:val="24"/>
          <w:lang w:val="en-ZW"/>
        </w:rPr>
        <w:t xml:space="preserve"> and that</w:t>
      </w:r>
      <w:r w:rsidR="008B7E96" w:rsidRPr="001B0A2F">
        <w:rPr>
          <w:sz w:val="24"/>
          <w:szCs w:val="24"/>
          <w:lang w:val="en-ZW"/>
        </w:rPr>
        <w:t>,</w:t>
      </w:r>
      <w:r w:rsidR="00277F24" w:rsidRPr="001B0A2F">
        <w:rPr>
          <w:sz w:val="24"/>
          <w:szCs w:val="24"/>
          <w:lang w:val="en-ZW"/>
        </w:rPr>
        <w:t xml:space="preserve"> at any rate, </w:t>
      </w:r>
      <w:r w:rsidRPr="001B0A2F">
        <w:rPr>
          <w:sz w:val="24"/>
          <w:szCs w:val="24"/>
          <w:lang w:val="en-ZW"/>
        </w:rPr>
        <w:t>s 2 of the Supreme Court Act [</w:t>
      </w:r>
      <w:r w:rsidRPr="001B0A2F">
        <w:rPr>
          <w:i/>
          <w:sz w:val="24"/>
          <w:szCs w:val="24"/>
          <w:lang w:val="en-ZW"/>
        </w:rPr>
        <w:t>Chapter 7:13</w:t>
      </w:r>
      <w:r w:rsidRPr="001B0A2F">
        <w:rPr>
          <w:sz w:val="24"/>
          <w:szCs w:val="24"/>
          <w:lang w:val="en-ZW"/>
        </w:rPr>
        <w:t xml:space="preserve">] </w:t>
      </w:r>
      <w:r w:rsidR="00277F24" w:rsidRPr="001B0A2F">
        <w:rPr>
          <w:sz w:val="24"/>
          <w:szCs w:val="24"/>
          <w:lang w:val="en-ZW"/>
        </w:rPr>
        <w:t>makes no distinction between a judgment</w:t>
      </w:r>
      <w:r w:rsidR="00850637">
        <w:rPr>
          <w:sz w:val="24"/>
          <w:szCs w:val="24"/>
          <w:lang w:val="en-ZW"/>
        </w:rPr>
        <w:t xml:space="preserve">, a court order and a decision.  </w:t>
      </w:r>
      <w:r w:rsidR="00277F24" w:rsidRPr="001B0A2F">
        <w:rPr>
          <w:sz w:val="24"/>
          <w:szCs w:val="24"/>
          <w:lang w:val="en-ZW"/>
        </w:rPr>
        <w:t xml:space="preserve">Manifestly, this was </w:t>
      </w:r>
      <w:r w:rsidR="00850637">
        <w:rPr>
          <w:sz w:val="24"/>
          <w:szCs w:val="24"/>
          <w:lang w:val="en-ZW"/>
        </w:rPr>
        <w:t xml:space="preserve">            </w:t>
      </w:r>
      <w:r w:rsidR="00277F24" w:rsidRPr="001B0A2F">
        <w:rPr>
          <w:sz w:val="24"/>
          <w:szCs w:val="24"/>
          <w:lang w:val="en-ZW"/>
        </w:rPr>
        <w:t>i</w:t>
      </w:r>
      <w:r w:rsidR="008B7E96" w:rsidRPr="001B0A2F">
        <w:rPr>
          <w:sz w:val="24"/>
          <w:szCs w:val="24"/>
          <w:lang w:val="en-ZW"/>
        </w:rPr>
        <w:t>ll-conceived</w:t>
      </w:r>
      <w:r w:rsidR="00277F24" w:rsidRPr="001B0A2F">
        <w:rPr>
          <w:sz w:val="24"/>
          <w:szCs w:val="24"/>
          <w:lang w:val="en-ZW"/>
        </w:rPr>
        <w:t xml:space="preserve">. </w:t>
      </w:r>
    </w:p>
    <w:p w:rsidR="00233A82" w:rsidRPr="001B0A2F" w:rsidRDefault="00061D87" w:rsidP="00850637">
      <w:pPr>
        <w:spacing w:after="240" w:line="480" w:lineRule="auto"/>
        <w:ind w:left="567" w:hanging="567"/>
        <w:jc w:val="both"/>
        <w:rPr>
          <w:sz w:val="24"/>
          <w:szCs w:val="24"/>
          <w:lang w:val="en-ZW"/>
        </w:rPr>
      </w:pPr>
      <w:r w:rsidRPr="001B0A2F">
        <w:rPr>
          <w:sz w:val="24"/>
          <w:szCs w:val="24"/>
          <w:lang w:val="en-ZW"/>
        </w:rPr>
        <w:t>[6]</w:t>
      </w:r>
      <w:r w:rsidRPr="001B0A2F">
        <w:rPr>
          <w:sz w:val="24"/>
          <w:szCs w:val="24"/>
          <w:lang w:val="en-ZW"/>
        </w:rPr>
        <w:tab/>
      </w:r>
      <w:r w:rsidR="00233A82" w:rsidRPr="001B0A2F">
        <w:rPr>
          <w:sz w:val="24"/>
          <w:szCs w:val="24"/>
          <w:lang w:val="en-ZW"/>
        </w:rPr>
        <w:t xml:space="preserve">The applicant </w:t>
      </w:r>
      <w:r w:rsidRPr="001B0A2F">
        <w:rPr>
          <w:sz w:val="24"/>
          <w:szCs w:val="24"/>
          <w:lang w:val="en-ZW"/>
        </w:rPr>
        <w:t xml:space="preserve">did raise a </w:t>
      </w:r>
      <w:r w:rsidR="00233A82" w:rsidRPr="001B0A2F">
        <w:rPr>
          <w:sz w:val="24"/>
          <w:szCs w:val="24"/>
          <w:lang w:val="en-ZW"/>
        </w:rPr>
        <w:t>preliminary objection</w:t>
      </w:r>
      <w:r w:rsidR="00850637">
        <w:rPr>
          <w:sz w:val="24"/>
          <w:szCs w:val="24"/>
          <w:lang w:val="en-ZW"/>
        </w:rPr>
        <w:t xml:space="preserve"> of his own.  </w:t>
      </w:r>
      <w:r w:rsidRPr="001B0A2F">
        <w:rPr>
          <w:sz w:val="24"/>
          <w:szCs w:val="24"/>
          <w:lang w:val="en-ZW"/>
        </w:rPr>
        <w:t xml:space="preserve">He alleged that the first </w:t>
      </w:r>
      <w:r w:rsidR="00233A82" w:rsidRPr="001B0A2F">
        <w:rPr>
          <w:sz w:val="24"/>
          <w:szCs w:val="24"/>
          <w:lang w:val="en-ZW"/>
        </w:rPr>
        <w:t xml:space="preserve">respondent </w:t>
      </w:r>
      <w:r w:rsidRPr="001B0A2F">
        <w:rPr>
          <w:sz w:val="24"/>
          <w:szCs w:val="24"/>
          <w:lang w:val="en-ZW"/>
        </w:rPr>
        <w:t xml:space="preserve">did not have the requisite </w:t>
      </w:r>
      <w:r w:rsidR="00233A82" w:rsidRPr="001B0A2F">
        <w:rPr>
          <w:i/>
          <w:iCs/>
          <w:sz w:val="24"/>
          <w:szCs w:val="24"/>
          <w:lang w:val="en-ZW"/>
        </w:rPr>
        <w:t>locus standi</w:t>
      </w:r>
      <w:r w:rsidR="00850637">
        <w:rPr>
          <w:sz w:val="24"/>
          <w:szCs w:val="24"/>
          <w:lang w:val="en-ZW"/>
        </w:rPr>
        <w:t xml:space="preserve"> to oppose the application.  </w:t>
      </w:r>
      <w:r w:rsidR="00233A82" w:rsidRPr="001B0A2F">
        <w:rPr>
          <w:sz w:val="24"/>
          <w:szCs w:val="24"/>
          <w:lang w:val="en-ZW"/>
        </w:rPr>
        <w:t>He submitted that the first respondent’s mandate as executor of the estate had been discharged by the third respondent on 10 January 2025.</w:t>
      </w:r>
    </w:p>
    <w:p w:rsidR="001B0A2F" w:rsidRDefault="00155E5F" w:rsidP="00850637">
      <w:pPr>
        <w:spacing w:after="240" w:line="480" w:lineRule="auto"/>
        <w:ind w:left="567" w:hanging="567"/>
        <w:jc w:val="both"/>
        <w:rPr>
          <w:sz w:val="24"/>
          <w:szCs w:val="24"/>
          <w:lang w:val="en-ZW"/>
        </w:rPr>
      </w:pPr>
      <w:r w:rsidRPr="001B0A2F">
        <w:rPr>
          <w:sz w:val="24"/>
          <w:szCs w:val="24"/>
          <w:lang w:val="en-ZW"/>
        </w:rPr>
        <w:t>[7]</w:t>
      </w:r>
      <w:r w:rsidRPr="001B0A2F">
        <w:rPr>
          <w:sz w:val="24"/>
          <w:szCs w:val="24"/>
          <w:lang w:val="en-ZW"/>
        </w:rPr>
        <w:tab/>
      </w:r>
      <w:r w:rsidR="001B0A2F">
        <w:rPr>
          <w:sz w:val="24"/>
          <w:szCs w:val="24"/>
          <w:lang w:val="en-ZW"/>
        </w:rPr>
        <w:t xml:space="preserve">Perhaps in order to appreciate the nature of the applicant’s objection on </w:t>
      </w:r>
      <w:r w:rsidR="001B0A2F" w:rsidRPr="001B0A2F">
        <w:rPr>
          <w:i/>
          <w:sz w:val="24"/>
          <w:szCs w:val="24"/>
          <w:lang w:val="en-ZW"/>
        </w:rPr>
        <w:t>locus standi</w:t>
      </w:r>
      <w:r w:rsidR="001B0A2F">
        <w:rPr>
          <w:sz w:val="24"/>
          <w:szCs w:val="24"/>
          <w:lang w:val="en-ZW"/>
        </w:rPr>
        <w:t xml:space="preserve">, a </w:t>
      </w:r>
      <w:r w:rsidRPr="001B0A2F">
        <w:rPr>
          <w:sz w:val="24"/>
          <w:szCs w:val="24"/>
          <w:lang w:val="en-ZW"/>
        </w:rPr>
        <w:t xml:space="preserve">brief word </w:t>
      </w:r>
      <w:r w:rsidR="001B0A2F">
        <w:rPr>
          <w:sz w:val="24"/>
          <w:szCs w:val="24"/>
          <w:lang w:val="en-ZW"/>
        </w:rPr>
        <w:t>on</w:t>
      </w:r>
      <w:r w:rsidRPr="001B0A2F">
        <w:rPr>
          <w:sz w:val="24"/>
          <w:szCs w:val="24"/>
          <w:lang w:val="en-ZW"/>
        </w:rPr>
        <w:t xml:space="preserve"> who the parties to this application were</w:t>
      </w:r>
      <w:r w:rsidR="00B80C2B" w:rsidRPr="001B0A2F">
        <w:rPr>
          <w:sz w:val="24"/>
          <w:szCs w:val="24"/>
          <w:lang w:val="en-ZW"/>
        </w:rPr>
        <w:t xml:space="preserve"> and what the su</w:t>
      </w:r>
      <w:r w:rsidR="00380AA3" w:rsidRPr="001B0A2F">
        <w:rPr>
          <w:sz w:val="24"/>
          <w:szCs w:val="24"/>
          <w:lang w:val="en-ZW"/>
        </w:rPr>
        <w:t xml:space="preserve">bstantive dispute </w:t>
      </w:r>
      <w:r w:rsidR="001B0A2F">
        <w:rPr>
          <w:sz w:val="24"/>
          <w:szCs w:val="24"/>
          <w:lang w:val="en-ZW"/>
        </w:rPr>
        <w:t>wa</w:t>
      </w:r>
      <w:r w:rsidR="00380AA3" w:rsidRPr="001B0A2F">
        <w:rPr>
          <w:sz w:val="24"/>
          <w:szCs w:val="24"/>
          <w:lang w:val="en-ZW"/>
        </w:rPr>
        <w:t>s all about</w:t>
      </w:r>
      <w:r w:rsidR="001B0A2F">
        <w:rPr>
          <w:sz w:val="24"/>
          <w:szCs w:val="24"/>
          <w:lang w:val="en-ZW"/>
        </w:rPr>
        <w:t xml:space="preserve"> is necessary</w:t>
      </w:r>
      <w:r w:rsidR="00380AA3" w:rsidRPr="001B0A2F">
        <w:rPr>
          <w:sz w:val="24"/>
          <w:szCs w:val="24"/>
          <w:lang w:val="en-ZW"/>
        </w:rPr>
        <w:t xml:space="preserve">. </w:t>
      </w:r>
    </w:p>
    <w:p w:rsidR="00380AA3" w:rsidRPr="001B0A2F" w:rsidRDefault="001B0A2F" w:rsidP="00850637">
      <w:pPr>
        <w:spacing w:after="240" w:line="480" w:lineRule="auto"/>
        <w:ind w:left="567" w:hanging="567"/>
        <w:jc w:val="both"/>
        <w:rPr>
          <w:sz w:val="24"/>
          <w:szCs w:val="24"/>
          <w:lang w:val="en-ZW"/>
        </w:rPr>
      </w:pPr>
      <w:r>
        <w:rPr>
          <w:sz w:val="24"/>
          <w:szCs w:val="24"/>
          <w:lang w:val="en-ZW"/>
        </w:rPr>
        <w:t>[8]</w:t>
      </w:r>
      <w:r>
        <w:rPr>
          <w:sz w:val="24"/>
          <w:szCs w:val="24"/>
          <w:lang w:val="en-ZW"/>
        </w:rPr>
        <w:tab/>
      </w:r>
      <w:r w:rsidR="00380AA3" w:rsidRPr="001B0A2F">
        <w:rPr>
          <w:sz w:val="24"/>
          <w:szCs w:val="24"/>
          <w:lang w:val="en-ZW"/>
        </w:rPr>
        <w:t xml:space="preserve">The substantive dispute </w:t>
      </w:r>
      <w:r>
        <w:rPr>
          <w:sz w:val="24"/>
          <w:szCs w:val="24"/>
          <w:lang w:val="en-ZW"/>
        </w:rPr>
        <w:t>wa</w:t>
      </w:r>
      <w:r w:rsidR="00380AA3" w:rsidRPr="001B0A2F">
        <w:rPr>
          <w:sz w:val="24"/>
          <w:szCs w:val="24"/>
          <w:lang w:val="en-ZW"/>
        </w:rPr>
        <w:t>s about an immovable property</w:t>
      </w:r>
      <w:r w:rsidR="00725C9E">
        <w:rPr>
          <w:sz w:val="24"/>
          <w:szCs w:val="24"/>
          <w:lang w:val="en-ZW"/>
        </w:rPr>
        <w:t xml:space="preserve">.  </w:t>
      </w:r>
      <w:r>
        <w:rPr>
          <w:sz w:val="24"/>
          <w:szCs w:val="24"/>
          <w:lang w:val="en-ZW"/>
        </w:rPr>
        <w:t xml:space="preserve">It was </w:t>
      </w:r>
      <w:r w:rsidR="00380AA3" w:rsidRPr="001B0A2F">
        <w:rPr>
          <w:sz w:val="24"/>
          <w:szCs w:val="24"/>
          <w:lang w:val="en-ZW"/>
        </w:rPr>
        <w:t xml:space="preserve">under the jurisdiction of the </w:t>
      </w:r>
      <w:r w:rsidR="007E446E">
        <w:rPr>
          <w:sz w:val="24"/>
          <w:szCs w:val="24"/>
          <w:lang w:val="en-ZW"/>
        </w:rPr>
        <w:t xml:space="preserve">second respondent, the </w:t>
      </w:r>
      <w:r w:rsidR="00380AA3" w:rsidRPr="001B0A2F">
        <w:rPr>
          <w:sz w:val="24"/>
          <w:szCs w:val="24"/>
          <w:lang w:val="en-ZW"/>
        </w:rPr>
        <w:t>City of Mutare</w:t>
      </w:r>
      <w:r>
        <w:rPr>
          <w:sz w:val="24"/>
          <w:szCs w:val="24"/>
          <w:lang w:val="en-ZW"/>
        </w:rPr>
        <w:t xml:space="preserve"> as t</w:t>
      </w:r>
      <w:r w:rsidR="00725C9E">
        <w:rPr>
          <w:sz w:val="24"/>
          <w:szCs w:val="24"/>
          <w:lang w:val="en-ZW"/>
        </w:rPr>
        <w:t xml:space="preserve">he local authority.  </w:t>
      </w:r>
      <w:r w:rsidR="00B6190A">
        <w:rPr>
          <w:sz w:val="24"/>
          <w:szCs w:val="24"/>
          <w:lang w:val="en-ZW"/>
        </w:rPr>
        <w:t xml:space="preserve"> </w:t>
      </w:r>
      <w:r w:rsidR="00380AA3" w:rsidRPr="001B0A2F">
        <w:rPr>
          <w:sz w:val="24"/>
          <w:szCs w:val="24"/>
          <w:lang w:val="en-ZW"/>
        </w:rPr>
        <w:t>The applicant claim</w:t>
      </w:r>
      <w:r>
        <w:rPr>
          <w:sz w:val="24"/>
          <w:szCs w:val="24"/>
          <w:lang w:val="en-ZW"/>
        </w:rPr>
        <w:t>ed</w:t>
      </w:r>
      <w:r w:rsidR="00380AA3" w:rsidRPr="001B0A2F">
        <w:rPr>
          <w:sz w:val="24"/>
          <w:szCs w:val="24"/>
          <w:lang w:val="en-ZW"/>
        </w:rPr>
        <w:t xml:space="preserve"> rights, title and interest in it by virtue of an alleged cession to him by some deceased </w:t>
      </w:r>
      <w:r>
        <w:rPr>
          <w:sz w:val="24"/>
          <w:szCs w:val="24"/>
          <w:lang w:val="en-ZW"/>
        </w:rPr>
        <w:t>person</w:t>
      </w:r>
      <w:r w:rsidR="00353077">
        <w:rPr>
          <w:sz w:val="24"/>
          <w:szCs w:val="24"/>
          <w:lang w:val="en-ZW"/>
        </w:rPr>
        <w:t xml:space="preserve"> during her life time.  </w:t>
      </w:r>
      <w:r w:rsidR="00380AA3" w:rsidRPr="001B0A2F">
        <w:rPr>
          <w:sz w:val="24"/>
          <w:szCs w:val="24"/>
          <w:lang w:val="en-ZW"/>
        </w:rPr>
        <w:t xml:space="preserve">The first respondent </w:t>
      </w:r>
      <w:r w:rsidR="00341D1E">
        <w:rPr>
          <w:sz w:val="24"/>
          <w:szCs w:val="24"/>
          <w:lang w:val="en-ZW"/>
        </w:rPr>
        <w:t>had been</w:t>
      </w:r>
      <w:r w:rsidR="00380AA3" w:rsidRPr="001B0A2F">
        <w:rPr>
          <w:sz w:val="24"/>
          <w:szCs w:val="24"/>
          <w:lang w:val="en-ZW"/>
        </w:rPr>
        <w:t xml:space="preserve"> appointed the executor dative to the estate of the dece</w:t>
      </w:r>
      <w:r w:rsidR="00353077">
        <w:rPr>
          <w:sz w:val="24"/>
          <w:szCs w:val="24"/>
          <w:lang w:val="en-ZW"/>
        </w:rPr>
        <w:t xml:space="preserve">ased.  </w:t>
      </w:r>
      <w:r w:rsidR="00380AA3" w:rsidRPr="001B0A2F">
        <w:rPr>
          <w:sz w:val="24"/>
          <w:szCs w:val="24"/>
          <w:lang w:val="en-ZW"/>
        </w:rPr>
        <w:t xml:space="preserve">The third respondent, the Master of the High Court, </w:t>
      </w:r>
      <w:r>
        <w:rPr>
          <w:sz w:val="24"/>
          <w:szCs w:val="24"/>
          <w:lang w:val="en-ZW"/>
        </w:rPr>
        <w:t>wa</w:t>
      </w:r>
      <w:r w:rsidR="00380AA3" w:rsidRPr="001B0A2F">
        <w:rPr>
          <w:sz w:val="24"/>
          <w:szCs w:val="24"/>
          <w:lang w:val="en-ZW"/>
        </w:rPr>
        <w:t xml:space="preserve">s just a nominal party to the proceedings on account of his powers and duties over deceased estates. </w:t>
      </w:r>
    </w:p>
    <w:p w:rsidR="001B0A2F" w:rsidRDefault="00380AA3" w:rsidP="00353077">
      <w:pPr>
        <w:spacing w:after="240" w:line="480" w:lineRule="auto"/>
        <w:ind w:left="567" w:hanging="567"/>
        <w:jc w:val="both"/>
        <w:rPr>
          <w:sz w:val="24"/>
          <w:szCs w:val="24"/>
          <w:lang w:val="en-ZW"/>
        </w:rPr>
      </w:pPr>
      <w:r w:rsidRPr="001B0A2F">
        <w:rPr>
          <w:sz w:val="24"/>
          <w:szCs w:val="24"/>
          <w:lang w:val="en-ZW"/>
        </w:rPr>
        <w:t>[</w:t>
      </w:r>
      <w:r w:rsidR="001B0A2F">
        <w:rPr>
          <w:sz w:val="24"/>
          <w:szCs w:val="24"/>
          <w:lang w:val="en-ZW"/>
        </w:rPr>
        <w:t>9</w:t>
      </w:r>
      <w:r w:rsidRPr="001B0A2F">
        <w:rPr>
          <w:sz w:val="24"/>
          <w:szCs w:val="24"/>
          <w:lang w:val="en-ZW"/>
        </w:rPr>
        <w:t>]</w:t>
      </w:r>
      <w:r w:rsidRPr="001B0A2F">
        <w:rPr>
          <w:sz w:val="24"/>
          <w:szCs w:val="24"/>
          <w:lang w:val="en-ZW"/>
        </w:rPr>
        <w:tab/>
        <w:t xml:space="preserve">The applicant </w:t>
      </w:r>
      <w:r w:rsidR="00E7293C">
        <w:rPr>
          <w:sz w:val="24"/>
          <w:szCs w:val="24"/>
          <w:lang w:val="en-ZW"/>
        </w:rPr>
        <w:t>is</w:t>
      </w:r>
      <w:r w:rsidRPr="001B0A2F">
        <w:rPr>
          <w:sz w:val="24"/>
          <w:szCs w:val="24"/>
          <w:lang w:val="en-ZW"/>
        </w:rPr>
        <w:t xml:space="preserve"> desirous of reviving some order of the court </w:t>
      </w:r>
      <w:r w:rsidRPr="001B0A2F">
        <w:rPr>
          <w:i/>
          <w:sz w:val="24"/>
          <w:szCs w:val="24"/>
          <w:lang w:val="en-ZW"/>
        </w:rPr>
        <w:t>a quo</w:t>
      </w:r>
      <w:r w:rsidRPr="001B0A2F">
        <w:rPr>
          <w:sz w:val="24"/>
          <w:szCs w:val="24"/>
          <w:lang w:val="en-ZW"/>
        </w:rPr>
        <w:t xml:space="preserve"> </w:t>
      </w:r>
      <w:r w:rsidR="001B0A2F">
        <w:rPr>
          <w:sz w:val="24"/>
          <w:szCs w:val="24"/>
          <w:lang w:val="en-ZW"/>
        </w:rPr>
        <w:t xml:space="preserve">given </w:t>
      </w:r>
      <w:r w:rsidR="001B1251" w:rsidRPr="001B0A2F">
        <w:rPr>
          <w:sz w:val="24"/>
          <w:szCs w:val="24"/>
          <w:lang w:val="en-ZW"/>
        </w:rPr>
        <w:t xml:space="preserve">way back </w:t>
      </w:r>
      <w:r w:rsidRPr="001B0A2F">
        <w:rPr>
          <w:sz w:val="24"/>
          <w:szCs w:val="24"/>
          <w:lang w:val="en-ZW"/>
        </w:rPr>
        <w:t xml:space="preserve">in </w:t>
      </w:r>
      <w:r w:rsidR="001B1251" w:rsidRPr="001B0A2F">
        <w:rPr>
          <w:sz w:val="24"/>
          <w:szCs w:val="24"/>
          <w:lang w:val="en-ZW"/>
        </w:rPr>
        <w:lastRenderedPageBreak/>
        <w:t xml:space="preserve">September </w:t>
      </w:r>
      <w:r w:rsidRPr="001B0A2F">
        <w:rPr>
          <w:sz w:val="24"/>
          <w:szCs w:val="24"/>
          <w:lang w:val="en-ZW"/>
        </w:rPr>
        <w:t>2006</w:t>
      </w:r>
      <w:r w:rsidR="001B1251" w:rsidRPr="001B0A2F">
        <w:rPr>
          <w:sz w:val="24"/>
          <w:szCs w:val="24"/>
          <w:lang w:val="en-ZW"/>
        </w:rPr>
        <w:t>.</w:t>
      </w:r>
      <w:r w:rsidR="00353077">
        <w:rPr>
          <w:sz w:val="24"/>
          <w:szCs w:val="24"/>
          <w:lang w:val="en-ZW"/>
        </w:rPr>
        <w:t xml:space="preserve">  </w:t>
      </w:r>
      <w:r w:rsidR="00E7293C">
        <w:rPr>
          <w:sz w:val="24"/>
          <w:szCs w:val="24"/>
          <w:lang w:val="en-ZW"/>
        </w:rPr>
        <w:t xml:space="preserve">That order </w:t>
      </w:r>
      <w:r w:rsidR="001B0A2F">
        <w:rPr>
          <w:sz w:val="24"/>
          <w:szCs w:val="24"/>
          <w:lang w:val="en-ZW"/>
        </w:rPr>
        <w:t>bec</w:t>
      </w:r>
      <w:r w:rsidR="007E446E">
        <w:rPr>
          <w:sz w:val="24"/>
          <w:szCs w:val="24"/>
          <w:lang w:val="en-ZW"/>
        </w:rPr>
        <w:t>a</w:t>
      </w:r>
      <w:r w:rsidR="001B0A2F">
        <w:rPr>
          <w:sz w:val="24"/>
          <w:szCs w:val="24"/>
          <w:lang w:val="en-ZW"/>
        </w:rPr>
        <w:t>me</w:t>
      </w:r>
      <w:r w:rsidR="001B1251" w:rsidRPr="001B0A2F">
        <w:rPr>
          <w:sz w:val="24"/>
          <w:szCs w:val="24"/>
          <w:lang w:val="en-ZW"/>
        </w:rPr>
        <w:t xml:space="preserve"> </w:t>
      </w:r>
      <w:r w:rsidR="00353077">
        <w:rPr>
          <w:sz w:val="24"/>
          <w:szCs w:val="24"/>
          <w:lang w:val="en-ZW"/>
        </w:rPr>
        <w:t xml:space="preserve">superannuated.  </w:t>
      </w:r>
      <w:r w:rsidR="001B1251" w:rsidRPr="001B0A2F">
        <w:rPr>
          <w:sz w:val="24"/>
          <w:szCs w:val="24"/>
          <w:lang w:val="en-ZW"/>
        </w:rPr>
        <w:t xml:space="preserve">The applicant </w:t>
      </w:r>
      <w:r w:rsidRPr="001B0A2F">
        <w:rPr>
          <w:sz w:val="24"/>
          <w:szCs w:val="24"/>
          <w:lang w:val="en-ZW"/>
        </w:rPr>
        <w:t>claim</w:t>
      </w:r>
      <w:r w:rsidR="001B0A2F">
        <w:rPr>
          <w:sz w:val="24"/>
          <w:szCs w:val="24"/>
          <w:lang w:val="en-ZW"/>
        </w:rPr>
        <w:t xml:space="preserve">ed </w:t>
      </w:r>
      <w:r w:rsidR="00E7293C">
        <w:rPr>
          <w:sz w:val="24"/>
          <w:szCs w:val="24"/>
          <w:lang w:val="en-ZW"/>
        </w:rPr>
        <w:t xml:space="preserve">it is that order which </w:t>
      </w:r>
      <w:r w:rsidRPr="001B0A2F">
        <w:rPr>
          <w:sz w:val="24"/>
          <w:szCs w:val="24"/>
          <w:lang w:val="en-ZW"/>
        </w:rPr>
        <w:t xml:space="preserve">confirmed the cession of the property to him. </w:t>
      </w:r>
    </w:p>
    <w:p w:rsidR="00CF055B" w:rsidRPr="001B0A2F" w:rsidRDefault="001B0A2F" w:rsidP="00353077">
      <w:pPr>
        <w:spacing w:after="240" w:line="480" w:lineRule="auto"/>
        <w:ind w:left="567" w:hanging="567"/>
        <w:jc w:val="both"/>
        <w:rPr>
          <w:sz w:val="24"/>
          <w:szCs w:val="24"/>
          <w:lang w:val="en-ZW"/>
        </w:rPr>
      </w:pPr>
      <w:r>
        <w:rPr>
          <w:sz w:val="24"/>
          <w:szCs w:val="24"/>
          <w:lang w:val="en-ZW"/>
        </w:rPr>
        <w:t>[10]</w:t>
      </w:r>
      <w:r>
        <w:rPr>
          <w:sz w:val="24"/>
          <w:szCs w:val="24"/>
          <w:lang w:val="en-ZW"/>
        </w:rPr>
        <w:tab/>
        <w:t xml:space="preserve">In the court </w:t>
      </w:r>
      <w:r w:rsidRPr="001B0A2F">
        <w:rPr>
          <w:i/>
          <w:sz w:val="24"/>
          <w:szCs w:val="24"/>
          <w:lang w:val="en-ZW"/>
        </w:rPr>
        <w:t>a quo</w:t>
      </w:r>
      <w:r>
        <w:rPr>
          <w:sz w:val="24"/>
          <w:szCs w:val="24"/>
          <w:lang w:val="en-ZW"/>
        </w:rPr>
        <w:t xml:space="preserve">, the applicant’s </w:t>
      </w:r>
      <w:r w:rsidR="001B1251" w:rsidRPr="001B0A2F">
        <w:rPr>
          <w:sz w:val="24"/>
          <w:szCs w:val="24"/>
          <w:lang w:val="en-ZW"/>
        </w:rPr>
        <w:t>application to revive th</w:t>
      </w:r>
      <w:r>
        <w:rPr>
          <w:sz w:val="24"/>
          <w:szCs w:val="24"/>
          <w:lang w:val="en-ZW"/>
        </w:rPr>
        <w:t xml:space="preserve">e </w:t>
      </w:r>
      <w:r w:rsidR="001B1251" w:rsidRPr="001B0A2F">
        <w:rPr>
          <w:sz w:val="24"/>
          <w:szCs w:val="24"/>
          <w:lang w:val="en-ZW"/>
        </w:rPr>
        <w:t xml:space="preserve">court order </w:t>
      </w:r>
      <w:r>
        <w:rPr>
          <w:sz w:val="24"/>
          <w:szCs w:val="24"/>
          <w:lang w:val="en-ZW"/>
        </w:rPr>
        <w:t xml:space="preserve">aforesaid </w:t>
      </w:r>
      <w:r w:rsidR="00E7293C">
        <w:rPr>
          <w:sz w:val="24"/>
          <w:szCs w:val="24"/>
          <w:lang w:val="en-ZW"/>
        </w:rPr>
        <w:t xml:space="preserve">was </w:t>
      </w:r>
      <w:r w:rsidR="001B1251" w:rsidRPr="001B0A2F">
        <w:rPr>
          <w:sz w:val="24"/>
          <w:szCs w:val="24"/>
          <w:lang w:val="en-ZW"/>
        </w:rPr>
        <w:t xml:space="preserve">struck off the roll with costs on </w:t>
      </w:r>
      <w:r>
        <w:rPr>
          <w:sz w:val="24"/>
          <w:szCs w:val="24"/>
          <w:lang w:val="en-ZW"/>
        </w:rPr>
        <w:t xml:space="preserve">an </w:t>
      </w:r>
      <w:r w:rsidR="00353077">
        <w:rPr>
          <w:sz w:val="24"/>
          <w:szCs w:val="24"/>
          <w:lang w:val="en-ZW"/>
        </w:rPr>
        <w:t xml:space="preserve">attorney and client scale.  </w:t>
      </w:r>
      <w:r w:rsidR="001B1251" w:rsidRPr="001B0A2F">
        <w:rPr>
          <w:sz w:val="24"/>
          <w:szCs w:val="24"/>
          <w:lang w:val="en-ZW"/>
        </w:rPr>
        <w:t xml:space="preserve">His application for leave to appeal that judgment </w:t>
      </w:r>
      <w:r w:rsidR="00E7293C">
        <w:rPr>
          <w:sz w:val="24"/>
          <w:szCs w:val="24"/>
          <w:lang w:val="en-ZW"/>
        </w:rPr>
        <w:t xml:space="preserve">was </w:t>
      </w:r>
      <w:r w:rsidR="001B1251" w:rsidRPr="001B0A2F">
        <w:rPr>
          <w:sz w:val="24"/>
          <w:szCs w:val="24"/>
          <w:lang w:val="en-ZW"/>
        </w:rPr>
        <w:t>dismissed</w:t>
      </w:r>
      <w:r w:rsidR="00CF055B" w:rsidRPr="001B0A2F">
        <w:rPr>
          <w:sz w:val="24"/>
          <w:szCs w:val="24"/>
          <w:lang w:val="en-ZW"/>
        </w:rPr>
        <w:t>.</w:t>
      </w:r>
    </w:p>
    <w:p w:rsidR="00233A82" w:rsidRPr="001B0A2F" w:rsidRDefault="00CF055B" w:rsidP="00353077">
      <w:pPr>
        <w:spacing w:after="240" w:line="480" w:lineRule="auto"/>
        <w:ind w:left="567" w:hanging="567"/>
        <w:jc w:val="both"/>
        <w:rPr>
          <w:sz w:val="24"/>
          <w:szCs w:val="24"/>
          <w:lang w:val="en-ZW"/>
        </w:rPr>
      </w:pPr>
      <w:r w:rsidRPr="001B0A2F">
        <w:rPr>
          <w:sz w:val="24"/>
          <w:szCs w:val="24"/>
          <w:lang w:val="en-ZW"/>
        </w:rPr>
        <w:t>[</w:t>
      </w:r>
      <w:r w:rsidR="00131000">
        <w:rPr>
          <w:sz w:val="24"/>
          <w:szCs w:val="24"/>
          <w:lang w:val="en-ZW"/>
        </w:rPr>
        <w:t>11</w:t>
      </w:r>
      <w:r w:rsidRPr="001B0A2F">
        <w:rPr>
          <w:sz w:val="24"/>
          <w:szCs w:val="24"/>
          <w:lang w:val="en-ZW"/>
        </w:rPr>
        <w:t>]</w:t>
      </w:r>
      <w:r w:rsidRPr="001B0A2F">
        <w:rPr>
          <w:sz w:val="24"/>
          <w:szCs w:val="24"/>
          <w:lang w:val="en-ZW"/>
        </w:rPr>
        <w:tab/>
        <w:t>When I asked, during the hearing before me in Chambers, why he had cited the first respondent in the first place but then go</w:t>
      </w:r>
      <w:r w:rsidR="00131000">
        <w:rPr>
          <w:sz w:val="24"/>
          <w:szCs w:val="24"/>
          <w:lang w:val="en-ZW"/>
        </w:rPr>
        <w:t>ne</w:t>
      </w:r>
      <w:r w:rsidRPr="001B0A2F">
        <w:rPr>
          <w:sz w:val="24"/>
          <w:szCs w:val="24"/>
          <w:lang w:val="en-ZW"/>
        </w:rPr>
        <w:t xml:space="preserve"> on to object to the first respondent’s appearance on the basis of </w:t>
      </w:r>
      <w:r w:rsidRPr="001B0A2F">
        <w:rPr>
          <w:i/>
          <w:sz w:val="24"/>
          <w:szCs w:val="24"/>
          <w:lang w:val="en-ZW"/>
        </w:rPr>
        <w:t>locus standi</w:t>
      </w:r>
      <w:r w:rsidRPr="001B0A2F">
        <w:rPr>
          <w:sz w:val="24"/>
          <w:szCs w:val="24"/>
          <w:lang w:val="en-ZW"/>
        </w:rPr>
        <w:t xml:space="preserve">, </w:t>
      </w:r>
      <w:r w:rsidR="00233A82" w:rsidRPr="001B0A2F">
        <w:rPr>
          <w:sz w:val="24"/>
          <w:szCs w:val="24"/>
          <w:lang w:val="en-ZW"/>
        </w:rPr>
        <w:t xml:space="preserve">the applicant </w:t>
      </w:r>
      <w:r w:rsidRPr="001B0A2F">
        <w:rPr>
          <w:sz w:val="24"/>
          <w:szCs w:val="24"/>
          <w:lang w:val="en-ZW"/>
        </w:rPr>
        <w:t>di</w:t>
      </w:r>
      <w:r w:rsidR="00233A82" w:rsidRPr="001B0A2F">
        <w:rPr>
          <w:sz w:val="24"/>
          <w:szCs w:val="24"/>
          <w:lang w:val="en-ZW"/>
        </w:rPr>
        <w:t>d not provide a</w:t>
      </w:r>
      <w:r w:rsidRPr="001B0A2F">
        <w:rPr>
          <w:sz w:val="24"/>
          <w:szCs w:val="24"/>
          <w:lang w:val="en-ZW"/>
        </w:rPr>
        <w:t xml:space="preserve"> coherent </w:t>
      </w:r>
      <w:r w:rsidR="004658EB">
        <w:rPr>
          <w:sz w:val="24"/>
          <w:szCs w:val="24"/>
          <w:lang w:val="en-ZW"/>
        </w:rPr>
        <w:t xml:space="preserve">answer.  </w:t>
      </w:r>
      <w:r w:rsidRPr="001B0A2F">
        <w:rPr>
          <w:sz w:val="24"/>
          <w:szCs w:val="24"/>
          <w:lang w:val="en-ZW"/>
        </w:rPr>
        <w:t>If I got his argument properly, his position was that the deceased’s estate having been wound up and the first respondent’s executorship having been formally terminated, he</w:t>
      </w:r>
      <w:r w:rsidR="004658EB">
        <w:rPr>
          <w:sz w:val="24"/>
          <w:szCs w:val="24"/>
          <w:lang w:val="en-ZW"/>
        </w:rPr>
        <w:t xml:space="preserve"> (the applicant) </w:t>
      </w:r>
      <w:r w:rsidRPr="001B0A2F">
        <w:rPr>
          <w:sz w:val="24"/>
          <w:szCs w:val="24"/>
          <w:lang w:val="en-ZW"/>
        </w:rPr>
        <w:t xml:space="preserve">was merely confirming the absence of </w:t>
      </w:r>
      <w:r w:rsidRPr="00131000">
        <w:rPr>
          <w:i/>
          <w:sz w:val="24"/>
          <w:szCs w:val="24"/>
          <w:lang w:val="en-ZW"/>
        </w:rPr>
        <w:t>locus standi</w:t>
      </w:r>
      <w:r w:rsidRPr="001B0A2F">
        <w:rPr>
          <w:sz w:val="24"/>
          <w:szCs w:val="24"/>
          <w:lang w:val="en-ZW"/>
        </w:rPr>
        <w:t xml:space="preserve"> of the first respondent as had already been raised by the court </w:t>
      </w:r>
      <w:r w:rsidR="00233A82" w:rsidRPr="001B0A2F">
        <w:rPr>
          <w:i/>
          <w:iCs/>
          <w:sz w:val="24"/>
          <w:szCs w:val="24"/>
          <w:lang w:val="en-ZW"/>
        </w:rPr>
        <w:t>a quo</w:t>
      </w:r>
      <w:r w:rsidR="004658EB">
        <w:rPr>
          <w:sz w:val="24"/>
          <w:szCs w:val="24"/>
          <w:lang w:val="en-ZW"/>
        </w:rPr>
        <w:t xml:space="preserve">.  </w:t>
      </w:r>
      <w:r w:rsidRPr="001B0A2F">
        <w:rPr>
          <w:sz w:val="24"/>
          <w:szCs w:val="24"/>
          <w:lang w:val="en-ZW"/>
        </w:rPr>
        <w:t xml:space="preserve">According to him, the matter before </w:t>
      </w:r>
      <w:r w:rsidR="00131000">
        <w:rPr>
          <w:sz w:val="24"/>
          <w:szCs w:val="24"/>
          <w:lang w:val="en-ZW"/>
        </w:rPr>
        <w:t xml:space="preserve">me </w:t>
      </w:r>
      <w:r w:rsidR="007E446E">
        <w:rPr>
          <w:sz w:val="24"/>
          <w:szCs w:val="24"/>
          <w:lang w:val="en-ZW"/>
        </w:rPr>
        <w:t>should</w:t>
      </w:r>
      <w:r w:rsidRPr="001B0A2F">
        <w:rPr>
          <w:sz w:val="24"/>
          <w:szCs w:val="24"/>
          <w:lang w:val="en-ZW"/>
        </w:rPr>
        <w:t xml:space="preserve"> proceed </w:t>
      </w:r>
      <w:r w:rsidR="00233A82" w:rsidRPr="001B0A2F">
        <w:rPr>
          <w:sz w:val="24"/>
          <w:szCs w:val="24"/>
          <w:lang w:val="en-ZW"/>
        </w:rPr>
        <w:t>unopposed.</w:t>
      </w:r>
    </w:p>
    <w:p w:rsidR="00233A82" w:rsidRPr="001B0A2F" w:rsidRDefault="00CF055B" w:rsidP="004658EB">
      <w:pPr>
        <w:spacing w:after="240" w:line="480" w:lineRule="auto"/>
        <w:ind w:left="567" w:hanging="567"/>
        <w:jc w:val="both"/>
        <w:rPr>
          <w:sz w:val="24"/>
          <w:szCs w:val="24"/>
        </w:rPr>
      </w:pPr>
      <w:r w:rsidRPr="001B0A2F">
        <w:rPr>
          <w:sz w:val="24"/>
          <w:szCs w:val="24"/>
          <w:lang w:val="en-ZW"/>
        </w:rPr>
        <w:t>[1</w:t>
      </w:r>
      <w:r w:rsidR="00131000">
        <w:rPr>
          <w:sz w:val="24"/>
          <w:szCs w:val="24"/>
          <w:lang w:val="en-ZW"/>
        </w:rPr>
        <w:t>2</w:t>
      </w:r>
      <w:r w:rsidRPr="001B0A2F">
        <w:rPr>
          <w:sz w:val="24"/>
          <w:szCs w:val="24"/>
          <w:lang w:val="en-ZW"/>
        </w:rPr>
        <w:t>]</w:t>
      </w:r>
      <w:r w:rsidRPr="001B0A2F">
        <w:rPr>
          <w:sz w:val="24"/>
          <w:szCs w:val="24"/>
          <w:lang w:val="en-ZW"/>
        </w:rPr>
        <w:tab/>
        <w:t>The applica</w:t>
      </w:r>
      <w:r w:rsidR="004658EB">
        <w:rPr>
          <w:sz w:val="24"/>
          <w:szCs w:val="24"/>
          <w:lang w:val="en-ZW"/>
        </w:rPr>
        <w:t xml:space="preserve">nt’s arguments were incoherent.  His position was incompetent.  </w:t>
      </w:r>
      <w:r w:rsidR="00233A82" w:rsidRPr="001B0A2F">
        <w:rPr>
          <w:sz w:val="24"/>
          <w:szCs w:val="24"/>
          <w:lang w:val="en-ZW"/>
        </w:rPr>
        <w:t xml:space="preserve">I struck the matter off the roll for </w:t>
      </w:r>
      <w:r w:rsidR="008B101F" w:rsidRPr="001B0A2F">
        <w:rPr>
          <w:sz w:val="24"/>
          <w:szCs w:val="24"/>
          <w:lang w:val="en-ZW"/>
        </w:rPr>
        <w:t xml:space="preserve">a number of reasons, not least the fact that </w:t>
      </w:r>
      <w:r w:rsidR="00233A82" w:rsidRPr="001B0A2F">
        <w:rPr>
          <w:sz w:val="24"/>
          <w:szCs w:val="24"/>
          <w:lang w:val="en-ZW"/>
        </w:rPr>
        <w:t>the applicat</w:t>
      </w:r>
      <w:r w:rsidR="004658EB">
        <w:rPr>
          <w:sz w:val="24"/>
          <w:szCs w:val="24"/>
          <w:lang w:val="en-ZW"/>
        </w:rPr>
        <w:t xml:space="preserve">ion had been filed out of time.  </w:t>
      </w:r>
      <w:r w:rsidR="00233A82" w:rsidRPr="001B0A2F">
        <w:rPr>
          <w:sz w:val="24"/>
          <w:szCs w:val="24"/>
          <w:lang w:val="en-ZW"/>
        </w:rPr>
        <w:t>Although the delay was only one day and m</w:t>
      </w:r>
      <w:r w:rsidR="008B101F" w:rsidRPr="001B0A2F">
        <w:rPr>
          <w:sz w:val="24"/>
          <w:szCs w:val="24"/>
          <w:lang w:val="en-ZW"/>
        </w:rPr>
        <w:t xml:space="preserve">ight well </w:t>
      </w:r>
      <w:r w:rsidR="00233A82" w:rsidRPr="001B0A2F">
        <w:rPr>
          <w:sz w:val="24"/>
          <w:szCs w:val="24"/>
          <w:lang w:val="en-ZW"/>
        </w:rPr>
        <w:t>have been excusable, the applicant did not seek condonation</w:t>
      </w:r>
      <w:r w:rsidR="00131000">
        <w:rPr>
          <w:sz w:val="24"/>
          <w:szCs w:val="24"/>
          <w:lang w:val="en-ZW"/>
        </w:rPr>
        <w:t xml:space="preserve"> despite being prompted.</w:t>
      </w:r>
    </w:p>
    <w:p w:rsidR="00233A82" w:rsidRPr="001B0A2F" w:rsidRDefault="00255E96" w:rsidP="004658EB">
      <w:pPr>
        <w:spacing w:line="480" w:lineRule="auto"/>
        <w:ind w:left="567" w:hanging="567"/>
        <w:jc w:val="both"/>
        <w:rPr>
          <w:sz w:val="24"/>
          <w:szCs w:val="24"/>
        </w:rPr>
      </w:pPr>
      <w:r w:rsidRPr="001B0A2F">
        <w:rPr>
          <w:sz w:val="24"/>
          <w:szCs w:val="24"/>
          <w:lang w:val="en-ZW"/>
        </w:rPr>
        <w:t>[1</w:t>
      </w:r>
      <w:r w:rsidR="00131000">
        <w:rPr>
          <w:sz w:val="24"/>
          <w:szCs w:val="24"/>
          <w:lang w:val="en-ZW"/>
        </w:rPr>
        <w:t>3</w:t>
      </w:r>
      <w:r w:rsidRPr="001B0A2F">
        <w:rPr>
          <w:sz w:val="24"/>
          <w:szCs w:val="24"/>
          <w:lang w:val="en-ZW"/>
        </w:rPr>
        <w:t>]</w:t>
      </w:r>
      <w:r w:rsidRPr="001B0A2F">
        <w:rPr>
          <w:sz w:val="24"/>
          <w:szCs w:val="24"/>
          <w:lang w:val="en-ZW"/>
        </w:rPr>
        <w:tab/>
      </w:r>
      <w:r w:rsidR="00233A82" w:rsidRPr="001B0A2F">
        <w:rPr>
          <w:sz w:val="24"/>
          <w:szCs w:val="24"/>
          <w:lang w:val="en-ZW"/>
        </w:rPr>
        <w:t xml:space="preserve">In </w:t>
      </w:r>
      <w:proofErr w:type="spellStart"/>
      <w:r w:rsidR="00233A82" w:rsidRPr="001B0A2F">
        <w:rPr>
          <w:i/>
          <w:iCs/>
          <w:sz w:val="24"/>
          <w:szCs w:val="24"/>
          <w:lang w:val="en-ZW"/>
        </w:rPr>
        <w:t>Makwabarara</w:t>
      </w:r>
      <w:proofErr w:type="spellEnd"/>
      <w:r w:rsidR="00233A82" w:rsidRPr="001B0A2F">
        <w:rPr>
          <w:i/>
          <w:iCs/>
          <w:sz w:val="24"/>
          <w:szCs w:val="24"/>
          <w:lang w:val="en-ZW"/>
        </w:rPr>
        <w:t xml:space="preserve"> </w:t>
      </w:r>
      <w:r w:rsidR="00233A82" w:rsidRPr="004658EB">
        <w:rPr>
          <w:iCs/>
          <w:sz w:val="24"/>
          <w:szCs w:val="24"/>
          <w:lang w:val="en-ZW"/>
        </w:rPr>
        <w:t>v</w:t>
      </w:r>
      <w:r w:rsidR="00233A82" w:rsidRPr="001B0A2F">
        <w:rPr>
          <w:i/>
          <w:iCs/>
          <w:sz w:val="24"/>
          <w:szCs w:val="24"/>
          <w:lang w:val="en-ZW"/>
        </w:rPr>
        <w:t xml:space="preserve"> City of Harare</w:t>
      </w:r>
      <w:r w:rsidR="004658EB">
        <w:rPr>
          <w:sz w:val="24"/>
          <w:szCs w:val="24"/>
          <w:lang w:val="en-ZW"/>
        </w:rPr>
        <w:t xml:space="preserve"> SC 139/</w:t>
      </w:r>
      <w:r w:rsidR="00233A82" w:rsidRPr="001B0A2F">
        <w:rPr>
          <w:sz w:val="24"/>
          <w:szCs w:val="24"/>
          <w:lang w:val="en-ZW"/>
        </w:rPr>
        <w:t>20</w:t>
      </w:r>
      <w:r w:rsidR="00E7293C">
        <w:rPr>
          <w:sz w:val="24"/>
          <w:szCs w:val="24"/>
          <w:lang w:val="en-ZW"/>
        </w:rPr>
        <w:t xml:space="preserve"> </w:t>
      </w:r>
      <w:r w:rsidR="004658EB">
        <w:rPr>
          <w:sz w:val="24"/>
          <w:szCs w:val="24"/>
          <w:lang w:val="en-ZW"/>
        </w:rPr>
        <w:t>at p</w:t>
      </w:r>
      <w:r w:rsidR="00233A82" w:rsidRPr="001B0A2F">
        <w:rPr>
          <w:sz w:val="24"/>
          <w:szCs w:val="24"/>
          <w:lang w:val="en-ZW"/>
        </w:rPr>
        <w:t xml:space="preserve"> 5, </w:t>
      </w:r>
      <w:proofErr w:type="spellStart"/>
      <w:r w:rsidR="00233A82" w:rsidRPr="001B0A2F">
        <w:rPr>
          <w:sz w:val="24"/>
          <w:szCs w:val="24"/>
          <w:lang w:val="en-ZW"/>
        </w:rPr>
        <w:t>M</w:t>
      </w:r>
      <w:r w:rsidR="004658EB" w:rsidRPr="004658EB">
        <w:rPr>
          <w:smallCaps/>
          <w:sz w:val="24"/>
          <w:szCs w:val="24"/>
          <w:lang w:val="en-ZW"/>
        </w:rPr>
        <w:t>athonsi</w:t>
      </w:r>
      <w:proofErr w:type="spellEnd"/>
      <w:r w:rsidR="00233A82" w:rsidRPr="001B0A2F">
        <w:rPr>
          <w:sz w:val="24"/>
          <w:szCs w:val="24"/>
          <w:lang w:val="en-ZW"/>
        </w:rPr>
        <w:t xml:space="preserve"> JA stated as follows:</w:t>
      </w:r>
    </w:p>
    <w:p w:rsidR="00233A82" w:rsidRDefault="00233A82" w:rsidP="00AD16A8">
      <w:pPr>
        <w:spacing w:after="240"/>
        <w:ind w:left="1134"/>
        <w:jc w:val="both"/>
        <w:rPr>
          <w:rFonts w:eastAsia="Aptos"/>
          <w:sz w:val="24"/>
          <w:szCs w:val="24"/>
          <w:lang w:val="en-ZW"/>
        </w:rPr>
      </w:pPr>
      <w:r w:rsidRPr="001B0A2F">
        <w:rPr>
          <w:rFonts w:eastAsia="Aptos"/>
          <w:sz w:val="24"/>
          <w:szCs w:val="24"/>
          <w:lang w:val="en-ZW"/>
        </w:rPr>
        <w:t>“</w:t>
      </w:r>
      <w:r w:rsidR="00255E96" w:rsidRPr="001B0A2F">
        <w:rPr>
          <w:rFonts w:eastAsia="Aptos"/>
          <w:sz w:val="24"/>
          <w:szCs w:val="24"/>
          <w:lang w:val="en-ZW"/>
        </w:rPr>
        <w:t>T</w:t>
      </w:r>
      <w:r w:rsidRPr="001B0A2F">
        <w:rPr>
          <w:rFonts w:eastAsia="Aptos"/>
          <w:sz w:val="24"/>
          <w:szCs w:val="24"/>
          <w:lang w:val="en-ZW"/>
        </w:rPr>
        <w:t xml:space="preserve">he law </w:t>
      </w:r>
      <w:r w:rsidR="004658EB">
        <w:rPr>
          <w:rFonts w:eastAsia="Aptos"/>
          <w:sz w:val="24"/>
          <w:szCs w:val="24"/>
          <w:lang w:val="en-ZW"/>
        </w:rPr>
        <w:t xml:space="preserve">on condonation is settled now.  </w:t>
      </w:r>
      <w:r w:rsidRPr="001B0A2F">
        <w:rPr>
          <w:rFonts w:eastAsia="Aptos"/>
          <w:sz w:val="24"/>
          <w:szCs w:val="24"/>
          <w:lang w:val="en-ZW"/>
        </w:rPr>
        <w:t>A party that fails to comply with the Rules of court is required to apply for condon</w:t>
      </w:r>
      <w:r w:rsidR="004658EB">
        <w:rPr>
          <w:rFonts w:eastAsia="Aptos"/>
          <w:sz w:val="24"/>
          <w:szCs w:val="24"/>
          <w:lang w:val="en-ZW"/>
        </w:rPr>
        <w:t xml:space="preserve">ation for the failure to do so.  </w:t>
      </w:r>
      <w:r w:rsidRPr="001B0A2F">
        <w:rPr>
          <w:rFonts w:eastAsia="Aptos"/>
          <w:sz w:val="24"/>
          <w:szCs w:val="24"/>
          <w:lang w:val="en-ZW"/>
        </w:rPr>
        <w:t>Condonation is an indulgence granted by the court when it is satisfied that there is good and sufficient cause for condoning the non-compliance with the Rules</w:t>
      </w:r>
      <w:r w:rsidR="00255E96" w:rsidRPr="001B0A2F">
        <w:rPr>
          <w:rFonts w:eastAsia="Aptos"/>
          <w:sz w:val="24"/>
          <w:szCs w:val="24"/>
          <w:lang w:val="en-ZW"/>
        </w:rPr>
        <w:t>.”</w:t>
      </w:r>
    </w:p>
    <w:p w:rsidR="00AD16A8" w:rsidRPr="001B0A2F" w:rsidRDefault="00AD16A8" w:rsidP="00AD16A8">
      <w:pPr>
        <w:ind w:left="1134"/>
        <w:jc w:val="both"/>
        <w:rPr>
          <w:rFonts w:eastAsia="Aptos"/>
          <w:sz w:val="24"/>
          <w:szCs w:val="24"/>
          <w:lang w:val="en-ZW"/>
        </w:rPr>
      </w:pPr>
    </w:p>
    <w:p w:rsidR="00233A82" w:rsidRPr="001B0A2F" w:rsidRDefault="00255E96" w:rsidP="004658EB">
      <w:pPr>
        <w:spacing w:after="240" w:line="480" w:lineRule="auto"/>
        <w:ind w:left="567" w:hanging="567"/>
        <w:jc w:val="both"/>
        <w:rPr>
          <w:rFonts w:eastAsia="Aptos"/>
          <w:sz w:val="24"/>
          <w:szCs w:val="24"/>
          <w:lang w:val="en-ZW"/>
        </w:rPr>
      </w:pPr>
      <w:r w:rsidRPr="001B0A2F">
        <w:rPr>
          <w:rFonts w:eastAsia="Aptos"/>
          <w:sz w:val="24"/>
          <w:szCs w:val="24"/>
          <w:lang w:val="en-ZW"/>
        </w:rPr>
        <w:t>[1</w:t>
      </w:r>
      <w:r w:rsidR="00131000">
        <w:rPr>
          <w:rFonts w:eastAsia="Aptos"/>
          <w:sz w:val="24"/>
          <w:szCs w:val="24"/>
          <w:lang w:val="en-ZW"/>
        </w:rPr>
        <w:t>4</w:t>
      </w:r>
      <w:r w:rsidRPr="001B0A2F">
        <w:rPr>
          <w:rFonts w:eastAsia="Aptos"/>
          <w:sz w:val="24"/>
          <w:szCs w:val="24"/>
          <w:lang w:val="en-ZW"/>
        </w:rPr>
        <w:t>]</w:t>
      </w:r>
      <w:r w:rsidRPr="001B0A2F">
        <w:rPr>
          <w:rFonts w:eastAsia="Aptos"/>
          <w:sz w:val="24"/>
          <w:szCs w:val="24"/>
          <w:lang w:val="en-ZW"/>
        </w:rPr>
        <w:tab/>
        <w:t>A</w:t>
      </w:r>
      <w:r w:rsidR="00233A82" w:rsidRPr="001B0A2F">
        <w:rPr>
          <w:rFonts w:eastAsia="Aptos"/>
          <w:sz w:val="24"/>
          <w:szCs w:val="24"/>
          <w:lang w:val="en-ZW"/>
        </w:rPr>
        <w:t>n infringement of the rules can only b</w:t>
      </w:r>
      <w:r w:rsidR="004658EB">
        <w:rPr>
          <w:rFonts w:eastAsia="Aptos"/>
          <w:sz w:val="24"/>
          <w:szCs w:val="24"/>
          <w:lang w:val="en-ZW"/>
        </w:rPr>
        <w:t xml:space="preserve">e fixed by seeking condonation.  </w:t>
      </w:r>
      <w:r w:rsidRPr="001B0A2F">
        <w:rPr>
          <w:rFonts w:eastAsia="Aptos"/>
          <w:sz w:val="24"/>
          <w:szCs w:val="24"/>
          <w:lang w:val="en-ZW"/>
        </w:rPr>
        <w:t>This aspect was sufficiently canvassed with th</w:t>
      </w:r>
      <w:r w:rsidR="004658EB">
        <w:rPr>
          <w:rFonts w:eastAsia="Aptos"/>
          <w:sz w:val="24"/>
          <w:szCs w:val="24"/>
          <w:lang w:val="en-ZW"/>
        </w:rPr>
        <w:t xml:space="preserve">e applicant during the hearing.  </w:t>
      </w:r>
      <w:r w:rsidRPr="001B0A2F">
        <w:rPr>
          <w:rFonts w:eastAsia="Aptos"/>
          <w:sz w:val="24"/>
          <w:szCs w:val="24"/>
          <w:lang w:val="en-ZW"/>
        </w:rPr>
        <w:t>He was adamant that his applic</w:t>
      </w:r>
      <w:r w:rsidR="004658EB">
        <w:rPr>
          <w:rFonts w:eastAsia="Aptos"/>
          <w:sz w:val="24"/>
          <w:szCs w:val="24"/>
          <w:lang w:val="en-ZW"/>
        </w:rPr>
        <w:t xml:space="preserve">ation had been filed timeously.  </w:t>
      </w:r>
      <w:r w:rsidR="00131000">
        <w:rPr>
          <w:rFonts w:eastAsia="Aptos"/>
          <w:sz w:val="24"/>
          <w:szCs w:val="24"/>
          <w:lang w:val="en-ZW"/>
        </w:rPr>
        <w:t>But t</w:t>
      </w:r>
      <w:r w:rsidR="004658EB">
        <w:rPr>
          <w:rFonts w:eastAsia="Aptos"/>
          <w:sz w:val="24"/>
          <w:szCs w:val="24"/>
          <w:lang w:val="en-ZW"/>
        </w:rPr>
        <w:t xml:space="preserve">hat was not correct.  </w:t>
      </w:r>
      <w:r w:rsidR="00233A82" w:rsidRPr="001B0A2F">
        <w:rPr>
          <w:rFonts w:eastAsia="Aptos"/>
          <w:sz w:val="24"/>
          <w:szCs w:val="24"/>
          <w:lang w:val="en-ZW"/>
        </w:rPr>
        <w:t xml:space="preserve">He </w:t>
      </w:r>
      <w:r w:rsidR="008B101F" w:rsidRPr="001B0A2F">
        <w:rPr>
          <w:rFonts w:eastAsia="Aptos"/>
          <w:sz w:val="24"/>
          <w:szCs w:val="24"/>
          <w:lang w:val="en-ZW"/>
        </w:rPr>
        <w:t xml:space="preserve">simply did not </w:t>
      </w:r>
      <w:r w:rsidR="00233A82" w:rsidRPr="001B0A2F">
        <w:rPr>
          <w:rFonts w:eastAsia="Aptos"/>
          <w:sz w:val="24"/>
          <w:szCs w:val="24"/>
          <w:lang w:val="en-ZW"/>
        </w:rPr>
        <w:t xml:space="preserve">appreciate </w:t>
      </w:r>
      <w:r w:rsidR="008B101F" w:rsidRPr="001B0A2F">
        <w:rPr>
          <w:rFonts w:eastAsia="Aptos"/>
          <w:sz w:val="24"/>
          <w:szCs w:val="24"/>
          <w:lang w:val="en-ZW"/>
        </w:rPr>
        <w:t>his</w:t>
      </w:r>
      <w:r w:rsidR="004658EB">
        <w:rPr>
          <w:rFonts w:eastAsia="Aptos"/>
          <w:sz w:val="24"/>
          <w:szCs w:val="24"/>
          <w:lang w:val="en-ZW"/>
        </w:rPr>
        <w:t xml:space="preserve"> breach of the rules.  </w:t>
      </w:r>
      <w:r w:rsidR="00233A82" w:rsidRPr="001B0A2F">
        <w:rPr>
          <w:rFonts w:eastAsia="Aptos"/>
          <w:sz w:val="24"/>
          <w:szCs w:val="24"/>
          <w:lang w:val="en-ZW"/>
        </w:rPr>
        <w:t>He c</w:t>
      </w:r>
      <w:r w:rsidR="008B101F" w:rsidRPr="001B0A2F">
        <w:rPr>
          <w:rFonts w:eastAsia="Aptos"/>
          <w:sz w:val="24"/>
          <w:szCs w:val="24"/>
          <w:lang w:val="en-ZW"/>
        </w:rPr>
        <w:t>ould no</w:t>
      </w:r>
      <w:r w:rsidR="00233A82" w:rsidRPr="001B0A2F">
        <w:rPr>
          <w:rFonts w:eastAsia="Aptos"/>
          <w:sz w:val="24"/>
          <w:szCs w:val="24"/>
          <w:lang w:val="en-ZW"/>
        </w:rPr>
        <w:t xml:space="preserve">t be granted that which he </w:t>
      </w:r>
      <w:r w:rsidR="008B101F" w:rsidRPr="001B0A2F">
        <w:rPr>
          <w:rFonts w:eastAsia="Aptos"/>
          <w:sz w:val="24"/>
          <w:szCs w:val="24"/>
          <w:lang w:val="en-ZW"/>
        </w:rPr>
        <w:t>refused to seek</w:t>
      </w:r>
      <w:r w:rsidR="00233A82" w:rsidRPr="001B0A2F">
        <w:rPr>
          <w:rFonts w:eastAsia="Aptos"/>
          <w:sz w:val="24"/>
          <w:szCs w:val="24"/>
          <w:lang w:val="en-ZW"/>
        </w:rPr>
        <w:t>. Th</w:t>
      </w:r>
      <w:r w:rsidR="008B101F" w:rsidRPr="001B0A2F">
        <w:rPr>
          <w:rFonts w:eastAsia="Aptos"/>
          <w:sz w:val="24"/>
          <w:szCs w:val="24"/>
          <w:lang w:val="en-ZW"/>
        </w:rPr>
        <w:t xml:space="preserve">e </w:t>
      </w:r>
      <w:r w:rsidR="00233A82" w:rsidRPr="001B0A2F">
        <w:rPr>
          <w:rFonts w:eastAsia="Aptos"/>
          <w:sz w:val="24"/>
          <w:szCs w:val="24"/>
          <w:lang w:val="en-ZW"/>
        </w:rPr>
        <w:t xml:space="preserve">application </w:t>
      </w:r>
      <w:r w:rsidR="008B101F" w:rsidRPr="001B0A2F">
        <w:rPr>
          <w:rFonts w:eastAsia="Aptos"/>
          <w:sz w:val="24"/>
          <w:szCs w:val="24"/>
          <w:lang w:val="en-ZW"/>
        </w:rPr>
        <w:t>wa</w:t>
      </w:r>
      <w:r w:rsidR="00233A82" w:rsidRPr="001B0A2F">
        <w:rPr>
          <w:rFonts w:eastAsia="Aptos"/>
          <w:sz w:val="24"/>
          <w:szCs w:val="24"/>
          <w:lang w:val="en-ZW"/>
        </w:rPr>
        <w:t xml:space="preserve">s improperly before the </w:t>
      </w:r>
      <w:r w:rsidR="008B101F" w:rsidRPr="001B0A2F">
        <w:rPr>
          <w:rFonts w:eastAsia="Aptos"/>
          <w:sz w:val="24"/>
          <w:szCs w:val="24"/>
          <w:lang w:val="en-ZW"/>
        </w:rPr>
        <w:t>C</w:t>
      </w:r>
      <w:r w:rsidR="00233A82" w:rsidRPr="001B0A2F">
        <w:rPr>
          <w:rFonts w:eastAsia="Aptos"/>
          <w:sz w:val="24"/>
          <w:szCs w:val="24"/>
          <w:lang w:val="en-ZW"/>
        </w:rPr>
        <w:t>ourt.</w:t>
      </w:r>
    </w:p>
    <w:p w:rsidR="00233A82" w:rsidRPr="001B0A2F" w:rsidRDefault="008B101F" w:rsidP="004658EB">
      <w:pPr>
        <w:spacing w:line="480" w:lineRule="auto"/>
        <w:ind w:left="567" w:hanging="567"/>
        <w:contextualSpacing/>
        <w:jc w:val="both"/>
        <w:rPr>
          <w:rFonts w:eastAsia="Calibri"/>
          <w:sz w:val="24"/>
          <w:szCs w:val="24"/>
          <w:lang w:val="en-ZW"/>
        </w:rPr>
      </w:pPr>
      <w:r w:rsidRPr="001B0A2F">
        <w:rPr>
          <w:rFonts w:eastAsia="Calibri"/>
          <w:sz w:val="24"/>
          <w:szCs w:val="24"/>
          <w:lang w:val="en-ZW"/>
        </w:rPr>
        <w:lastRenderedPageBreak/>
        <w:t>[1</w:t>
      </w:r>
      <w:r w:rsidR="00131000">
        <w:rPr>
          <w:rFonts w:eastAsia="Calibri"/>
          <w:sz w:val="24"/>
          <w:szCs w:val="24"/>
          <w:lang w:val="en-ZW"/>
        </w:rPr>
        <w:t>5</w:t>
      </w:r>
      <w:r w:rsidRPr="001B0A2F">
        <w:rPr>
          <w:rFonts w:eastAsia="Calibri"/>
          <w:sz w:val="24"/>
          <w:szCs w:val="24"/>
          <w:lang w:val="en-ZW"/>
        </w:rPr>
        <w:t>]</w:t>
      </w:r>
      <w:r w:rsidRPr="001B0A2F">
        <w:rPr>
          <w:rFonts w:eastAsia="Calibri"/>
          <w:sz w:val="24"/>
          <w:szCs w:val="24"/>
          <w:lang w:val="en-ZW"/>
        </w:rPr>
        <w:tab/>
      </w:r>
      <w:r w:rsidR="00131000">
        <w:rPr>
          <w:rFonts w:eastAsia="Calibri"/>
          <w:sz w:val="24"/>
          <w:szCs w:val="24"/>
          <w:lang w:val="en-ZW"/>
        </w:rPr>
        <w:t>Rule 50</w:t>
      </w:r>
      <w:r w:rsidR="004658EB">
        <w:rPr>
          <w:rFonts w:eastAsia="Calibri"/>
          <w:sz w:val="24"/>
          <w:szCs w:val="24"/>
          <w:lang w:val="en-ZW"/>
        </w:rPr>
        <w:t xml:space="preserve"> </w:t>
      </w:r>
      <w:r w:rsidR="00131000">
        <w:rPr>
          <w:rFonts w:eastAsia="Calibri"/>
          <w:sz w:val="24"/>
          <w:szCs w:val="24"/>
          <w:lang w:val="en-ZW"/>
        </w:rPr>
        <w:t xml:space="preserve">(2) requires that the record of proceedings and the judgment of the court </w:t>
      </w:r>
      <w:r w:rsidR="00131000" w:rsidRPr="00131000">
        <w:rPr>
          <w:rFonts w:eastAsia="Calibri"/>
          <w:i/>
          <w:sz w:val="24"/>
          <w:szCs w:val="24"/>
          <w:lang w:val="en-ZW"/>
        </w:rPr>
        <w:t>a quo</w:t>
      </w:r>
      <w:r w:rsidR="00131000">
        <w:rPr>
          <w:rFonts w:eastAsia="Calibri"/>
          <w:sz w:val="24"/>
          <w:szCs w:val="24"/>
          <w:lang w:val="en-ZW"/>
        </w:rPr>
        <w:t xml:space="preserve"> refusing leave be attach</w:t>
      </w:r>
      <w:r w:rsidR="004658EB">
        <w:rPr>
          <w:rFonts w:eastAsia="Calibri"/>
          <w:sz w:val="24"/>
          <w:szCs w:val="24"/>
          <w:lang w:val="en-ZW"/>
        </w:rPr>
        <w:t xml:space="preserve">ed.  </w:t>
      </w:r>
      <w:r w:rsidR="00131000">
        <w:rPr>
          <w:rFonts w:eastAsia="Calibri"/>
          <w:sz w:val="24"/>
          <w:szCs w:val="24"/>
          <w:lang w:val="en-ZW"/>
        </w:rPr>
        <w:t xml:space="preserve">It </w:t>
      </w:r>
      <w:r w:rsidR="00233A82" w:rsidRPr="001B0A2F">
        <w:rPr>
          <w:rFonts w:eastAsia="Calibri"/>
          <w:sz w:val="24"/>
          <w:szCs w:val="24"/>
          <w:lang w:val="en-ZW"/>
        </w:rPr>
        <w:t>reads</w:t>
      </w:r>
      <w:r w:rsidRPr="001B0A2F">
        <w:rPr>
          <w:rFonts w:eastAsia="Calibri"/>
          <w:sz w:val="24"/>
          <w:szCs w:val="24"/>
          <w:lang w:val="en-ZW"/>
        </w:rPr>
        <w:t>:</w:t>
      </w:r>
    </w:p>
    <w:p w:rsidR="008B101F" w:rsidRPr="001B0A2F" w:rsidRDefault="00233A82" w:rsidP="004E67C3">
      <w:pPr>
        <w:ind w:left="1276" w:hanging="142"/>
        <w:contextualSpacing/>
        <w:jc w:val="both"/>
        <w:rPr>
          <w:rFonts w:eastAsia="Calibri"/>
          <w:sz w:val="24"/>
          <w:szCs w:val="24"/>
          <w:lang w:val="en-ZW"/>
        </w:rPr>
      </w:pPr>
      <w:r w:rsidRPr="001B0A2F">
        <w:rPr>
          <w:rFonts w:eastAsia="Calibri"/>
          <w:sz w:val="24"/>
          <w:szCs w:val="24"/>
          <w:lang w:val="en-ZW"/>
        </w:rPr>
        <w:t>“An application for leave to appeal shall set out the date on which the High Court refused leave to appeal and shall have attached to it</w:t>
      </w:r>
      <w:r w:rsidR="008B101F" w:rsidRPr="001B0A2F">
        <w:rPr>
          <w:rFonts w:eastAsia="Calibri"/>
          <w:sz w:val="24"/>
          <w:szCs w:val="24"/>
          <w:lang w:val="en-ZW"/>
        </w:rPr>
        <w:t>—</w:t>
      </w:r>
    </w:p>
    <w:p w:rsidR="00233A82" w:rsidRPr="001B0A2F" w:rsidRDefault="004658EB" w:rsidP="004E67C3">
      <w:pPr>
        <w:ind w:left="720" w:firstLine="720"/>
        <w:contextualSpacing/>
        <w:jc w:val="both"/>
        <w:rPr>
          <w:rFonts w:eastAsia="Calibri"/>
          <w:sz w:val="24"/>
          <w:szCs w:val="24"/>
          <w:lang w:val="en-ZW"/>
        </w:rPr>
      </w:pPr>
      <w:r>
        <w:rPr>
          <w:rFonts w:eastAsia="Calibri"/>
          <w:sz w:val="24"/>
          <w:szCs w:val="24"/>
          <w:lang w:val="en-ZW"/>
        </w:rPr>
        <w:t>(a)   …</w:t>
      </w:r>
    </w:p>
    <w:p w:rsidR="00233A82" w:rsidRPr="001B0A2F" w:rsidRDefault="00233A82" w:rsidP="004E67C3">
      <w:pPr>
        <w:ind w:left="1843" w:hanging="403"/>
        <w:contextualSpacing/>
        <w:jc w:val="both"/>
        <w:rPr>
          <w:rFonts w:eastAsia="Calibri"/>
          <w:sz w:val="24"/>
          <w:szCs w:val="24"/>
          <w:lang w:val="en-ZW"/>
        </w:rPr>
      </w:pPr>
      <w:r w:rsidRPr="001B0A2F">
        <w:rPr>
          <w:rFonts w:eastAsia="Calibri"/>
          <w:sz w:val="24"/>
          <w:szCs w:val="24"/>
          <w:lang w:val="en-ZW"/>
        </w:rPr>
        <w:t xml:space="preserve">(b) </w:t>
      </w:r>
      <w:r w:rsidR="004658EB">
        <w:rPr>
          <w:rFonts w:eastAsia="Calibri"/>
          <w:sz w:val="24"/>
          <w:szCs w:val="24"/>
          <w:lang w:val="en-ZW"/>
        </w:rPr>
        <w:tab/>
      </w:r>
      <w:proofErr w:type="gramStart"/>
      <w:r w:rsidRPr="001B0A2F">
        <w:rPr>
          <w:rFonts w:eastAsia="Calibri"/>
          <w:sz w:val="24"/>
          <w:szCs w:val="24"/>
          <w:lang w:val="en-ZW"/>
        </w:rPr>
        <w:t>a</w:t>
      </w:r>
      <w:proofErr w:type="gramEnd"/>
      <w:r w:rsidRPr="001B0A2F">
        <w:rPr>
          <w:rFonts w:eastAsia="Calibri"/>
          <w:sz w:val="24"/>
          <w:szCs w:val="24"/>
          <w:lang w:val="en-ZW"/>
        </w:rPr>
        <w:t xml:space="preserve"> copy of the proceedings before the High Court when leave to appeal was refused, together with the judgment, if any;”</w:t>
      </w:r>
    </w:p>
    <w:p w:rsidR="00233A82" w:rsidRPr="001B0A2F" w:rsidRDefault="00233A82" w:rsidP="006F4190">
      <w:pPr>
        <w:spacing w:after="240"/>
        <w:ind w:left="720"/>
        <w:contextualSpacing/>
        <w:jc w:val="both"/>
        <w:rPr>
          <w:rFonts w:eastAsia="Calibri"/>
          <w:sz w:val="24"/>
          <w:szCs w:val="24"/>
          <w:lang w:val="en-ZW"/>
        </w:rPr>
      </w:pPr>
    </w:p>
    <w:p w:rsidR="008B7E96" w:rsidRPr="001B0A2F" w:rsidRDefault="008B7E96" w:rsidP="006F4190">
      <w:pPr>
        <w:spacing w:line="480" w:lineRule="auto"/>
        <w:contextualSpacing/>
        <w:jc w:val="both"/>
        <w:rPr>
          <w:rFonts w:eastAsia="Calibri"/>
          <w:sz w:val="24"/>
          <w:szCs w:val="24"/>
          <w:lang w:val="en-ZW"/>
        </w:rPr>
      </w:pPr>
      <w:r w:rsidRPr="001B0A2F">
        <w:rPr>
          <w:rFonts w:eastAsia="Calibri"/>
          <w:sz w:val="24"/>
          <w:szCs w:val="24"/>
          <w:lang w:val="en-ZW"/>
        </w:rPr>
        <w:t>[1</w:t>
      </w:r>
      <w:r w:rsidR="00131000">
        <w:rPr>
          <w:rFonts w:eastAsia="Calibri"/>
          <w:sz w:val="24"/>
          <w:szCs w:val="24"/>
          <w:lang w:val="en-ZW"/>
        </w:rPr>
        <w:t>6</w:t>
      </w:r>
      <w:r w:rsidR="001313EE">
        <w:rPr>
          <w:rFonts w:eastAsia="Calibri"/>
          <w:sz w:val="24"/>
          <w:szCs w:val="24"/>
          <w:lang w:val="en-ZW"/>
        </w:rPr>
        <w:t xml:space="preserve">]   </w:t>
      </w:r>
      <w:r w:rsidRPr="001B0A2F">
        <w:rPr>
          <w:rFonts w:eastAsia="Calibri"/>
          <w:sz w:val="24"/>
          <w:szCs w:val="24"/>
          <w:lang w:val="en-ZW"/>
        </w:rPr>
        <w:t xml:space="preserve">Section 2 of the Supreme Court </w:t>
      </w:r>
      <w:r w:rsidR="007E446E">
        <w:rPr>
          <w:rFonts w:eastAsia="Calibri"/>
          <w:sz w:val="24"/>
          <w:szCs w:val="24"/>
          <w:lang w:val="en-ZW"/>
        </w:rPr>
        <w:t xml:space="preserve">Act </w:t>
      </w:r>
      <w:r w:rsidRPr="001B0A2F">
        <w:rPr>
          <w:rFonts w:eastAsia="Calibri"/>
          <w:sz w:val="24"/>
          <w:szCs w:val="24"/>
          <w:lang w:val="en-ZW"/>
        </w:rPr>
        <w:t xml:space="preserve">which the applicant relied </w:t>
      </w:r>
      <w:r w:rsidR="00EB60CA">
        <w:rPr>
          <w:rFonts w:eastAsia="Calibri"/>
          <w:sz w:val="24"/>
          <w:szCs w:val="24"/>
          <w:lang w:val="en-ZW"/>
        </w:rPr>
        <w:t xml:space="preserve">on </w:t>
      </w:r>
      <w:r w:rsidRPr="001B0A2F">
        <w:rPr>
          <w:rFonts w:eastAsia="Calibri"/>
          <w:sz w:val="24"/>
          <w:szCs w:val="24"/>
          <w:lang w:val="en-ZW"/>
        </w:rPr>
        <w:t xml:space="preserve">is not relevant. </w:t>
      </w:r>
    </w:p>
    <w:p w:rsidR="006F4190" w:rsidRDefault="006F4190" w:rsidP="006F4190">
      <w:pPr>
        <w:ind w:left="540" w:hanging="540"/>
        <w:contextualSpacing/>
        <w:jc w:val="both"/>
        <w:rPr>
          <w:rFonts w:eastAsia="Calibri"/>
          <w:sz w:val="24"/>
          <w:szCs w:val="24"/>
          <w:lang w:val="en-ZW"/>
        </w:rPr>
      </w:pPr>
    </w:p>
    <w:p w:rsidR="00233A82" w:rsidRPr="001B0A2F" w:rsidRDefault="008B7E96" w:rsidP="006F4190">
      <w:pPr>
        <w:spacing w:line="480" w:lineRule="auto"/>
        <w:ind w:left="567" w:hanging="567"/>
        <w:contextualSpacing/>
        <w:jc w:val="both"/>
        <w:rPr>
          <w:rFonts w:eastAsia="Calibri"/>
          <w:sz w:val="24"/>
          <w:szCs w:val="24"/>
          <w:lang w:val="en-ZW"/>
        </w:rPr>
      </w:pPr>
      <w:r w:rsidRPr="001B0A2F">
        <w:rPr>
          <w:rFonts w:eastAsia="Calibri"/>
          <w:sz w:val="24"/>
          <w:szCs w:val="24"/>
          <w:lang w:val="en-ZW"/>
        </w:rPr>
        <w:t>[1</w:t>
      </w:r>
      <w:r w:rsidR="00131000">
        <w:rPr>
          <w:rFonts w:eastAsia="Calibri"/>
          <w:sz w:val="24"/>
          <w:szCs w:val="24"/>
          <w:lang w:val="en-ZW"/>
        </w:rPr>
        <w:t>7</w:t>
      </w:r>
      <w:r w:rsidRPr="001B0A2F">
        <w:rPr>
          <w:rFonts w:eastAsia="Calibri"/>
          <w:sz w:val="24"/>
          <w:szCs w:val="24"/>
          <w:lang w:val="en-ZW"/>
        </w:rPr>
        <w:t>]</w:t>
      </w:r>
      <w:r w:rsidRPr="001B0A2F">
        <w:rPr>
          <w:rFonts w:eastAsia="Calibri"/>
          <w:sz w:val="24"/>
          <w:szCs w:val="24"/>
          <w:lang w:val="en-ZW"/>
        </w:rPr>
        <w:tab/>
      </w:r>
      <w:r w:rsidR="00233A82" w:rsidRPr="001B0A2F">
        <w:rPr>
          <w:rFonts w:eastAsia="Calibri"/>
          <w:sz w:val="24"/>
          <w:szCs w:val="24"/>
          <w:lang w:val="en-ZW"/>
        </w:rPr>
        <w:t xml:space="preserve">The applicant </w:t>
      </w:r>
      <w:r w:rsidR="00131000">
        <w:rPr>
          <w:rFonts w:eastAsia="Calibri"/>
          <w:sz w:val="24"/>
          <w:szCs w:val="24"/>
          <w:lang w:val="en-ZW"/>
        </w:rPr>
        <w:t xml:space="preserve">admitted </w:t>
      </w:r>
      <w:r w:rsidR="00233A82" w:rsidRPr="001B0A2F">
        <w:rPr>
          <w:rFonts w:eastAsia="Calibri"/>
          <w:sz w:val="24"/>
          <w:szCs w:val="24"/>
          <w:lang w:val="en-ZW"/>
        </w:rPr>
        <w:t xml:space="preserve">that the judgment of the court </w:t>
      </w:r>
      <w:r w:rsidR="00233A82" w:rsidRPr="001B0A2F">
        <w:rPr>
          <w:rFonts w:eastAsia="Calibri"/>
          <w:i/>
          <w:iCs/>
          <w:sz w:val="24"/>
          <w:szCs w:val="24"/>
          <w:lang w:val="en-ZW"/>
        </w:rPr>
        <w:t>a quo</w:t>
      </w:r>
      <w:r w:rsidR="00233A82" w:rsidRPr="001B0A2F">
        <w:rPr>
          <w:rFonts w:eastAsia="Calibri"/>
          <w:sz w:val="24"/>
          <w:szCs w:val="24"/>
          <w:lang w:val="en-ZW"/>
        </w:rPr>
        <w:t xml:space="preserve"> was availed on </w:t>
      </w:r>
      <w:r w:rsidR="006F4190">
        <w:rPr>
          <w:rFonts w:eastAsia="Calibri"/>
          <w:sz w:val="24"/>
          <w:szCs w:val="24"/>
          <w:lang w:val="en-ZW"/>
        </w:rPr>
        <w:t xml:space="preserve">                                    </w:t>
      </w:r>
      <w:r w:rsidRPr="001B0A2F">
        <w:rPr>
          <w:rFonts w:eastAsia="Calibri"/>
          <w:sz w:val="24"/>
          <w:szCs w:val="24"/>
          <w:lang w:val="en-ZW"/>
        </w:rPr>
        <w:t xml:space="preserve">27 </w:t>
      </w:r>
      <w:r w:rsidR="00233A82" w:rsidRPr="001B0A2F">
        <w:rPr>
          <w:rFonts w:eastAsia="Calibri"/>
          <w:sz w:val="24"/>
          <w:szCs w:val="24"/>
          <w:lang w:val="en-ZW"/>
        </w:rPr>
        <w:t>February 2026.</w:t>
      </w:r>
      <w:r w:rsidR="006F4190">
        <w:rPr>
          <w:rFonts w:eastAsia="Calibri"/>
          <w:sz w:val="24"/>
          <w:szCs w:val="24"/>
          <w:lang w:val="en-ZW"/>
        </w:rPr>
        <w:t xml:space="preserve">  </w:t>
      </w:r>
      <w:r w:rsidRPr="001B0A2F">
        <w:rPr>
          <w:rFonts w:eastAsia="Calibri"/>
          <w:sz w:val="24"/>
          <w:szCs w:val="24"/>
          <w:lang w:val="en-ZW"/>
        </w:rPr>
        <w:t xml:space="preserve">His application </w:t>
      </w:r>
      <w:r w:rsidR="00233A82" w:rsidRPr="001B0A2F">
        <w:rPr>
          <w:rFonts w:eastAsia="Calibri"/>
          <w:sz w:val="24"/>
          <w:szCs w:val="24"/>
          <w:lang w:val="en-ZW"/>
        </w:rPr>
        <w:t xml:space="preserve">was filed on </w:t>
      </w:r>
      <w:r w:rsidRPr="001B0A2F">
        <w:rPr>
          <w:rFonts w:eastAsia="Calibri"/>
          <w:sz w:val="24"/>
          <w:szCs w:val="24"/>
          <w:lang w:val="en-ZW"/>
        </w:rPr>
        <w:t xml:space="preserve">3 </w:t>
      </w:r>
      <w:r w:rsidR="006F4190">
        <w:rPr>
          <w:rFonts w:eastAsia="Calibri"/>
          <w:sz w:val="24"/>
          <w:szCs w:val="24"/>
          <w:lang w:val="en-ZW"/>
        </w:rPr>
        <w:t xml:space="preserve">March 2026.  </w:t>
      </w:r>
      <w:r w:rsidR="00233A82" w:rsidRPr="001B0A2F">
        <w:rPr>
          <w:rFonts w:eastAsia="Calibri"/>
          <w:sz w:val="24"/>
          <w:szCs w:val="24"/>
          <w:lang w:val="en-ZW"/>
        </w:rPr>
        <w:t xml:space="preserve">It was possible </w:t>
      </w:r>
      <w:r w:rsidR="00131000">
        <w:rPr>
          <w:rFonts w:eastAsia="Calibri"/>
          <w:sz w:val="24"/>
          <w:szCs w:val="24"/>
          <w:lang w:val="en-ZW"/>
        </w:rPr>
        <w:t xml:space="preserve">for him </w:t>
      </w:r>
      <w:r w:rsidR="00233A82" w:rsidRPr="001B0A2F">
        <w:rPr>
          <w:rFonts w:eastAsia="Calibri"/>
          <w:sz w:val="24"/>
          <w:szCs w:val="24"/>
          <w:lang w:val="en-ZW"/>
        </w:rPr>
        <w:t>to attach the judgmen</w:t>
      </w:r>
      <w:r w:rsidR="006F4190">
        <w:rPr>
          <w:rFonts w:eastAsia="Calibri"/>
          <w:sz w:val="24"/>
          <w:szCs w:val="24"/>
          <w:lang w:val="en-ZW"/>
        </w:rPr>
        <w:t xml:space="preserve">t.  </w:t>
      </w:r>
      <w:r w:rsidRPr="001B0A2F">
        <w:rPr>
          <w:rFonts w:eastAsia="Calibri"/>
          <w:sz w:val="24"/>
          <w:szCs w:val="24"/>
          <w:lang w:val="en-ZW"/>
        </w:rPr>
        <w:t xml:space="preserve">He gave no </w:t>
      </w:r>
      <w:r w:rsidR="006F4190">
        <w:rPr>
          <w:rFonts w:eastAsia="Calibri"/>
          <w:sz w:val="24"/>
          <w:szCs w:val="24"/>
          <w:lang w:val="en-ZW"/>
        </w:rPr>
        <w:t xml:space="preserve">coherent reason why he did not.  </w:t>
      </w:r>
      <w:r w:rsidRPr="001B0A2F">
        <w:rPr>
          <w:rFonts w:eastAsia="Calibri"/>
          <w:sz w:val="24"/>
          <w:szCs w:val="24"/>
          <w:lang w:val="en-ZW"/>
        </w:rPr>
        <w:t>Furthermore, he</w:t>
      </w:r>
      <w:r w:rsidR="00233A82" w:rsidRPr="001B0A2F">
        <w:rPr>
          <w:rFonts w:eastAsia="Calibri"/>
          <w:sz w:val="24"/>
          <w:szCs w:val="24"/>
          <w:lang w:val="en-ZW"/>
        </w:rPr>
        <w:t xml:space="preserve"> failed to attach the record of proceedings </w:t>
      </w:r>
      <w:r w:rsidR="00233A82" w:rsidRPr="001B0A2F">
        <w:rPr>
          <w:rFonts w:eastAsia="Calibri"/>
          <w:i/>
          <w:iCs/>
          <w:sz w:val="24"/>
          <w:szCs w:val="24"/>
          <w:lang w:val="en-ZW"/>
        </w:rPr>
        <w:t>a quo</w:t>
      </w:r>
      <w:r w:rsidR="006F4190">
        <w:rPr>
          <w:rFonts w:eastAsia="Calibri"/>
          <w:sz w:val="24"/>
          <w:szCs w:val="24"/>
          <w:lang w:val="en-ZW"/>
        </w:rPr>
        <w:t xml:space="preserve">.  </w:t>
      </w:r>
      <w:r w:rsidR="00233A82" w:rsidRPr="001B0A2F">
        <w:rPr>
          <w:rFonts w:eastAsia="Calibri"/>
          <w:sz w:val="24"/>
          <w:szCs w:val="24"/>
          <w:lang w:val="en-ZW"/>
        </w:rPr>
        <w:t>His application could not be saved.</w:t>
      </w:r>
    </w:p>
    <w:p w:rsidR="006F4190" w:rsidRDefault="006F4190" w:rsidP="006F4190">
      <w:pPr>
        <w:ind w:left="540" w:hanging="540"/>
        <w:contextualSpacing/>
        <w:jc w:val="both"/>
        <w:rPr>
          <w:rFonts w:eastAsia="Calibri"/>
          <w:sz w:val="24"/>
          <w:szCs w:val="24"/>
          <w:lang w:val="en-ZW"/>
        </w:rPr>
      </w:pPr>
    </w:p>
    <w:p w:rsidR="00233A82" w:rsidRPr="001B0A2F" w:rsidRDefault="008B7E96" w:rsidP="006F4190">
      <w:pPr>
        <w:spacing w:line="480" w:lineRule="auto"/>
        <w:ind w:left="567" w:hanging="567"/>
        <w:contextualSpacing/>
        <w:jc w:val="both"/>
        <w:rPr>
          <w:rFonts w:eastAsia="Calibri"/>
          <w:sz w:val="24"/>
          <w:szCs w:val="24"/>
          <w:lang w:val="en-ZW"/>
        </w:rPr>
      </w:pPr>
      <w:r w:rsidRPr="001B0A2F">
        <w:rPr>
          <w:rFonts w:eastAsia="Calibri"/>
          <w:sz w:val="24"/>
          <w:szCs w:val="24"/>
          <w:lang w:val="en-ZW"/>
        </w:rPr>
        <w:t>[1</w:t>
      </w:r>
      <w:r w:rsidR="00131000">
        <w:rPr>
          <w:rFonts w:eastAsia="Calibri"/>
          <w:sz w:val="24"/>
          <w:szCs w:val="24"/>
          <w:lang w:val="en-ZW"/>
        </w:rPr>
        <w:t>8</w:t>
      </w:r>
      <w:r w:rsidRPr="001B0A2F">
        <w:rPr>
          <w:rFonts w:eastAsia="Calibri"/>
          <w:sz w:val="24"/>
          <w:szCs w:val="24"/>
          <w:lang w:val="en-ZW"/>
        </w:rPr>
        <w:t>]</w:t>
      </w:r>
      <w:r w:rsidRPr="001B0A2F">
        <w:rPr>
          <w:rFonts w:eastAsia="Calibri"/>
          <w:sz w:val="24"/>
          <w:szCs w:val="24"/>
          <w:lang w:val="en-ZW"/>
        </w:rPr>
        <w:tab/>
      </w:r>
      <w:r w:rsidR="00233A82" w:rsidRPr="001B0A2F">
        <w:rPr>
          <w:rFonts w:eastAsia="Calibri"/>
          <w:sz w:val="24"/>
          <w:szCs w:val="24"/>
          <w:lang w:val="en-ZW"/>
        </w:rPr>
        <w:t>Th</w:t>
      </w:r>
      <w:r w:rsidRPr="001B0A2F">
        <w:rPr>
          <w:rFonts w:eastAsia="Calibri"/>
          <w:sz w:val="24"/>
          <w:szCs w:val="24"/>
          <w:lang w:val="en-ZW"/>
        </w:rPr>
        <w:t xml:space="preserve">e </w:t>
      </w:r>
      <w:r w:rsidR="00233A82" w:rsidRPr="001B0A2F">
        <w:rPr>
          <w:rFonts w:eastAsia="Calibri"/>
          <w:sz w:val="24"/>
          <w:szCs w:val="24"/>
          <w:lang w:val="en-ZW"/>
        </w:rPr>
        <w:t xml:space="preserve">reasons </w:t>
      </w:r>
      <w:r w:rsidRPr="001B0A2F">
        <w:rPr>
          <w:rFonts w:eastAsia="Calibri"/>
          <w:sz w:val="24"/>
          <w:szCs w:val="24"/>
          <w:lang w:val="en-ZW"/>
        </w:rPr>
        <w:t>for</w:t>
      </w:r>
      <w:r w:rsidR="00233A82" w:rsidRPr="001B0A2F">
        <w:rPr>
          <w:rFonts w:eastAsia="Calibri"/>
          <w:sz w:val="24"/>
          <w:szCs w:val="24"/>
          <w:lang w:val="en-ZW"/>
        </w:rPr>
        <w:t xml:space="preserve"> the judgment of the court </w:t>
      </w:r>
      <w:r w:rsidR="00233A82" w:rsidRPr="001B0A2F">
        <w:rPr>
          <w:rFonts w:eastAsia="Calibri"/>
          <w:i/>
          <w:iCs/>
          <w:sz w:val="24"/>
          <w:szCs w:val="24"/>
          <w:lang w:val="en-ZW"/>
        </w:rPr>
        <w:t>a quo</w:t>
      </w:r>
      <w:r w:rsidR="00233A82" w:rsidRPr="001B0A2F">
        <w:rPr>
          <w:rFonts w:eastAsia="Calibri"/>
          <w:sz w:val="24"/>
          <w:szCs w:val="24"/>
          <w:lang w:val="en-ZW"/>
        </w:rPr>
        <w:t xml:space="preserve"> </w:t>
      </w:r>
      <w:r w:rsidRPr="001B0A2F">
        <w:rPr>
          <w:rFonts w:eastAsia="Calibri"/>
          <w:sz w:val="24"/>
          <w:szCs w:val="24"/>
          <w:lang w:val="en-ZW"/>
        </w:rPr>
        <w:t xml:space="preserve">are necessary </w:t>
      </w:r>
      <w:r w:rsidR="00233A82" w:rsidRPr="001B0A2F">
        <w:rPr>
          <w:rFonts w:eastAsia="Calibri"/>
          <w:sz w:val="24"/>
          <w:szCs w:val="24"/>
          <w:lang w:val="en-ZW"/>
        </w:rPr>
        <w:t xml:space="preserve">in weighing </w:t>
      </w:r>
      <w:r w:rsidRPr="001B0A2F">
        <w:rPr>
          <w:rFonts w:eastAsia="Calibri"/>
          <w:sz w:val="24"/>
          <w:szCs w:val="24"/>
          <w:lang w:val="en-ZW"/>
        </w:rPr>
        <w:t xml:space="preserve">up </w:t>
      </w:r>
      <w:r w:rsidR="00233A82" w:rsidRPr="001B0A2F">
        <w:rPr>
          <w:rFonts w:eastAsia="Calibri"/>
          <w:sz w:val="24"/>
          <w:szCs w:val="24"/>
          <w:lang w:val="en-ZW"/>
        </w:rPr>
        <w:t>the prospects of success</w:t>
      </w:r>
      <w:r w:rsidR="005B0966">
        <w:rPr>
          <w:rFonts w:eastAsia="Calibri"/>
          <w:sz w:val="24"/>
          <w:szCs w:val="24"/>
          <w:lang w:val="en-ZW"/>
        </w:rPr>
        <w:t>.</w:t>
      </w:r>
      <w:r w:rsidR="006F4190">
        <w:rPr>
          <w:rFonts w:eastAsia="Calibri"/>
          <w:sz w:val="24"/>
          <w:szCs w:val="24"/>
          <w:lang w:val="en-ZW"/>
        </w:rPr>
        <w:t xml:space="preserve">  </w:t>
      </w:r>
      <w:r w:rsidR="005B0966">
        <w:rPr>
          <w:rFonts w:eastAsia="Calibri"/>
          <w:sz w:val="24"/>
          <w:szCs w:val="24"/>
          <w:lang w:val="en-ZW"/>
        </w:rPr>
        <w:t>I</w:t>
      </w:r>
      <w:r w:rsidR="00233A82" w:rsidRPr="001B0A2F">
        <w:rPr>
          <w:rFonts w:eastAsia="Calibri"/>
          <w:sz w:val="24"/>
          <w:szCs w:val="24"/>
          <w:lang w:val="en-ZW"/>
        </w:rPr>
        <w:t>n an application akin to this one</w:t>
      </w:r>
      <w:r w:rsidR="005B0966">
        <w:rPr>
          <w:rFonts w:eastAsia="Calibri"/>
          <w:sz w:val="24"/>
          <w:szCs w:val="24"/>
          <w:lang w:val="en-ZW"/>
        </w:rPr>
        <w:t xml:space="preserve">, in the case of </w:t>
      </w:r>
      <w:r w:rsidR="00233A82" w:rsidRPr="001B0A2F">
        <w:rPr>
          <w:rFonts w:eastAsia="Calibri"/>
          <w:i/>
          <w:iCs/>
          <w:sz w:val="24"/>
          <w:szCs w:val="24"/>
          <w:lang w:val="en-ZW"/>
        </w:rPr>
        <w:t xml:space="preserve">Hove </w:t>
      </w:r>
      <w:r w:rsidR="00233A82" w:rsidRPr="006F4190">
        <w:rPr>
          <w:rFonts w:eastAsia="Calibri"/>
          <w:iCs/>
          <w:sz w:val="24"/>
          <w:szCs w:val="24"/>
          <w:lang w:val="en-ZW"/>
        </w:rPr>
        <w:t>v</w:t>
      </w:r>
      <w:r w:rsidR="00233A82" w:rsidRPr="001B0A2F">
        <w:rPr>
          <w:rFonts w:eastAsia="Calibri"/>
          <w:i/>
          <w:iCs/>
          <w:sz w:val="24"/>
          <w:szCs w:val="24"/>
          <w:lang w:val="en-ZW"/>
        </w:rPr>
        <w:t xml:space="preserve"> </w:t>
      </w:r>
      <w:proofErr w:type="spellStart"/>
      <w:r w:rsidR="00233A82" w:rsidRPr="001B0A2F">
        <w:rPr>
          <w:rFonts w:eastAsia="Calibri"/>
          <w:i/>
          <w:iCs/>
          <w:sz w:val="24"/>
          <w:szCs w:val="24"/>
          <w:lang w:val="en-ZW"/>
        </w:rPr>
        <w:t>Zimphos</w:t>
      </w:r>
      <w:proofErr w:type="spellEnd"/>
      <w:r w:rsidR="00233A82" w:rsidRPr="001B0A2F">
        <w:rPr>
          <w:rFonts w:eastAsia="Calibri"/>
          <w:sz w:val="24"/>
          <w:szCs w:val="24"/>
          <w:lang w:val="en-ZW"/>
        </w:rPr>
        <w:t xml:space="preserve"> </w:t>
      </w:r>
      <w:r w:rsidR="00233A82" w:rsidRPr="001B0A2F">
        <w:rPr>
          <w:rFonts w:eastAsia="Calibri"/>
          <w:i/>
          <w:iCs/>
          <w:sz w:val="24"/>
          <w:szCs w:val="24"/>
          <w:lang w:val="en-ZW"/>
        </w:rPr>
        <w:t xml:space="preserve">Ltd &amp; </w:t>
      </w:r>
      <w:proofErr w:type="spellStart"/>
      <w:r w:rsidR="00233A82" w:rsidRPr="001B0A2F">
        <w:rPr>
          <w:rFonts w:eastAsia="Calibri"/>
          <w:i/>
          <w:iCs/>
          <w:sz w:val="24"/>
          <w:szCs w:val="24"/>
          <w:lang w:val="en-ZW"/>
        </w:rPr>
        <w:t>Ors</w:t>
      </w:r>
      <w:proofErr w:type="spellEnd"/>
      <w:r w:rsidR="00233A82" w:rsidRPr="001B0A2F">
        <w:rPr>
          <w:rFonts w:eastAsia="Calibri"/>
          <w:sz w:val="24"/>
          <w:szCs w:val="24"/>
          <w:lang w:val="en-ZW"/>
        </w:rPr>
        <w:t xml:space="preserve"> S</w:t>
      </w:r>
      <w:r w:rsidRPr="001B0A2F">
        <w:rPr>
          <w:rFonts w:eastAsia="Calibri"/>
          <w:sz w:val="24"/>
          <w:szCs w:val="24"/>
          <w:lang w:val="en-ZW"/>
        </w:rPr>
        <w:t>C</w:t>
      </w:r>
      <w:r w:rsidR="006F4190">
        <w:rPr>
          <w:rFonts w:eastAsia="Calibri"/>
          <w:sz w:val="24"/>
          <w:szCs w:val="24"/>
          <w:lang w:val="en-ZW"/>
        </w:rPr>
        <w:t xml:space="preserve"> 8/</w:t>
      </w:r>
      <w:r w:rsidR="00233A82" w:rsidRPr="001B0A2F">
        <w:rPr>
          <w:rFonts w:eastAsia="Calibri"/>
          <w:sz w:val="24"/>
          <w:szCs w:val="24"/>
          <w:lang w:val="en-ZW"/>
        </w:rPr>
        <w:t>18</w:t>
      </w:r>
      <w:r w:rsidR="006F4190">
        <w:rPr>
          <w:rFonts w:eastAsia="Calibri"/>
          <w:sz w:val="24"/>
          <w:szCs w:val="24"/>
          <w:lang w:val="en-ZW"/>
        </w:rPr>
        <w:t>, para (11)</w:t>
      </w:r>
      <w:r w:rsidR="007E446E">
        <w:rPr>
          <w:rFonts w:eastAsia="Calibri"/>
          <w:sz w:val="24"/>
          <w:szCs w:val="24"/>
          <w:lang w:val="en-ZW"/>
        </w:rPr>
        <w:t>,</w:t>
      </w:r>
      <w:r w:rsidRPr="001B0A2F">
        <w:rPr>
          <w:rFonts w:eastAsia="Calibri"/>
          <w:sz w:val="24"/>
          <w:szCs w:val="24"/>
          <w:lang w:val="en-ZW"/>
        </w:rPr>
        <w:t xml:space="preserve"> </w:t>
      </w:r>
      <w:r w:rsidR="00233A82" w:rsidRPr="001B0A2F">
        <w:rPr>
          <w:rFonts w:eastAsia="Calibri"/>
          <w:sz w:val="24"/>
          <w:szCs w:val="24"/>
          <w:lang w:val="en-ZW"/>
        </w:rPr>
        <w:t xml:space="preserve">the </w:t>
      </w:r>
      <w:r w:rsidR="007F0BE2" w:rsidRPr="001B0A2F">
        <w:rPr>
          <w:rFonts w:eastAsia="Calibri"/>
          <w:sz w:val="24"/>
          <w:szCs w:val="24"/>
          <w:lang w:val="en-ZW"/>
        </w:rPr>
        <w:t>C</w:t>
      </w:r>
      <w:r w:rsidR="00233A82" w:rsidRPr="001B0A2F">
        <w:rPr>
          <w:rFonts w:eastAsia="Calibri"/>
          <w:sz w:val="24"/>
          <w:szCs w:val="24"/>
          <w:lang w:val="en-ZW"/>
        </w:rPr>
        <w:t>ourt</w:t>
      </w:r>
      <w:r w:rsidR="007F0BE2" w:rsidRPr="001B0A2F">
        <w:rPr>
          <w:rFonts w:eastAsia="Calibri"/>
          <w:sz w:val="24"/>
          <w:szCs w:val="24"/>
          <w:lang w:val="en-ZW"/>
        </w:rPr>
        <w:t xml:space="preserve"> stated</w:t>
      </w:r>
      <w:r w:rsidR="00233A82" w:rsidRPr="001B0A2F">
        <w:rPr>
          <w:rFonts w:eastAsia="Calibri"/>
          <w:sz w:val="24"/>
          <w:szCs w:val="24"/>
          <w:lang w:val="en-ZW"/>
        </w:rPr>
        <w:t>:</w:t>
      </w:r>
    </w:p>
    <w:p w:rsidR="00233A82" w:rsidRDefault="00233A82" w:rsidP="004E67C3">
      <w:pPr>
        <w:ind w:left="1134"/>
        <w:contextualSpacing/>
        <w:jc w:val="both"/>
        <w:rPr>
          <w:rFonts w:eastAsia="Calibri"/>
          <w:sz w:val="24"/>
          <w:szCs w:val="24"/>
          <w:lang w:val="en-ZW"/>
        </w:rPr>
      </w:pPr>
      <w:r w:rsidRPr="001B0A2F">
        <w:rPr>
          <w:rFonts w:eastAsia="Calibri"/>
          <w:sz w:val="24"/>
          <w:szCs w:val="24"/>
          <w:lang w:val="en-ZW"/>
        </w:rPr>
        <w:t>“Neither the two judgments of the Labour Court dismissing his appeal and his application for condonation nor the record of proceeding</w:t>
      </w:r>
      <w:r w:rsidR="006F4190">
        <w:rPr>
          <w:rFonts w:eastAsia="Calibri"/>
          <w:sz w:val="24"/>
          <w:szCs w:val="24"/>
          <w:lang w:val="en-ZW"/>
        </w:rPr>
        <w:t xml:space="preserve">s was attached to his papers.  </w:t>
      </w:r>
      <w:r w:rsidRPr="001B0A2F">
        <w:rPr>
          <w:rFonts w:eastAsia="Calibri"/>
          <w:sz w:val="24"/>
          <w:szCs w:val="24"/>
          <w:lang w:val="en-ZW"/>
        </w:rPr>
        <w:t>In addition, nothing has been averred which shows an improper exercise of the discretion of the Labour Court which dismissed the application for condonation.   The fact that the court’s decision was not to the applicant’s liking is insufficient to invoke the limited powers which the Supreme Court has to interfere with a judicial exercise of discretion by a primary court.</w:t>
      </w:r>
      <w:r w:rsidR="007F0BE2" w:rsidRPr="001B0A2F">
        <w:rPr>
          <w:rFonts w:eastAsia="Calibri"/>
          <w:sz w:val="24"/>
          <w:szCs w:val="24"/>
          <w:lang w:val="en-ZW"/>
        </w:rPr>
        <w:t>”</w:t>
      </w:r>
      <w:r w:rsidRPr="001B0A2F">
        <w:rPr>
          <w:rFonts w:eastAsia="Calibri"/>
          <w:sz w:val="24"/>
          <w:szCs w:val="24"/>
          <w:lang w:val="en-ZW"/>
        </w:rPr>
        <w:t xml:space="preserve"> </w:t>
      </w:r>
    </w:p>
    <w:p w:rsidR="00BD062A" w:rsidRPr="001B0A2F" w:rsidRDefault="00BD062A" w:rsidP="004E67C3">
      <w:pPr>
        <w:ind w:left="1134"/>
        <w:contextualSpacing/>
        <w:jc w:val="both"/>
        <w:rPr>
          <w:rFonts w:eastAsia="Calibri"/>
          <w:sz w:val="24"/>
          <w:szCs w:val="24"/>
          <w:lang w:val="en-ZW"/>
        </w:rPr>
      </w:pPr>
    </w:p>
    <w:p w:rsidR="00233A82" w:rsidRPr="001B0A2F" w:rsidRDefault="00233A82" w:rsidP="006F4190">
      <w:pPr>
        <w:spacing w:after="240"/>
        <w:ind w:left="720"/>
        <w:contextualSpacing/>
        <w:jc w:val="both"/>
        <w:rPr>
          <w:rFonts w:eastAsia="Calibri"/>
          <w:sz w:val="24"/>
          <w:szCs w:val="24"/>
          <w:lang w:val="en-ZW"/>
        </w:rPr>
      </w:pPr>
    </w:p>
    <w:p w:rsidR="00233A82" w:rsidRPr="001B0A2F" w:rsidRDefault="007F0BE2" w:rsidP="006F4190">
      <w:pPr>
        <w:spacing w:line="480" w:lineRule="auto"/>
        <w:ind w:left="567" w:hanging="567"/>
        <w:jc w:val="both"/>
        <w:rPr>
          <w:sz w:val="24"/>
          <w:szCs w:val="24"/>
        </w:rPr>
      </w:pPr>
      <w:r w:rsidRPr="001B0A2F">
        <w:rPr>
          <w:rFonts w:eastAsia="Calibri"/>
          <w:sz w:val="24"/>
          <w:szCs w:val="24"/>
          <w:lang w:val="en-ZW"/>
        </w:rPr>
        <w:t>[1</w:t>
      </w:r>
      <w:r w:rsidR="00131000">
        <w:rPr>
          <w:rFonts w:eastAsia="Calibri"/>
          <w:sz w:val="24"/>
          <w:szCs w:val="24"/>
          <w:lang w:val="en-ZW"/>
        </w:rPr>
        <w:t>9</w:t>
      </w:r>
      <w:r w:rsidRPr="001B0A2F">
        <w:rPr>
          <w:rFonts w:eastAsia="Calibri"/>
          <w:sz w:val="24"/>
          <w:szCs w:val="24"/>
          <w:lang w:val="en-ZW"/>
        </w:rPr>
        <w:t>]</w:t>
      </w:r>
      <w:r w:rsidR="0057353C" w:rsidRPr="001B0A2F">
        <w:rPr>
          <w:sz w:val="24"/>
          <w:szCs w:val="24"/>
        </w:rPr>
        <w:tab/>
        <w:t>An application for leave to a</w:t>
      </w:r>
      <w:r w:rsidR="006F4190">
        <w:rPr>
          <w:sz w:val="24"/>
          <w:szCs w:val="24"/>
        </w:rPr>
        <w:t xml:space="preserve">ppeal is not the appeal itself.  </w:t>
      </w:r>
      <w:r w:rsidR="0057353C" w:rsidRPr="001B0A2F">
        <w:rPr>
          <w:sz w:val="24"/>
          <w:szCs w:val="24"/>
        </w:rPr>
        <w:t>But it has to be shown that there are pros</w:t>
      </w:r>
      <w:r w:rsidR="006F4190">
        <w:rPr>
          <w:sz w:val="24"/>
          <w:szCs w:val="24"/>
        </w:rPr>
        <w:t xml:space="preserve">pects of success of the appeal.  </w:t>
      </w:r>
      <w:r w:rsidR="0057353C" w:rsidRPr="001B0A2F">
        <w:rPr>
          <w:sz w:val="24"/>
          <w:szCs w:val="24"/>
        </w:rPr>
        <w:t>It becomes difficult to weigh up these prospects in the absence of the record of proceedings and the judgment against which l</w:t>
      </w:r>
      <w:r w:rsidR="006F4190">
        <w:rPr>
          <w:sz w:val="24"/>
          <w:szCs w:val="24"/>
        </w:rPr>
        <w:t xml:space="preserve">eave to appeal is being sought.  </w:t>
      </w:r>
      <w:r w:rsidR="0057353C" w:rsidRPr="001B0A2F">
        <w:rPr>
          <w:rFonts w:eastAsia="Calibri"/>
          <w:sz w:val="24"/>
          <w:szCs w:val="24"/>
          <w:lang w:val="en-ZW"/>
        </w:rPr>
        <w:t>This was another</w:t>
      </w:r>
      <w:r w:rsidR="00233A82" w:rsidRPr="001B0A2F">
        <w:rPr>
          <w:rFonts w:eastAsia="Calibri"/>
          <w:sz w:val="24"/>
          <w:szCs w:val="24"/>
          <w:lang w:val="en-ZW"/>
        </w:rPr>
        <w:t xml:space="preserve"> reason </w:t>
      </w:r>
      <w:r w:rsidR="00233A82" w:rsidRPr="001B0A2F">
        <w:rPr>
          <w:sz w:val="24"/>
          <w:szCs w:val="24"/>
          <w:lang w:val="en-ZW"/>
        </w:rPr>
        <w:t>for striking</w:t>
      </w:r>
      <w:r w:rsidR="00233A82" w:rsidRPr="001B0A2F">
        <w:rPr>
          <w:rFonts w:eastAsia="Calibri"/>
          <w:sz w:val="24"/>
          <w:szCs w:val="24"/>
          <w:lang w:val="en-ZW"/>
        </w:rPr>
        <w:t xml:space="preserve"> the application off the roll.</w:t>
      </w:r>
    </w:p>
    <w:p w:rsidR="0057353C" w:rsidRPr="001B0A2F" w:rsidRDefault="0057353C" w:rsidP="006F4190">
      <w:pPr>
        <w:jc w:val="both"/>
        <w:rPr>
          <w:sz w:val="24"/>
          <w:szCs w:val="24"/>
          <w:lang w:val="en-ZW"/>
        </w:rPr>
      </w:pPr>
    </w:p>
    <w:p w:rsidR="00233A82" w:rsidRPr="001B0A2F" w:rsidRDefault="0057353C" w:rsidP="006F4190">
      <w:pPr>
        <w:spacing w:after="240" w:line="480" w:lineRule="auto"/>
        <w:ind w:left="567" w:hanging="567"/>
        <w:jc w:val="both"/>
        <w:rPr>
          <w:rFonts w:eastAsia="Calibri"/>
          <w:sz w:val="24"/>
          <w:szCs w:val="24"/>
          <w:lang w:val="en-ZW"/>
        </w:rPr>
      </w:pPr>
      <w:r w:rsidRPr="001B0A2F">
        <w:rPr>
          <w:rFonts w:eastAsia="Calibri"/>
          <w:sz w:val="24"/>
          <w:szCs w:val="24"/>
          <w:lang w:val="en-ZW"/>
        </w:rPr>
        <w:t>[</w:t>
      </w:r>
      <w:r w:rsidR="009434BF">
        <w:rPr>
          <w:rFonts w:eastAsia="Calibri"/>
          <w:sz w:val="24"/>
          <w:szCs w:val="24"/>
          <w:lang w:val="en-ZW"/>
        </w:rPr>
        <w:t>20</w:t>
      </w:r>
      <w:r w:rsidRPr="001B0A2F">
        <w:rPr>
          <w:rFonts w:eastAsia="Calibri"/>
          <w:sz w:val="24"/>
          <w:szCs w:val="24"/>
          <w:lang w:val="en-ZW"/>
        </w:rPr>
        <w:t>]</w:t>
      </w:r>
      <w:r w:rsidRPr="001B0A2F">
        <w:rPr>
          <w:rFonts w:eastAsia="Calibri"/>
          <w:sz w:val="24"/>
          <w:szCs w:val="24"/>
          <w:lang w:val="en-ZW"/>
        </w:rPr>
        <w:tab/>
      </w:r>
      <w:r w:rsidR="00233A82" w:rsidRPr="001B0A2F">
        <w:rPr>
          <w:rFonts w:eastAsia="Calibri"/>
          <w:sz w:val="24"/>
          <w:szCs w:val="24"/>
          <w:lang w:val="en-ZW"/>
        </w:rPr>
        <w:t xml:space="preserve">On the </w:t>
      </w:r>
      <w:r w:rsidR="00233A82" w:rsidRPr="001B0A2F">
        <w:rPr>
          <w:sz w:val="24"/>
          <w:szCs w:val="24"/>
          <w:lang w:val="en-ZW"/>
        </w:rPr>
        <w:t>issue</w:t>
      </w:r>
      <w:r w:rsidR="00233A82" w:rsidRPr="001B0A2F">
        <w:rPr>
          <w:rFonts w:eastAsia="Calibri"/>
          <w:sz w:val="24"/>
          <w:szCs w:val="24"/>
          <w:lang w:val="en-ZW"/>
        </w:rPr>
        <w:t xml:space="preserve"> of </w:t>
      </w:r>
      <w:r w:rsidR="00233A82" w:rsidRPr="001B0A2F">
        <w:rPr>
          <w:rFonts w:eastAsia="Calibri"/>
          <w:i/>
          <w:iCs/>
          <w:sz w:val="24"/>
          <w:szCs w:val="24"/>
          <w:lang w:val="en-ZW"/>
        </w:rPr>
        <w:t>locus standi</w:t>
      </w:r>
      <w:r w:rsidR="00233A82" w:rsidRPr="001B0A2F">
        <w:rPr>
          <w:rFonts w:eastAsia="Calibri"/>
          <w:sz w:val="24"/>
          <w:szCs w:val="24"/>
          <w:lang w:val="en-ZW"/>
        </w:rPr>
        <w:t xml:space="preserve">, I found </w:t>
      </w:r>
      <w:r w:rsidRPr="001B0A2F">
        <w:rPr>
          <w:rFonts w:eastAsia="Calibri"/>
          <w:sz w:val="24"/>
          <w:szCs w:val="24"/>
          <w:lang w:val="en-ZW"/>
        </w:rPr>
        <w:t xml:space="preserve">the attitude of </w:t>
      </w:r>
      <w:r w:rsidR="006F4190">
        <w:rPr>
          <w:rFonts w:eastAsia="Calibri"/>
          <w:sz w:val="24"/>
          <w:szCs w:val="24"/>
          <w:lang w:val="en-ZW"/>
        </w:rPr>
        <w:t xml:space="preserve">the applicant to be uninformed.  </w:t>
      </w:r>
      <w:r w:rsidRPr="001B0A2F">
        <w:rPr>
          <w:rFonts w:eastAsia="Calibri"/>
          <w:sz w:val="24"/>
          <w:szCs w:val="24"/>
          <w:lang w:val="en-ZW"/>
        </w:rPr>
        <w:t>Despite engaging him on this aspect as well</w:t>
      </w:r>
      <w:r w:rsidR="00EB60CA">
        <w:rPr>
          <w:rFonts w:eastAsia="Calibri"/>
          <w:sz w:val="24"/>
          <w:szCs w:val="24"/>
          <w:lang w:val="en-ZW"/>
        </w:rPr>
        <w:t>,</w:t>
      </w:r>
      <w:r w:rsidR="006F4190">
        <w:rPr>
          <w:rFonts w:eastAsia="Calibri"/>
          <w:sz w:val="24"/>
          <w:szCs w:val="24"/>
          <w:lang w:val="en-ZW"/>
        </w:rPr>
        <w:t xml:space="preserve"> he was equally unflinching.  </w:t>
      </w:r>
      <w:r w:rsidR="009434BF">
        <w:rPr>
          <w:rFonts w:eastAsia="Calibri"/>
          <w:sz w:val="24"/>
          <w:szCs w:val="24"/>
          <w:lang w:val="en-ZW"/>
        </w:rPr>
        <w:t>Y</w:t>
      </w:r>
      <w:r w:rsidR="006F4190">
        <w:rPr>
          <w:rFonts w:eastAsia="Calibri"/>
          <w:sz w:val="24"/>
          <w:szCs w:val="24"/>
          <w:lang w:val="en-ZW"/>
        </w:rPr>
        <w:t xml:space="preserve">et the position is quite plain.  </w:t>
      </w:r>
      <w:r w:rsidR="009434BF">
        <w:rPr>
          <w:rFonts w:eastAsia="Calibri"/>
          <w:sz w:val="24"/>
          <w:szCs w:val="24"/>
          <w:lang w:val="en-ZW"/>
        </w:rPr>
        <w:t>O</w:t>
      </w:r>
      <w:r w:rsidRPr="001B0A2F">
        <w:rPr>
          <w:rFonts w:eastAsia="Calibri"/>
          <w:sz w:val="24"/>
          <w:szCs w:val="24"/>
          <w:lang w:val="en-ZW"/>
        </w:rPr>
        <w:t>ne</w:t>
      </w:r>
      <w:r w:rsidR="00233A82" w:rsidRPr="001B0A2F">
        <w:rPr>
          <w:rFonts w:eastAsia="Calibri"/>
          <w:sz w:val="24"/>
          <w:szCs w:val="24"/>
          <w:lang w:val="en-ZW"/>
        </w:rPr>
        <w:t xml:space="preserve"> </w:t>
      </w:r>
      <w:r w:rsidR="00233A82" w:rsidRPr="001B0A2F">
        <w:rPr>
          <w:sz w:val="24"/>
          <w:szCs w:val="24"/>
          <w:lang w:val="en-ZW"/>
        </w:rPr>
        <w:t xml:space="preserve">who </w:t>
      </w:r>
      <w:r w:rsidRPr="001B0A2F">
        <w:rPr>
          <w:sz w:val="24"/>
          <w:szCs w:val="24"/>
          <w:lang w:val="en-ZW"/>
        </w:rPr>
        <w:t xml:space="preserve">drags another </w:t>
      </w:r>
      <w:r w:rsidR="009434BF">
        <w:rPr>
          <w:sz w:val="24"/>
          <w:szCs w:val="24"/>
          <w:lang w:val="en-ZW"/>
        </w:rPr>
        <w:t xml:space="preserve">to </w:t>
      </w:r>
      <w:r w:rsidRPr="001B0A2F">
        <w:rPr>
          <w:sz w:val="24"/>
          <w:szCs w:val="24"/>
          <w:lang w:val="en-ZW"/>
        </w:rPr>
        <w:t>court cannot possibly object to their standing when they answer</w:t>
      </w:r>
      <w:r w:rsidR="009434BF">
        <w:rPr>
          <w:sz w:val="24"/>
          <w:szCs w:val="24"/>
          <w:lang w:val="en-ZW"/>
        </w:rPr>
        <w:t xml:space="preserve"> back</w:t>
      </w:r>
      <w:r w:rsidR="006F4190">
        <w:rPr>
          <w:sz w:val="24"/>
          <w:szCs w:val="24"/>
          <w:lang w:val="en-ZW"/>
        </w:rPr>
        <w:t xml:space="preserve">.  </w:t>
      </w:r>
      <w:r w:rsidRPr="001B0A2F">
        <w:rPr>
          <w:sz w:val="24"/>
          <w:szCs w:val="24"/>
          <w:lang w:val="en-ZW"/>
        </w:rPr>
        <w:t>Even from a common-sense point of view, i</w:t>
      </w:r>
      <w:r w:rsidR="00233A82" w:rsidRPr="001B0A2F">
        <w:rPr>
          <w:rFonts w:eastAsia="Calibri"/>
          <w:sz w:val="24"/>
          <w:szCs w:val="24"/>
          <w:lang w:val="en-ZW"/>
        </w:rPr>
        <w:t xml:space="preserve">t </w:t>
      </w:r>
      <w:r w:rsidR="00233A82" w:rsidRPr="001B0A2F">
        <w:rPr>
          <w:sz w:val="24"/>
          <w:szCs w:val="24"/>
          <w:lang w:val="en-ZW"/>
        </w:rPr>
        <w:t xml:space="preserve">is </w:t>
      </w:r>
      <w:r w:rsidRPr="001B0A2F">
        <w:rPr>
          <w:sz w:val="24"/>
          <w:szCs w:val="24"/>
          <w:lang w:val="en-ZW"/>
        </w:rPr>
        <w:t>unreasonable</w:t>
      </w:r>
      <w:r w:rsidR="00233A82" w:rsidRPr="001B0A2F">
        <w:rPr>
          <w:rFonts w:eastAsia="Calibri"/>
          <w:sz w:val="24"/>
          <w:szCs w:val="24"/>
          <w:lang w:val="en-ZW"/>
        </w:rPr>
        <w:t xml:space="preserve"> to </w:t>
      </w:r>
      <w:r w:rsidR="00233A82" w:rsidRPr="001B0A2F">
        <w:rPr>
          <w:rFonts w:eastAsia="Calibri"/>
          <w:sz w:val="24"/>
          <w:szCs w:val="24"/>
          <w:lang w:val="en-ZW"/>
        </w:rPr>
        <w:lastRenderedPageBreak/>
        <w:t xml:space="preserve">sue a person </w:t>
      </w:r>
      <w:r w:rsidR="00233A82" w:rsidRPr="001B0A2F">
        <w:rPr>
          <w:sz w:val="24"/>
          <w:szCs w:val="24"/>
          <w:lang w:val="en-ZW"/>
        </w:rPr>
        <w:t xml:space="preserve">and then contend that </w:t>
      </w:r>
      <w:r w:rsidRPr="001B0A2F">
        <w:rPr>
          <w:sz w:val="24"/>
          <w:szCs w:val="24"/>
          <w:lang w:val="en-ZW"/>
        </w:rPr>
        <w:t xml:space="preserve">he or she </w:t>
      </w:r>
      <w:r w:rsidR="00233A82" w:rsidRPr="001B0A2F">
        <w:rPr>
          <w:sz w:val="24"/>
          <w:szCs w:val="24"/>
          <w:lang w:val="en-ZW"/>
        </w:rPr>
        <w:t>has no right</w:t>
      </w:r>
      <w:r w:rsidR="00233A82" w:rsidRPr="001B0A2F">
        <w:rPr>
          <w:rFonts w:eastAsia="Calibri"/>
          <w:sz w:val="24"/>
          <w:szCs w:val="24"/>
          <w:lang w:val="en-ZW"/>
        </w:rPr>
        <w:t xml:space="preserve"> to defend the</w:t>
      </w:r>
      <w:r w:rsidR="006F4190">
        <w:rPr>
          <w:rFonts w:eastAsia="Calibri"/>
          <w:sz w:val="24"/>
          <w:szCs w:val="24"/>
          <w:lang w:val="en-ZW"/>
        </w:rPr>
        <w:t xml:space="preserve">mselves.  </w:t>
      </w:r>
      <w:r w:rsidRPr="001B0A2F">
        <w:rPr>
          <w:rFonts w:eastAsia="Calibri"/>
          <w:sz w:val="24"/>
          <w:szCs w:val="24"/>
          <w:lang w:val="en-ZW"/>
        </w:rPr>
        <w:t xml:space="preserve">In the present matter, the applicant actually pressed for </w:t>
      </w:r>
      <w:r w:rsidR="00EB60CA">
        <w:rPr>
          <w:rFonts w:eastAsia="Calibri"/>
          <w:sz w:val="24"/>
          <w:szCs w:val="24"/>
          <w:lang w:val="en-ZW"/>
        </w:rPr>
        <w:t>the application</w:t>
      </w:r>
      <w:r w:rsidRPr="001B0A2F">
        <w:rPr>
          <w:rFonts w:eastAsia="Calibri"/>
          <w:sz w:val="24"/>
          <w:szCs w:val="24"/>
          <w:lang w:val="en-ZW"/>
        </w:rPr>
        <w:t xml:space="preserve"> to be determined on an uncontested basis </w:t>
      </w:r>
      <w:r w:rsidR="009434BF">
        <w:rPr>
          <w:rFonts w:eastAsia="Calibri"/>
          <w:sz w:val="24"/>
          <w:szCs w:val="24"/>
          <w:lang w:val="en-ZW"/>
        </w:rPr>
        <w:t>argu</w:t>
      </w:r>
      <w:r w:rsidRPr="001B0A2F">
        <w:rPr>
          <w:rFonts w:eastAsia="Calibri"/>
          <w:sz w:val="24"/>
          <w:szCs w:val="24"/>
          <w:lang w:val="en-ZW"/>
        </w:rPr>
        <w:t>ing that only the first respondent had filed a notice of opposition</w:t>
      </w:r>
      <w:r w:rsidR="009434BF">
        <w:rPr>
          <w:rFonts w:eastAsia="Calibri"/>
          <w:sz w:val="24"/>
          <w:szCs w:val="24"/>
          <w:lang w:val="en-ZW"/>
        </w:rPr>
        <w:t xml:space="preserve"> which, to him, was invalid.</w:t>
      </w:r>
      <w:r w:rsidRPr="001B0A2F">
        <w:rPr>
          <w:rFonts w:eastAsia="Calibri"/>
          <w:sz w:val="24"/>
          <w:szCs w:val="24"/>
          <w:lang w:val="en-ZW"/>
        </w:rPr>
        <w:t xml:space="preserve"> </w:t>
      </w:r>
    </w:p>
    <w:p w:rsidR="0057353C" w:rsidRPr="001B0A2F" w:rsidRDefault="0057353C" w:rsidP="006F4190">
      <w:pPr>
        <w:spacing w:after="240" w:line="480" w:lineRule="auto"/>
        <w:ind w:left="567" w:hanging="567"/>
        <w:jc w:val="both"/>
        <w:rPr>
          <w:sz w:val="24"/>
          <w:szCs w:val="24"/>
        </w:rPr>
      </w:pPr>
      <w:r w:rsidRPr="001B0A2F">
        <w:rPr>
          <w:sz w:val="24"/>
          <w:szCs w:val="24"/>
        </w:rPr>
        <w:t>[</w:t>
      </w:r>
      <w:r w:rsidR="009434BF">
        <w:rPr>
          <w:sz w:val="24"/>
          <w:szCs w:val="24"/>
        </w:rPr>
        <w:t>21</w:t>
      </w:r>
      <w:r w:rsidRPr="001B0A2F">
        <w:rPr>
          <w:sz w:val="24"/>
          <w:szCs w:val="24"/>
        </w:rPr>
        <w:t>]</w:t>
      </w:r>
      <w:r w:rsidRPr="001B0A2F">
        <w:rPr>
          <w:sz w:val="24"/>
          <w:szCs w:val="24"/>
        </w:rPr>
        <w:tab/>
        <w:t xml:space="preserve">It was for the reasons above that </w:t>
      </w:r>
      <w:r w:rsidR="00147C3C" w:rsidRPr="001B0A2F">
        <w:rPr>
          <w:sz w:val="24"/>
          <w:szCs w:val="24"/>
        </w:rPr>
        <w:t xml:space="preserve">the application was struck off the roll. </w:t>
      </w:r>
    </w:p>
    <w:p w:rsidR="00147C3C" w:rsidRPr="001B0A2F" w:rsidRDefault="00147C3C" w:rsidP="006F4190">
      <w:pPr>
        <w:spacing w:after="240" w:line="480" w:lineRule="auto"/>
        <w:ind w:left="567" w:hanging="567"/>
        <w:jc w:val="both"/>
        <w:rPr>
          <w:sz w:val="24"/>
          <w:szCs w:val="24"/>
        </w:rPr>
      </w:pPr>
      <w:r w:rsidRPr="001B0A2F">
        <w:rPr>
          <w:sz w:val="24"/>
          <w:szCs w:val="24"/>
        </w:rPr>
        <w:t>[2</w:t>
      </w:r>
      <w:r w:rsidR="009434BF">
        <w:rPr>
          <w:sz w:val="24"/>
          <w:szCs w:val="24"/>
        </w:rPr>
        <w:t>2</w:t>
      </w:r>
      <w:r w:rsidRPr="001B0A2F">
        <w:rPr>
          <w:sz w:val="24"/>
          <w:szCs w:val="24"/>
        </w:rPr>
        <w:t>]</w:t>
      </w:r>
      <w:r w:rsidRPr="001B0A2F">
        <w:rPr>
          <w:sz w:val="24"/>
          <w:szCs w:val="24"/>
        </w:rPr>
        <w:tab/>
        <w:t xml:space="preserve">I ordered costs on the higher scale </w:t>
      </w:r>
      <w:r w:rsidR="009434BF">
        <w:rPr>
          <w:sz w:val="24"/>
          <w:szCs w:val="24"/>
        </w:rPr>
        <w:t xml:space="preserve">as prayed for by the first respondent </w:t>
      </w:r>
      <w:r w:rsidRPr="001B0A2F">
        <w:rPr>
          <w:sz w:val="24"/>
          <w:szCs w:val="24"/>
        </w:rPr>
        <w:t xml:space="preserve">because the </w:t>
      </w:r>
      <w:r w:rsidR="006F4190">
        <w:rPr>
          <w:sz w:val="24"/>
          <w:szCs w:val="24"/>
        </w:rPr>
        <w:t xml:space="preserve">applicant was plainly obdurate.  </w:t>
      </w:r>
      <w:r w:rsidRPr="001B0A2F">
        <w:rPr>
          <w:sz w:val="24"/>
          <w:szCs w:val="24"/>
        </w:rPr>
        <w:t xml:space="preserve">The first respondent raised the preliminary objections in </w:t>
      </w:r>
      <w:r w:rsidR="009434BF">
        <w:rPr>
          <w:sz w:val="24"/>
          <w:szCs w:val="24"/>
        </w:rPr>
        <w:t>his</w:t>
      </w:r>
      <w:r w:rsidRPr="001B0A2F">
        <w:rPr>
          <w:sz w:val="24"/>
          <w:szCs w:val="24"/>
        </w:rPr>
        <w:t xml:space="preserve"> </w:t>
      </w:r>
      <w:r w:rsidR="00EB60CA">
        <w:rPr>
          <w:sz w:val="24"/>
          <w:szCs w:val="24"/>
        </w:rPr>
        <w:t xml:space="preserve">notice </w:t>
      </w:r>
      <w:r w:rsidR="006F4190">
        <w:rPr>
          <w:sz w:val="24"/>
          <w:szCs w:val="24"/>
        </w:rPr>
        <w:t xml:space="preserve">of opposition.  </w:t>
      </w:r>
      <w:r w:rsidRPr="001B0A2F">
        <w:rPr>
          <w:sz w:val="24"/>
          <w:szCs w:val="24"/>
        </w:rPr>
        <w:t xml:space="preserve">Instead of pausing to think and possibly seek </w:t>
      </w:r>
      <w:r w:rsidR="00EB60CA">
        <w:rPr>
          <w:sz w:val="24"/>
          <w:szCs w:val="24"/>
        </w:rPr>
        <w:t>advice</w:t>
      </w:r>
      <w:r w:rsidRPr="001B0A2F">
        <w:rPr>
          <w:sz w:val="24"/>
          <w:szCs w:val="24"/>
        </w:rPr>
        <w:t xml:space="preserve"> or research the points himself, </w:t>
      </w:r>
      <w:r w:rsidR="007E446E">
        <w:rPr>
          <w:sz w:val="24"/>
          <w:szCs w:val="24"/>
        </w:rPr>
        <w:t>the applicant</w:t>
      </w:r>
      <w:r w:rsidRPr="001B0A2F">
        <w:rPr>
          <w:sz w:val="24"/>
          <w:szCs w:val="24"/>
        </w:rPr>
        <w:t xml:space="preserve"> </w:t>
      </w:r>
      <w:r w:rsidR="009434BF">
        <w:rPr>
          <w:sz w:val="24"/>
          <w:szCs w:val="24"/>
        </w:rPr>
        <w:t xml:space="preserve">pressed on </w:t>
      </w:r>
      <w:r w:rsidRPr="001B0A2F">
        <w:rPr>
          <w:sz w:val="24"/>
          <w:szCs w:val="24"/>
        </w:rPr>
        <w:t xml:space="preserve">in advancing incompetent positions of </w:t>
      </w:r>
      <w:r w:rsidR="009434BF">
        <w:rPr>
          <w:sz w:val="24"/>
          <w:szCs w:val="24"/>
        </w:rPr>
        <w:t>the law</w:t>
      </w:r>
      <w:r w:rsidR="006F4190">
        <w:rPr>
          <w:sz w:val="24"/>
          <w:szCs w:val="24"/>
        </w:rPr>
        <w:t xml:space="preserve">.  </w:t>
      </w:r>
      <w:r w:rsidRPr="001B0A2F">
        <w:rPr>
          <w:sz w:val="24"/>
          <w:szCs w:val="24"/>
        </w:rPr>
        <w:t>Despite</w:t>
      </w:r>
      <w:r w:rsidR="009434BF">
        <w:rPr>
          <w:sz w:val="24"/>
          <w:szCs w:val="24"/>
        </w:rPr>
        <w:t xml:space="preserve"> attempts at </w:t>
      </w:r>
      <w:r w:rsidRPr="001B0A2F">
        <w:rPr>
          <w:sz w:val="24"/>
          <w:szCs w:val="24"/>
        </w:rPr>
        <w:t>explain</w:t>
      </w:r>
      <w:r w:rsidR="009434BF">
        <w:rPr>
          <w:sz w:val="24"/>
          <w:szCs w:val="24"/>
        </w:rPr>
        <w:t>ing</w:t>
      </w:r>
      <w:r w:rsidRPr="001B0A2F">
        <w:rPr>
          <w:sz w:val="24"/>
          <w:szCs w:val="24"/>
        </w:rPr>
        <w:t xml:space="preserve"> the situation to him, he remained unmoved.  </w:t>
      </w:r>
    </w:p>
    <w:p w:rsidR="00233A82" w:rsidRDefault="00147C3C" w:rsidP="006F4190">
      <w:pPr>
        <w:spacing w:line="480" w:lineRule="auto"/>
        <w:ind w:left="567" w:hanging="567"/>
        <w:jc w:val="both"/>
        <w:rPr>
          <w:rFonts w:eastAsia="Calibri"/>
          <w:sz w:val="24"/>
          <w:szCs w:val="24"/>
          <w:lang w:val="en-ZW"/>
        </w:rPr>
      </w:pPr>
      <w:r w:rsidRPr="001B0A2F">
        <w:rPr>
          <w:sz w:val="24"/>
          <w:szCs w:val="24"/>
          <w:lang w:val="en-ZW"/>
        </w:rPr>
        <w:t>[2</w:t>
      </w:r>
      <w:r w:rsidR="009434BF">
        <w:rPr>
          <w:sz w:val="24"/>
          <w:szCs w:val="24"/>
          <w:lang w:val="en-ZW"/>
        </w:rPr>
        <w:t>3</w:t>
      </w:r>
      <w:r w:rsidR="00DE57A4">
        <w:rPr>
          <w:sz w:val="24"/>
          <w:szCs w:val="24"/>
          <w:lang w:val="en-ZW"/>
        </w:rPr>
        <w:t xml:space="preserve">]  </w:t>
      </w:r>
      <w:r w:rsidR="006F4190">
        <w:rPr>
          <w:sz w:val="24"/>
          <w:szCs w:val="24"/>
          <w:lang w:val="en-ZW"/>
        </w:rPr>
        <w:tab/>
      </w:r>
      <w:r w:rsidRPr="001B0A2F">
        <w:rPr>
          <w:sz w:val="24"/>
          <w:szCs w:val="24"/>
          <w:lang w:val="en-ZW"/>
        </w:rPr>
        <w:t xml:space="preserve">Thus the application was struck off the roll </w:t>
      </w:r>
      <w:r w:rsidR="00233A82" w:rsidRPr="001B0A2F">
        <w:rPr>
          <w:rFonts w:eastAsia="Calibri"/>
          <w:sz w:val="24"/>
          <w:szCs w:val="24"/>
          <w:lang w:val="en-ZW"/>
        </w:rPr>
        <w:t>with costs on the attorney and client scale.</w:t>
      </w:r>
    </w:p>
    <w:p w:rsidR="00A942B6" w:rsidRDefault="00A942B6" w:rsidP="006F4190">
      <w:pPr>
        <w:spacing w:line="480" w:lineRule="auto"/>
        <w:ind w:left="567" w:hanging="567"/>
        <w:jc w:val="both"/>
        <w:rPr>
          <w:rFonts w:eastAsia="Calibri"/>
          <w:sz w:val="24"/>
          <w:szCs w:val="24"/>
          <w:lang w:val="en-ZW"/>
        </w:rPr>
      </w:pPr>
    </w:p>
    <w:p w:rsidR="00A942B6" w:rsidRPr="001B0A2F" w:rsidRDefault="00A942B6" w:rsidP="006F4190">
      <w:pPr>
        <w:spacing w:line="480" w:lineRule="auto"/>
        <w:ind w:left="567" w:hanging="567"/>
        <w:jc w:val="both"/>
        <w:rPr>
          <w:sz w:val="24"/>
          <w:szCs w:val="24"/>
        </w:rPr>
      </w:pPr>
    </w:p>
    <w:p w:rsidR="006F4190" w:rsidRDefault="006F4190" w:rsidP="006F4190">
      <w:pPr>
        <w:ind w:left="23" w:right="-14"/>
        <w:jc w:val="center"/>
        <w:rPr>
          <w:sz w:val="24"/>
          <w:szCs w:val="24"/>
        </w:rPr>
      </w:pPr>
    </w:p>
    <w:p w:rsidR="00F53C51" w:rsidRPr="001B0A2F" w:rsidRDefault="005B0966" w:rsidP="005B0966">
      <w:pPr>
        <w:spacing w:after="240" w:line="480" w:lineRule="auto"/>
        <w:ind w:left="23" w:right="-14"/>
        <w:jc w:val="center"/>
        <w:rPr>
          <w:sz w:val="24"/>
          <w:szCs w:val="24"/>
        </w:rPr>
      </w:pPr>
      <w:r>
        <w:rPr>
          <w:sz w:val="24"/>
          <w:szCs w:val="24"/>
        </w:rPr>
        <w:tab/>
      </w:r>
    </w:p>
    <w:p w:rsidR="00147C3C" w:rsidRPr="001B0A2F" w:rsidRDefault="00147C3C" w:rsidP="00147C3C">
      <w:pPr>
        <w:spacing w:after="240" w:line="480" w:lineRule="auto"/>
        <w:ind w:left="23" w:right="-14"/>
        <w:rPr>
          <w:sz w:val="24"/>
          <w:szCs w:val="24"/>
        </w:rPr>
      </w:pPr>
      <w:proofErr w:type="spellStart"/>
      <w:r w:rsidRPr="001B0A2F">
        <w:rPr>
          <w:i/>
          <w:sz w:val="24"/>
          <w:szCs w:val="24"/>
        </w:rPr>
        <w:t>Gonese</w:t>
      </w:r>
      <w:proofErr w:type="spellEnd"/>
      <w:r w:rsidRPr="001B0A2F">
        <w:rPr>
          <w:i/>
          <w:sz w:val="24"/>
          <w:szCs w:val="24"/>
        </w:rPr>
        <w:t xml:space="preserve"> &amp; </w:t>
      </w:r>
      <w:proofErr w:type="spellStart"/>
      <w:r w:rsidRPr="001B0A2F">
        <w:rPr>
          <w:i/>
          <w:sz w:val="24"/>
          <w:szCs w:val="24"/>
        </w:rPr>
        <w:t>Ndlovu</w:t>
      </w:r>
      <w:proofErr w:type="spellEnd"/>
      <w:r w:rsidR="006F4190">
        <w:rPr>
          <w:sz w:val="24"/>
          <w:szCs w:val="24"/>
        </w:rPr>
        <w:t>, 1</w:t>
      </w:r>
      <w:r w:rsidR="006F4190" w:rsidRPr="006F4190">
        <w:rPr>
          <w:sz w:val="24"/>
          <w:szCs w:val="24"/>
          <w:vertAlign w:val="superscript"/>
        </w:rPr>
        <w:t>st</w:t>
      </w:r>
      <w:r w:rsidR="006F4190">
        <w:rPr>
          <w:sz w:val="24"/>
          <w:szCs w:val="24"/>
        </w:rPr>
        <w:t xml:space="preserve"> </w:t>
      </w:r>
      <w:r w:rsidR="006F4190" w:rsidRPr="001B0A2F">
        <w:rPr>
          <w:sz w:val="24"/>
          <w:szCs w:val="24"/>
        </w:rPr>
        <w:t>respondent</w:t>
      </w:r>
      <w:r w:rsidR="006F4190">
        <w:rPr>
          <w:sz w:val="24"/>
          <w:szCs w:val="24"/>
        </w:rPr>
        <w:t>’s</w:t>
      </w:r>
      <w:r w:rsidR="006F4190" w:rsidRPr="001B0A2F">
        <w:rPr>
          <w:sz w:val="24"/>
          <w:szCs w:val="24"/>
        </w:rPr>
        <w:t xml:space="preserve"> </w:t>
      </w:r>
      <w:r w:rsidRPr="001B0A2F">
        <w:rPr>
          <w:sz w:val="24"/>
          <w:szCs w:val="24"/>
        </w:rPr>
        <w:t>legal practitioners</w:t>
      </w:r>
      <w:r w:rsidR="00A942B6">
        <w:rPr>
          <w:sz w:val="24"/>
          <w:szCs w:val="24"/>
        </w:rPr>
        <w:t>.</w:t>
      </w:r>
      <w:r w:rsidRPr="001B0A2F">
        <w:rPr>
          <w:sz w:val="24"/>
          <w:szCs w:val="24"/>
        </w:rPr>
        <w:t xml:space="preserve"> </w:t>
      </w:r>
    </w:p>
    <w:sectPr w:rsidR="00147C3C" w:rsidRPr="001B0A2F" w:rsidSect="00233A82">
      <w:headerReference w:type="default" r:id="rId7"/>
      <w:type w:val="continuous"/>
      <w:pgSz w:w="11910" w:h="16840"/>
      <w:pgMar w:top="1340" w:right="1417" w:bottom="280" w:left="1417" w:header="454"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9F2" w:rsidRDefault="00A839F2">
      <w:r>
        <w:separator/>
      </w:r>
    </w:p>
  </w:endnote>
  <w:endnote w:type="continuationSeparator" w:id="0">
    <w:p w:rsidR="00A839F2" w:rsidRDefault="00A8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9F2" w:rsidRDefault="00A839F2">
      <w:r>
        <w:separator/>
      </w:r>
    </w:p>
  </w:footnote>
  <w:footnote w:type="continuationSeparator" w:id="0">
    <w:p w:rsidR="00A839F2" w:rsidRDefault="00A83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C51" w:rsidRDefault="00E236AF">
    <w:pPr>
      <w:pStyle w:val="BodyText"/>
      <w:spacing w:line="14" w:lineRule="auto"/>
      <w:rPr>
        <w:sz w:val="20"/>
      </w:rPr>
    </w:pPr>
    <w:r>
      <w:rPr>
        <w:noProof/>
        <w:sz w:val="20"/>
      </w:rPr>
      <mc:AlternateContent>
        <mc:Choice Requires="wps">
          <w:drawing>
            <wp:anchor distT="0" distB="0" distL="0" distR="0" simplePos="0" relativeHeight="487452672" behindDoc="1" locked="0" layoutInCell="1" allowOverlap="1">
              <wp:simplePos x="0" y="0"/>
              <wp:positionH relativeFrom="page">
                <wp:posOffset>4311748</wp:posOffset>
              </wp:positionH>
              <wp:positionV relativeFrom="page">
                <wp:posOffset>274320</wp:posOffset>
              </wp:positionV>
              <wp:extent cx="2256252"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6252" cy="369570"/>
                      </a:xfrm>
                      <a:prstGeom prst="rect">
                        <a:avLst/>
                      </a:prstGeom>
                    </wps:spPr>
                    <wps:txbx>
                      <w:txbxContent>
                        <w:p w:rsidR="009B166B" w:rsidRDefault="009B166B" w:rsidP="00EF30FC">
                          <w:pPr>
                            <w:spacing w:before="10"/>
                            <w:ind w:left="20" w:right="18"/>
                            <w:rPr>
                              <w:b/>
                              <w:spacing w:val="-6"/>
                              <w:sz w:val="24"/>
                            </w:rPr>
                          </w:pPr>
                          <w:r>
                            <w:rPr>
                              <w:b/>
                              <w:spacing w:val="-6"/>
                              <w:sz w:val="24"/>
                            </w:rPr>
                            <w:t xml:space="preserve">                      </w:t>
                          </w:r>
                          <w:r w:rsidR="00E236AF">
                            <w:rPr>
                              <w:b/>
                              <w:spacing w:val="-6"/>
                              <w:sz w:val="24"/>
                            </w:rPr>
                            <w:t>Judgment</w:t>
                          </w:r>
                          <w:r w:rsidR="00E236AF">
                            <w:rPr>
                              <w:b/>
                              <w:spacing w:val="-9"/>
                              <w:sz w:val="24"/>
                            </w:rPr>
                            <w:t xml:space="preserve"> </w:t>
                          </w:r>
                          <w:r w:rsidR="00E236AF">
                            <w:rPr>
                              <w:b/>
                              <w:spacing w:val="-6"/>
                              <w:sz w:val="24"/>
                            </w:rPr>
                            <w:t>No.</w:t>
                          </w:r>
                          <w:r w:rsidR="00E22703">
                            <w:rPr>
                              <w:b/>
                              <w:spacing w:val="-9"/>
                              <w:sz w:val="24"/>
                            </w:rPr>
                            <w:t xml:space="preserve"> SC 49</w:t>
                          </w:r>
                          <w:r w:rsidR="00E236AF">
                            <w:rPr>
                              <w:b/>
                              <w:spacing w:val="-6"/>
                              <w:sz w:val="24"/>
                            </w:rPr>
                            <w:t xml:space="preserve">/26 </w:t>
                          </w:r>
                        </w:p>
                        <w:p w:rsidR="00F53C51" w:rsidRDefault="00E236AF" w:rsidP="00EF30FC">
                          <w:pPr>
                            <w:spacing w:before="10"/>
                            <w:ind w:left="20" w:right="18"/>
                            <w:rPr>
                              <w:b/>
                              <w:sz w:val="24"/>
                            </w:rPr>
                          </w:pPr>
                          <w:r>
                            <w:rPr>
                              <w:b/>
                              <w:spacing w:val="-8"/>
                              <w:sz w:val="24"/>
                            </w:rPr>
                            <w:t>Chamber</w:t>
                          </w:r>
                          <w:r>
                            <w:rPr>
                              <w:b/>
                              <w:spacing w:val="-2"/>
                              <w:sz w:val="24"/>
                            </w:rPr>
                            <w:t xml:space="preserve"> </w:t>
                          </w:r>
                          <w:r>
                            <w:rPr>
                              <w:b/>
                              <w:spacing w:val="-8"/>
                              <w:sz w:val="24"/>
                            </w:rPr>
                            <w:t>Application</w:t>
                          </w:r>
                          <w:r>
                            <w:rPr>
                              <w:b/>
                              <w:sz w:val="24"/>
                            </w:rPr>
                            <w:t xml:space="preserve"> </w:t>
                          </w:r>
                          <w:r>
                            <w:rPr>
                              <w:b/>
                              <w:spacing w:val="-8"/>
                              <w:sz w:val="24"/>
                            </w:rPr>
                            <w:t>No.</w:t>
                          </w:r>
                          <w:r>
                            <w:rPr>
                              <w:b/>
                              <w:sz w:val="24"/>
                            </w:rPr>
                            <w:t xml:space="preserve"> </w:t>
                          </w:r>
                          <w:r>
                            <w:rPr>
                              <w:b/>
                              <w:spacing w:val="-8"/>
                              <w:sz w:val="24"/>
                            </w:rPr>
                            <w:t>SC</w:t>
                          </w:r>
                          <w:r>
                            <w:rPr>
                              <w:b/>
                              <w:spacing w:val="-1"/>
                              <w:sz w:val="24"/>
                            </w:rPr>
                            <w:t xml:space="preserve"> </w:t>
                          </w:r>
                          <w:r w:rsidR="00EF30FC">
                            <w:rPr>
                              <w:b/>
                              <w:spacing w:val="-8"/>
                              <w:sz w:val="24"/>
                            </w:rPr>
                            <w:t>223</w:t>
                          </w:r>
                          <w:r>
                            <w:rPr>
                              <w:b/>
                              <w:spacing w:val="-8"/>
                              <w:sz w:val="24"/>
                            </w:rPr>
                            <w:t>/26</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39.5pt;margin-top:21.6pt;width:177.65pt;height:29.1pt;z-index:-158638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" filled="f" stroked="f">
              <v:path arrowok="t"/>
              <v:textbox inset="0,0,0,0">
                <w:txbxContent>
                  <w:p w:rsidR="009B166B" w:rsidRDefault="009B166B" w:rsidP="00EF30FC">
                    <w:pPr>
                      <w:spacing w:before="10"/>
                      <w:ind w:left="20" w:right="18"/>
                      <w:rPr>
                        <w:b/>
                        <w:spacing w:val="-6"/>
                        <w:sz w:val="24"/>
                      </w:rPr>
                    </w:pPr>
                    <w:r>
                      <w:rPr>
                        <w:b/>
                        <w:spacing w:val="-6"/>
                        <w:sz w:val="24"/>
                      </w:rPr>
                      <w:t xml:space="preserve">                      </w:t>
                    </w:r>
                    <w:r w:rsidR="00E236AF">
                      <w:rPr>
                        <w:b/>
                        <w:spacing w:val="-6"/>
                        <w:sz w:val="24"/>
                      </w:rPr>
                      <w:t>Judgment</w:t>
                    </w:r>
                    <w:r w:rsidR="00E236AF">
                      <w:rPr>
                        <w:b/>
                        <w:spacing w:val="-9"/>
                        <w:sz w:val="24"/>
                      </w:rPr>
                      <w:t xml:space="preserve"> </w:t>
                    </w:r>
                    <w:r w:rsidR="00E236AF">
                      <w:rPr>
                        <w:b/>
                        <w:spacing w:val="-6"/>
                        <w:sz w:val="24"/>
                      </w:rPr>
                      <w:t>No.</w:t>
                    </w:r>
                    <w:r w:rsidR="00E22703">
                      <w:rPr>
                        <w:b/>
                        <w:spacing w:val="-9"/>
                        <w:sz w:val="24"/>
                      </w:rPr>
                      <w:t xml:space="preserve"> SC 49</w:t>
                    </w:r>
                    <w:r w:rsidR="00E236AF">
                      <w:rPr>
                        <w:b/>
                        <w:spacing w:val="-6"/>
                        <w:sz w:val="24"/>
                      </w:rPr>
                      <w:t xml:space="preserve">/26 </w:t>
                    </w:r>
                  </w:p>
                  <w:p w:rsidR="00F53C51" w:rsidRDefault="00E236AF" w:rsidP="00EF30FC">
                    <w:pPr>
                      <w:spacing w:before="10"/>
                      <w:ind w:left="20" w:right="18"/>
                      <w:rPr>
                        <w:b/>
                        <w:sz w:val="24"/>
                      </w:rPr>
                    </w:pPr>
                    <w:r>
                      <w:rPr>
                        <w:b/>
                        <w:spacing w:val="-8"/>
                        <w:sz w:val="24"/>
                      </w:rPr>
                      <w:t>Chamber</w:t>
                    </w:r>
                    <w:r>
                      <w:rPr>
                        <w:b/>
                        <w:spacing w:val="-2"/>
                        <w:sz w:val="24"/>
                      </w:rPr>
                      <w:t xml:space="preserve"> </w:t>
                    </w:r>
                    <w:r>
                      <w:rPr>
                        <w:b/>
                        <w:spacing w:val="-8"/>
                        <w:sz w:val="24"/>
                      </w:rPr>
                      <w:t>Application</w:t>
                    </w:r>
                    <w:r>
                      <w:rPr>
                        <w:b/>
                        <w:sz w:val="24"/>
                      </w:rPr>
                      <w:t xml:space="preserve"> </w:t>
                    </w:r>
                    <w:r>
                      <w:rPr>
                        <w:b/>
                        <w:spacing w:val="-8"/>
                        <w:sz w:val="24"/>
                      </w:rPr>
                      <w:t>No.</w:t>
                    </w:r>
                    <w:r>
                      <w:rPr>
                        <w:b/>
                        <w:sz w:val="24"/>
                      </w:rPr>
                      <w:t xml:space="preserve"> </w:t>
                    </w:r>
                    <w:r>
                      <w:rPr>
                        <w:b/>
                        <w:spacing w:val="-8"/>
                        <w:sz w:val="24"/>
                      </w:rPr>
                      <w:t>SC</w:t>
                    </w:r>
                    <w:r>
                      <w:rPr>
                        <w:b/>
                        <w:spacing w:val="-1"/>
                        <w:sz w:val="24"/>
                      </w:rPr>
                      <w:t xml:space="preserve"> </w:t>
                    </w:r>
                    <w:r w:rsidR="00EF30FC">
                      <w:rPr>
                        <w:b/>
                        <w:spacing w:val="-8"/>
                        <w:sz w:val="24"/>
                      </w:rPr>
                      <w:t>223</w:t>
                    </w:r>
                    <w:r>
                      <w:rPr>
                        <w:b/>
                        <w:spacing w:val="-8"/>
                        <w:sz w:val="24"/>
                      </w:rPr>
                      <w:t>/26</w:t>
                    </w:r>
                  </w:p>
                </w:txbxContent>
              </v:textbox>
              <w10:wrap anchorx="page" anchory="page"/>
            </v:shape>
          </w:pict>
        </mc:Fallback>
      </mc:AlternateContent>
    </w:r>
    <w:r>
      <w:rPr>
        <w:noProof/>
        <w:sz w:val="20"/>
      </w:rPr>
      <mc:AlternateContent>
        <mc:Choice Requires="wps">
          <w:drawing>
            <wp:anchor distT="0" distB="0" distL="0" distR="0" simplePos="0" relativeHeight="487453184" behindDoc="1" locked="0" layoutInCell="1" allowOverlap="1">
              <wp:simplePos x="0" y="0"/>
              <wp:positionH relativeFrom="page">
                <wp:posOffset>6633209</wp:posOffset>
              </wp:positionH>
              <wp:positionV relativeFrom="page">
                <wp:posOffset>387159</wp:posOffset>
              </wp:positionV>
              <wp:extent cx="97790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65100"/>
                      </a:xfrm>
                      <a:prstGeom prst="rect">
                        <a:avLst/>
                      </a:prstGeom>
                    </wps:spPr>
                    <wps:txbx>
                      <w:txbxContent>
                        <w:p w:rsidR="00F53C51" w:rsidRDefault="00E236AF">
                          <w:pPr>
                            <w:tabs>
                              <w:tab w:val="left" w:pos="1459"/>
                            </w:tabs>
                            <w:spacing w:line="244" w:lineRule="exact"/>
                            <w:ind w:left="20"/>
                            <w:rPr>
                              <w:rFonts w:ascii="Calibri"/>
                            </w:rPr>
                          </w:pPr>
                          <w:r>
                            <w:rPr>
                              <w:rFonts w:ascii="Calibri"/>
                              <w:color w:val="FFFFFF"/>
                              <w:spacing w:val="68"/>
                              <w:w w:val="150"/>
                              <w:shd w:val="clear" w:color="auto" w:fill="A8D08C"/>
                            </w:rPr>
                            <w:t xml:space="preserve"> </w:t>
                          </w:r>
                          <w:r>
                            <w:rPr>
                              <w:rFonts w:ascii="Calibri"/>
                              <w:color w:val="FFFFFF"/>
                              <w:spacing w:val="-10"/>
                              <w:shd w:val="clear" w:color="auto" w:fill="A8D08C"/>
                            </w:rPr>
                            <w:fldChar w:fldCharType="begin"/>
                          </w:r>
                          <w:r>
                            <w:rPr>
                              <w:rFonts w:ascii="Calibri"/>
                              <w:color w:val="FFFFFF"/>
                              <w:spacing w:val="-10"/>
                              <w:shd w:val="clear" w:color="auto" w:fill="A8D08C"/>
                            </w:rPr>
                            <w:instrText xml:space="preserve"> PAGE </w:instrText>
                          </w:r>
                          <w:r>
                            <w:rPr>
                              <w:rFonts w:ascii="Calibri"/>
                              <w:color w:val="FFFFFF"/>
                              <w:spacing w:val="-10"/>
                              <w:shd w:val="clear" w:color="auto" w:fill="A8D08C"/>
                            </w:rPr>
                            <w:fldChar w:fldCharType="separate"/>
                          </w:r>
                          <w:r w:rsidR="004752FA">
                            <w:rPr>
                              <w:rFonts w:ascii="Calibri"/>
                              <w:noProof/>
                              <w:color w:val="FFFFFF"/>
                              <w:spacing w:val="-10"/>
                              <w:shd w:val="clear" w:color="auto" w:fill="A8D08C"/>
                            </w:rPr>
                            <w:t>2</w:t>
                          </w:r>
                          <w:r>
                            <w:rPr>
                              <w:rFonts w:ascii="Calibri"/>
                              <w:color w:val="FFFFFF"/>
                              <w:spacing w:val="-10"/>
                              <w:shd w:val="clear" w:color="auto" w:fill="A8D08C"/>
                            </w:rPr>
                            <w:fldChar w:fldCharType="end"/>
                          </w:r>
                          <w:r>
                            <w:rPr>
                              <w:rFonts w:ascii="Calibri"/>
                              <w:color w:val="FFFFFF"/>
                              <w:shd w:val="clear" w:color="auto" w:fill="A8D08C"/>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522.3pt;margin-top:30.5pt;width:77pt;height:13pt;z-index:-1586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" filled="f" stroked="f">
              <v:path arrowok="t"/>
              <v:textbox inset="0,0,0,0">
                <w:txbxContent>
                  <w:p w:rsidR="00F53C51" w:rsidRDefault="00E236AF">
                    <w:pPr>
                      <w:tabs>
                        <w:tab w:val="left" w:pos="1459"/>
                      </w:tabs>
                      <w:spacing w:line="244" w:lineRule="exact"/>
                      <w:ind w:left="20"/>
                      <w:rPr>
                        <w:rFonts w:ascii="Calibri"/>
                      </w:rPr>
                    </w:pPr>
                    <w:r>
                      <w:rPr>
                        <w:rFonts w:ascii="Calibri"/>
                        <w:color w:val="FFFFFF"/>
                        <w:spacing w:val="68"/>
                        <w:w w:val="150"/>
                        <w:shd w:val="clear" w:color="auto" w:fill="A8D08C"/>
                      </w:rPr>
                      <w:t xml:space="preserve"> </w:t>
                    </w:r>
                    <w:r>
                      <w:rPr>
                        <w:rFonts w:ascii="Calibri"/>
                        <w:color w:val="FFFFFF"/>
                        <w:spacing w:val="-10"/>
                        <w:shd w:val="clear" w:color="auto" w:fill="A8D08C"/>
                      </w:rPr>
                      <w:fldChar w:fldCharType="begin"/>
                    </w:r>
                    <w:r>
                      <w:rPr>
                        <w:rFonts w:ascii="Calibri"/>
                        <w:color w:val="FFFFFF"/>
                        <w:spacing w:val="-10"/>
                        <w:shd w:val="clear" w:color="auto" w:fill="A8D08C"/>
                      </w:rPr>
                      <w:instrText xml:space="preserve"> PAGE </w:instrText>
                    </w:r>
                    <w:r>
                      <w:rPr>
                        <w:rFonts w:ascii="Calibri"/>
                        <w:color w:val="FFFFFF"/>
                        <w:spacing w:val="-10"/>
                        <w:shd w:val="clear" w:color="auto" w:fill="A8D08C"/>
                      </w:rPr>
                      <w:fldChar w:fldCharType="separate"/>
                    </w:r>
                    <w:r w:rsidR="004752FA">
                      <w:rPr>
                        <w:rFonts w:ascii="Calibri"/>
                        <w:noProof/>
                        <w:color w:val="FFFFFF"/>
                        <w:spacing w:val="-10"/>
                        <w:shd w:val="clear" w:color="auto" w:fill="A8D08C"/>
                      </w:rPr>
                      <w:t>2</w:t>
                    </w:r>
                    <w:r>
                      <w:rPr>
                        <w:rFonts w:ascii="Calibri"/>
                        <w:color w:val="FFFFFF"/>
                        <w:spacing w:val="-10"/>
                        <w:shd w:val="clear" w:color="auto" w:fill="A8D08C"/>
                      </w:rPr>
                      <w:fldChar w:fldCharType="end"/>
                    </w:r>
                    <w:r>
                      <w:rPr>
                        <w:rFonts w:ascii="Calibri"/>
                        <w:color w:val="FFFFFF"/>
                        <w:shd w:val="clear" w:color="auto" w:fill="A8D08C"/>
                      </w:rPr>
                      <w:tab/>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52EF4"/>
    <w:multiLevelType w:val="hybridMultilevel"/>
    <w:tmpl w:val="E81ACBD4"/>
    <w:lvl w:ilvl="0" w:tplc="1740365C">
      <w:start w:val="1"/>
      <w:numFmt w:val="lowerRoman"/>
      <w:lvlText w:val="(%1)"/>
      <w:lvlJc w:val="left"/>
      <w:pPr>
        <w:ind w:left="1583" w:hanging="35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09E15B6">
      <w:numFmt w:val="bullet"/>
      <w:lvlText w:val="•"/>
      <w:lvlJc w:val="left"/>
      <w:pPr>
        <w:ind w:left="2329" w:hanging="355"/>
      </w:pPr>
      <w:rPr>
        <w:rFonts w:hint="default"/>
        <w:lang w:val="en-US" w:eastAsia="en-US" w:bidi="ar-SA"/>
      </w:rPr>
    </w:lvl>
    <w:lvl w:ilvl="2" w:tplc="39CE04F4">
      <w:numFmt w:val="bullet"/>
      <w:lvlText w:val="•"/>
      <w:lvlJc w:val="left"/>
      <w:pPr>
        <w:ind w:left="3078" w:hanging="355"/>
      </w:pPr>
      <w:rPr>
        <w:rFonts w:hint="default"/>
        <w:lang w:val="en-US" w:eastAsia="en-US" w:bidi="ar-SA"/>
      </w:rPr>
    </w:lvl>
    <w:lvl w:ilvl="3" w:tplc="43D25AEC">
      <w:numFmt w:val="bullet"/>
      <w:lvlText w:val="•"/>
      <w:lvlJc w:val="left"/>
      <w:pPr>
        <w:ind w:left="3827" w:hanging="355"/>
      </w:pPr>
      <w:rPr>
        <w:rFonts w:hint="default"/>
        <w:lang w:val="en-US" w:eastAsia="en-US" w:bidi="ar-SA"/>
      </w:rPr>
    </w:lvl>
    <w:lvl w:ilvl="4" w:tplc="98DA7A38">
      <w:numFmt w:val="bullet"/>
      <w:lvlText w:val="•"/>
      <w:lvlJc w:val="left"/>
      <w:pPr>
        <w:ind w:left="4576" w:hanging="355"/>
      </w:pPr>
      <w:rPr>
        <w:rFonts w:hint="default"/>
        <w:lang w:val="en-US" w:eastAsia="en-US" w:bidi="ar-SA"/>
      </w:rPr>
    </w:lvl>
    <w:lvl w:ilvl="5" w:tplc="566858FE">
      <w:numFmt w:val="bullet"/>
      <w:lvlText w:val="•"/>
      <w:lvlJc w:val="left"/>
      <w:pPr>
        <w:ind w:left="5326" w:hanging="355"/>
      </w:pPr>
      <w:rPr>
        <w:rFonts w:hint="default"/>
        <w:lang w:val="en-US" w:eastAsia="en-US" w:bidi="ar-SA"/>
      </w:rPr>
    </w:lvl>
    <w:lvl w:ilvl="6" w:tplc="A0DA5ECE">
      <w:numFmt w:val="bullet"/>
      <w:lvlText w:val="•"/>
      <w:lvlJc w:val="left"/>
      <w:pPr>
        <w:ind w:left="6075" w:hanging="355"/>
      </w:pPr>
      <w:rPr>
        <w:rFonts w:hint="default"/>
        <w:lang w:val="en-US" w:eastAsia="en-US" w:bidi="ar-SA"/>
      </w:rPr>
    </w:lvl>
    <w:lvl w:ilvl="7" w:tplc="98045A7C">
      <w:numFmt w:val="bullet"/>
      <w:lvlText w:val="•"/>
      <w:lvlJc w:val="left"/>
      <w:pPr>
        <w:ind w:left="6824" w:hanging="355"/>
      </w:pPr>
      <w:rPr>
        <w:rFonts w:hint="default"/>
        <w:lang w:val="en-US" w:eastAsia="en-US" w:bidi="ar-SA"/>
      </w:rPr>
    </w:lvl>
    <w:lvl w:ilvl="8" w:tplc="BF6E82E0">
      <w:numFmt w:val="bullet"/>
      <w:lvlText w:val="•"/>
      <w:lvlJc w:val="left"/>
      <w:pPr>
        <w:ind w:left="7573" w:hanging="355"/>
      </w:pPr>
      <w:rPr>
        <w:rFonts w:hint="default"/>
        <w:lang w:val="en-US" w:eastAsia="en-US" w:bidi="ar-SA"/>
      </w:rPr>
    </w:lvl>
  </w:abstractNum>
  <w:abstractNum w:abstractNumId="1" w15:restartNumberingAfterBreak="0">
    <w:nsid w:val="180F3F63"/>
    <w:multiLevelType w:val="hybridMultilevel"/>
    <w:tmpl w:val="EC3ECF9E"/>
    <w:lvl w:ilvl="0" w:tplc="8ACC553C">
      <w:start w:val="1"/>
      <w:numFmt w:val="lowerRoman"/>
      <w:lvlText w:val="(%1)"/>
      <w:lvlJc w:val="left"/>
      <w:pPr>
        <w:ind w:left="1460" w:hanging="30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E4071DE">
      <w:numFmt w:val="bullet"/>
      <w:lvlText w:val="•"/>
      <w:lvlJc w:val="left"/>
      <w:pPr>
        <w:ind w:left="2221" w:hanging="306"/>
      </w:pPr>
      <w:rPr>
        <w:rFonts w:hint="default"/>
        <w:lang w:val="en-US" w:eastAsia="en-US" w:bidi="ar-SA"/>
      </w:rPr>
    </w:lvl>
    <w:lvl w:ilvl="2" w:tplc="ACD023F6">
      <w:numFmt w:val="bullet"/>
      <w:lvlText w:val="•"/>
      <w:lvlJc w:val="left"/>
      <w:pPr>
        <w:ind w:left="2982" w:hanging="306"/>
      </w:pPr>
      <w:rPr>
        <w:rFonts w:hint="default"/>
        <w:lang w:val="en-US" w:eastAsia="en-US" w:bidi="ar-SA"/>
      </w:rPr>
    </w:lvl>
    <w:lvl w:ilvl="3" w:tplc="1042F680">
      <w:numFmt w:val="bullet"/>
      <w:lvlText w:val="•"/>
      <w:lvlJc w:val="left"/>
      <w:pPr>
        <w:ind w:left="3743" w:hanging="306"/>
      </w:pPr>
      <w:rPr>
        <w:rFonts w:hint="default"/>
        <w:lang w:val="en-US" w:eastAsia="en-US" w:bidi="ar-SA"/>
      </w:rPr>
    </w:lvl>
    <w:lvl w:ilvl="4" w:tplc="4A2CDE8A">
      <w:numFmt w:val="bullet"/>
      <w:lvlText w:val="•"/>
      <w:lvlJc w:val="left"/>
      <w:pPr>
        <w:ind w:left="4504" w:hanging="306"/>
      </w:pPr>
      <w:rPr>
        <w:rFonts w:hint="default"/>
        <w:lang w:val="en-US" w:eastAsia="en-US" w:bidi="ar-SA"/>
      </w:rPr>
    </w:lvl>
    <w:lvl w:ilvl="5" w:tplc="CD14153E">
      <w:numFmt w:val="bullet"/>
      <w:lvlText w:val="•"/>
      <w:lvlJc w:val="left"/>
      <w:pPr>
        <w:ind w:left="5266" w:hanging="306"/>
      </w:pPr>
      <w:rPr>
        <w:rFonts w:hint="default"/>
        <w:lang w:val="en-US" w:eastAsia="en-US" w:bidi="ar-SA"/>
      </w:rPr>
    </w:lvl>
    <w:lvl w:ilvl="6" w:tplc="39469C46">
      <w:numFmt w:val="bullet"/>
      <w:lvlText w:val="•"/>
      <w:lvlJc w:val="left"/>
      <w:pPr>
        <w:ind w:left="6027" w:hanging="306"/>
      </w:pPr>
      <w:rPr>
        <w:rFonts w:hint="default"/>
        <w:lang w:val="en-US" w:eastAsia="en-US" w:bidi="ar-SA"/>
      </w:rPr>
    </w:lvl>
    <w:lvl w:ilvl="7" w:tplc="AB2C31B0">
      <w:numFmt w:val="bullet"/>
      <w:lvlText w:val="•"/>
      <w:lvlJc w:val="left"/>
      <w:pPr>
        <w:ind w:left="6788" w:hanging="306"/>
      </w:pPr>
      <w:rPr>
        <w:rFonts w:hint="default"/>
        <w:lang w:val="en-US" w:eastAsia="en-US" w:bidi="ar-SA"/>
      </w:rPr>
    </w:lvl>
    <w:lvl w:ilvl="8" w:tplc="A4DACEDA">
      <w:numFmt w:val="bullet"/>
      <w:lvlText w:val="•"/>
      <w:lvlJc w:val="left"/>
      <w:pPr>
        <w:ind w:left="7549" w:hanging="306"/>
      </w:pPr>
      <w:rPr>
        <w:rFonts w:hint="default"/>
        <w:lang w:val="en-US" w:eastAsia="en-US" w:bidi="ar-SA"/>
      </w:rPr>
    </w:lvl>
  </w:abstractNum>
  <w:abstractNum w:abstractNumId="2" w15:restartNumberingAfterBreak="0">
    <w:nsid w:val="2DBE002C"/>
    <w:multiLevelType w:val="hybridMultilevel"/>
    <w:tmpl w:val="9ABCB720"/>
    <w:lvl w:ilvl="0" w:tplc="E2F2DE2C">
      <w:start w:val="1"/>
      <w:numFmt w:val="lowerRoman"/>
      <w:lvlText w:val="(%1)"/>
      <w:lvlJc w:val="left"/>
      <w:pPr>
        <w:ind w:left="1583" w:hanging="42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26CB8B4">
      <w:numFmt w:val="bullet"/>
      <w:lvlText w:val="•"/>
      <w:lvlJc w:val="left"/>
      <w:pPr>
        <w:ind w:left="2329" w:hanging="426"/>
      </w:pPr>
      <w:rPr>
        <w:rFonts w:hint="default"/>
        <w:lang w:val="en-US" w:eastAsia="en-US" w:bidi="ar-SA"/>
      </w:rPr>
    </w:lvl>
    <w:lvl w:ilvl="2" w:tplc="749E73A0">
      <w:numFmt w:val="bullet"/>
      <w:lvlText w:val="•"/>
      <w:lvlJc w:val="left"/>
      <w:pPr>
        <w:ind w:left="3078" w:hanging="426"/>
      </w:pPr>
      <w:rPr>
        <w:rFonts w:hint="default"/>
        <w:lang w:val="en-US" w:eastAsia="en-US" w:bidi="ar-SA"/>
      </w:rPr>
    </w:lvl>
    <w:lvl w:ilvl="3" w:tplc="2F121EA8">
      <w:numFmt w:val="bullet"/>
      <w:lvlText w:val="•"/>
      <w:lvlJc w:val="left"/>
      <w:pPr>
        <w:ind w:left="3827" w:hanging="426"/>
      </w:pPr>
      <w:rPr>
        <w:rFonts w:hint="default"/>
        <w:lang w:val="en-US" w:eastAsia="en-US" w:bidi="ar-SA"/>
      </w:rPr>
    </w:lvl>
    <w:lvl w:ilvl="4" w:tplc="68A27460">
      <w:numFmt w:val="bullet"/>
      <w:lvlText w:val="•"/>
      <w:lvlJc w:val="left"/>
      <w:pPr>
        <w:ind w:left="4576" w:hanging="426"/>
      </w:pPr>
      <w:rPr>
        <w:rFonts w:hint="default"/>
        <w:lang w:val="en-US" w:eastAsia="en-US" w:bidi="ar-SA"/>
      </w:rPr>
    </w:lvl>
    <w:lvl w:ilvl="5" w:tplc="100E384E">
      <w:numFmt w:val="bullet"/>
      <w:lvlText w:val="•"/>
      <w:lvlJc w:val="left"/>
      <w:pPr>
        <w:ind w:left="5326" w:hanging="426"/>
      </w:pPr>
      <w:rPr>
        <w:rFonts w:hint="default"/>
        <w:lang w:val="en-US" w:eastAsia="en-US" w:bidi="ar-SA"/>
      </w:rPr>
    </w:lvl>
    <w:lvl w:ilvl="6" w:tplc="567EABEC">
      <w:numFmt w:val="bullet"/>
      <w:lvlText w:val="•"/>
      <w:lvlJc w:val="left"/>
      <w:pPr>
        <w:ind w:left="6075" w:hanging="426"/>
      </w:pPr>
      <w:rPr>
        <w:rFonts w:hint="default"/>
        <w:lang w:val="en-US" w:eastAsia="en-US" w:bidi="ar-SA"/>
      </w:rPr>
    </w:lvl>
    <w:lvl w:ilvl="7" w:tplc="2CA05CFE">
      <w:numFmt w:val="bullet"/>
      <w:lvlText w:val="•"/>
      <w:lvlJc w:val="left"/>
      <w:pPr>
        <w:ind w:left="6824" w:hanging="426"/>
      </w:pPr>
      <w:rPr>
        <w:rFonts w:hint="default"/>
        <w:lang w:val="en-US" w:eastAsia="en-US" w:bidi="ar-SA"/>
      </w:rPr>
    </w:lvl>
    <w:lvl w:ilvl="8" w:tplc="FD266220">
      <w:numFmt w:val="bullet"/>
      <w:lvlText w:val="•"/>
      <w:lvlJc w:val="left"/>
      <w:pPr>
        <w:ind w:left="7573" w:hanging="426"/>
      </w:pPr>
      <w:rPr>
        <w:rFonts w:hint="default"/>
        <w:lang w:val="en-US" w:eastAsia="en-US" w:bidi="ar-SA"/>
      </w:rPr>
    </w:lvl>
  </w:abstractNum>
  <w:abstractNum w:abstractNumId="3" w15:restartNumberingAfterBreak="0">
    <w:nsid w:val="47A24FAF"/>
    <w:multiLevelType w:val="hybridMultilevel"/>
    <w:tmpl w:val="2A320BA2"/>
    <w:lvl w:ilvl="0" w:tplc="60CE48C6">
      <w:start w:val="1"/>
      <w:numFmt w:val="decimal"/>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4" w15:restartNumberingAfterBreak="0">
    <w:nsid w:val="48C90A99"/>
    <w:multiLevelType w:val="hybridMultilevel"/>
    <w:tmpl w:val="76C4B8F2"/>
    <w:lvl w:ilvl="0" w:tplc="937A14D4">
      <w:start w:val="1"/>
      <w:numFmt w:val="decimal"/>
      <w:lvlText w:val="[%1]"/>
      <w:lvlJc w:val="left"/>
      <w:pPr>
        <w:ind w:left="449" w:hanging="42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02C7A22">
      <w:start w:val="1"/>
      <w:numFmt w:val="lowerLetter"/>
      <w:lvlText w:val="(%2)"/>
      <w:lvlJc w:val="left"/>
      <w:pPr>
        <w:ind w:left="222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D75C76A4">
      <w:start w:val="1"/>
      <w:numFmt w:val="lowerRoman"/>
      <w:lvlText w:val="(%3)"/>
      <w:lvlJc w:val="left"/>
      <w:pPr>
        <w:ind w:left="2717" w:hanging="28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10D2946A">
      <w:numFmt w:val="bullet"/>
      <w:lvlText w:val="•"/>
      <w:lvlJc w:val="left"/>
      <w:pPr>
        <w:ind w:left="3514" w:hanging="287"/>
      </w:pPr>
      <w:rPr>
        <w:rFonts w:hint="default"/>
        <w:lang w:val="en-US" w:eastAsia="en-US" w:bidi="ar-SA"/>
      </w:rPr>
    </w:lvl>
    <w:lvl w:ilvl="4" w:tplc="49BAE3BA">
      <w:numFmt w:val="bullet"/>
      <w:lvlText w:val="•"/>
      <w:lvlJc w:val="left"/>
      <w:pPr>
        <w:ind w:left="4308" w:hanging="287"/>
      </w:pPr>
      <w:rPr>
        <w:rFonts w:hint="default"/>
        <w:lang w:val="en-US" w:eastAsia="en-US" w:bidi="ar-SA"/>
      </w:rPr>
    </w:lvl>
    <w:lvl w:ilvl="5" w:tplc="FF30745E">
      <w:numFmt w:val="bullet"/>
      <w:lvlText w:val="•"/>
      <w:lvlJc w:val="left"/>
      <w:pPr>
        <w:ind w:left="5102" w:hanging="287"/>
      </w:pPr>
      <w:rPr>
        <w:rFonts w:hint="default"/>
        <w:lang w:val="en-US" w:eastAsia="en-US" w:bidi="ar-SA"/>
      </w:rPr>
    </w:lvl>
    <w:lvl w:ilvl="6" w:tplc="B0ECFCB6">
      <w:numFmt w:val="bullet"/>
      <w:lvlText w:val="•"/>
      <w:lvlJc w:val="left"/>
      <w:pPr>
        <w:ind w:left="5896" w:hanging="287"/>
      </w:pPr>
      <w:rPr>
        <w:rFonts w:hint="default"/>
        <w:lang w:val="en-US" w:eastAsia="en-US" w:bidi="ar-SA"/>
      </w:rPr>
    </w:lvl>
    <w:lvl w:ilvl="7" w:tplc="7020DBFC">
      <w:numFmt w:val="bullet"/>
      <w:lvlText w:val="•"/>
      <w:lvlJc w:val="left"/>
      <w:pPr>
        <w:ind w:left="6690" w:hanging="287"/>
      </w:pPr>
      <w:rPr>
        <w:rFonts w:hint="default"/>
        <w:lang w:val="en-US" w:eastAsia="en-US" w:bidi="ar-SA"/>
      </w:rPr>
    </w:lvl>
    <w:lvl w:ilvl="8" w:tplc="CF965EFA">
      <w:numFmt w:val="bullet"/>
      <w:lvlText w:val="•"/>
      <w:lvlJc w:val="left"/>
      <w:pPr>
        <w:ind w:left="7484" w:hanging="287"/>
      </w:pPr>
      <w:rPr>
        <w:rFonts w:hint="default"/>
        <w:lang w:val="en-US" w:eastAsia="en-US" w:bidi="ar-SA"/>
      </w:rPr>
    </w:lvl>
  </w:abstractNum>
  <w:abstractNum w:abstractNumId="5" w15:restartNumberingAfterBreak="0">
    <w:nsid w:val="620E7D09"/>
    <w:multiLevelType w:val="hybridMultilevel"/>
    <w:tmpl w:val="25905710"/>
    <w:lvl w:ilvl="0" w:tplc="E570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4AE2EC5"/>
    <w:multiLevelType w:val="hybridMultilevel"/>
    <w:tmpl w:val="D916DE28"/>
    <w:lvl w:ilvl="0" w:tplc="65B2FB84">
      <w:start w:val="2"/>
      <w:numFmt w:val="decimal"/>
      <w:lvlText w:val="%1."/>
      <w:lvlJc w:val="left"/>
      <w:pPr>
        <w:ind w:left="1583" w:hanging="23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4EC83C8">
      <w:numFmt w:val="bullet"/>
      <w:lvlText w:val="•"/>
      <w:lvlJc w:val="left"/>
      <w:pPr>
        <w:ind w:left="2329" w:hanging="235"/>
      </w:pPr>
      <w:rPr>
        <w:rFonts w:hint="default"/>
        <w:lang w:val="en-US" w:eastAsia="en-US" w:bidi="ar-SA"/>
      </w:rPr>
    </w:lvl>
    <w:lvl w:ilvl="2" w:tplc="FD4A8C44">
      <w:numFmt w:val="bullet"/>
      <w:lvlText w:val="•"/>
      <w:lvlJc w:val="left"/>
      <w:pPr>
        <w:ind w:left="3078" w:hanging="235"/>
      </w:pPr>
      <w:rPr>
        <w:rFonts w:hint="default"/>
        <w:lang w:val="en-US" w:eastAsia="en-US" w:bidi="ar-SA"/>
      </w:rPr>
    </w:lvl>
    <w:lvl w:ilvl="3" w:tplc="898C396E">
      <w:numFmt w:val="bullet"/>
      <w:lvlText w:val="•"/>
      <w:lvlJc w:val="left"/>
      <w:pPr>
        <w:ind w:left="3827" w:hanging="235"/>
      </w:pPr>
      <w:rPr>
        <w:rFonts w:hint="default"/>
        <w:lang w:val="en-US" w:eastAsia="en-US" w:bidi="ar-SA"/>
      </w:rPr>
    </w:lvl>
    <w:lvl w:ilvl="4" w:tplc="8A28A390">
      <w:numFmt w:val="bullet"/>
      <w:lvlText w:val="•"/>
      <w:lvlJc w:val="left"/>
      <w:pPr>
        <w:ind w:left="4576" w:hanging="235"/>
      </w:pPr>
      <w:rPr>
        <w:rFonts w:hint="default"/>
        <w:lang w:val="en-US" w:eastAsia="en-US" w:bidi="ar-SA"/>
      </w:rPr>
    </w:lvl>
    <w:lvl w:ilvl="5" w:tplc="37FAFEF4">
      <w:numFmt w:val="bullet"/>
      <w:lvlText w:val="•"/>
      <w:lvlJc w:val="left"/>
      <w:pPr>
        <w:ind w:left="5326" w:hanging="235"/>
      </w:pPr>
      <w:rPr>
        <w:rFonts w:hint="default"/>
        <w:lang w:val="en-US" w:eastAsia="en-US" w:bidi="ar-SA"/>
      </w:rPr>
    </w:lvl>
    <w:lvl w:ilvl="6" w:tplc="5D94597A">
      <w:numFmt w:val="bullet"/>
      <w:lvlText w:val="•"/>
      <w:lvlJc w:val="left"/>
      <w:pPr>
        <w:ind w:left="6075" w:hanging="235"/>
      </w:pPr>
      <w:rPr>
        <w:rFonts w:hint="default"/>
        <w:lang w:val="en-US" w:eastAsia="en-US" w:bidi="ar-SA"/>
      </w:rPr>
    </w:lvl>
    <w:lvl w:ilvl="7" w:tplc="323EFAE8">
      <w:numFmt w:val="bullet"/>
      <w:lvlText w:val="•"/>
      <w:lvlJc w:val="left"/>
      <w:pPr>
        <w:ind w:left="6824" w:hanging="235"/>
      </w:pPr>
      <w:rPr>
        <w:rFonts w:hint="default"/>
        <w:lang w:val="en-US" w:eastAsia="en-US" w:bidi="ar-SA"/>
      </w:rPr>
    </w:lvl>
    <w:lvl w:ilvl="8" w:tplc="1B26CB16">
      <w:numFmt w:val="bullet"/>
      <w:lvlText w:val="•"/>
      <w:lvlJc w:val="left"/>
      <w:pPr>
        <w:ind w:left="7573" w:hanging="235"/>
      </w:pPr>
      <w:rPr>
        <w:rFonts w:hint="default"/>
        <w:lang w:val="en-US" w:eastAsia="en-US" w:bidi="ar-SA"/>
      </w:rPr>
    </w:lvl>
  </w:abstractNum>
  <w:abstractNum w:abstractNumId="7" w15:restartNumberingAfterBreak="0">
    <w:nsid w:val="718251FE"/>
    <w:multiLevelType w:val="hybridMultilevel"/>
    <w:tmpl w:val="458EC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6"/>
  </w:num>
  <w:num w:numId="5">
    <w:abstractNumId w:val="4"/>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51"/>
    <w:rsid w:val="0002737F"/>
    <w:rsid w:val="00061D87"/>
    <w:rsid w:val="000B4AE7"/>
    <w:rsid w:val="00131000"/>
    <w:rsid w:val="001313EE"/>
    <w:rsid w:val="00147C3C"/>
    <w:rsid w:val="00155E5F"/>
    <w:rsid w:val="001A5C89"/>
    <w:rsid w:val="001B0A2F"/>
    <w:rsid w:val="001B1251"/>
    <w:rsid w:val="001B37F2"/>
    <w:rsid w:val="001F0F39"/>
    <w:rsid w:val="00216C4B"/>
    <w:rsid w:val="00233A82"/>
    <w:rsid w:val="00255E96"/>
    <w:rsid w:val="00273181"/>
    <w:rsid w:val="00277F24"/>
    <w:rsid w:val="002D0E2D"/>
    <w:rsid w:val="00341D1E"/>
    <w:rsid w:val="00353077"/>
    <w:rsid w:val="00380AA3"/>
    <w:rsid w:val="004658EB"/>
    <w:rsid w:val="004752FA"/>
    <w:rsid w:val="004E67C3"/>
    <w:rsid w:val="004F7C00"/>
    <w:rsid w:val="005703A1"/>
    <w:rsid w:val="0057353C"/>
    <w:rsid w:val="005758C5"/>
    <w:rsid w:val="005B0966"/>
    <w:rsid w:val="00696BAA"/>
    <w:rsid w:val="006B2EDA"/>
    <w:rsid w:val="006E0E2C"/>
    <w:rsid w:val="006F4190"/>
    <w:rsid w:val="007175ED"/>
    <w:rsid w:val="00725C9E"/>
    <w:rsid w:val="00732329"/>
    <w:rsid w:val="00780B30"/>
    <w:rsid w:val="007E446E"/>
    <w:rsid w:val="007F0BE2"/>
    <w:rsid w:val="0082134F"/>
    <w:rsid w:val="00850637"/>
    <w:rsid w:val="008B101F"/>
    <w:rsid w:val="008B7E96"/>
    <w:rsid w:val="00906AF9"/>
    <w:rsid w:val="00907C94"/>
    <w:rsid w:val="009434BF"/>
    <w:rsid w:val="0097534E"/>
    <w:rsid w:val="009B166B"/>
    <w:rsid w:val="009B45F2"/>
    <w:rsid w:val="009C1A70"/>
    <w:rsid w:val="00A839F2"/>
    <w:rsid w:val="00A942B6"/>
    <w:rsid w:val="00AC11EA"/>
    <w:rsid w:val="00AD16A8"/>
    <w:rsid w:val="00B27D6F"/>
    <w:rsid w:val="00B6190A"/>
    <w:rsid w:val="00B80C2B"/>
    <w:rsid w:val="00B81485"/>
    <w:rsid w:val="00BA2377"/>
    <w:rsid w:val="00BD062A"/>
    <w:rsid w:val="00BF0263"/>
    <w:rsid w:val="00C47B36"/>
    <w:rsid w:val="00CB3640"/>
    <w:rsid w:val="00CF055B"/>
    <w:rsid w:val="00D6225F"/>
    <w:rsid w:val="00DE57A4"/>
    <w:rsid w:val="00E22703"/>
    <w:rsid w:val="00E236AF"/>
    <w:rsid w:val="00E7293C"/>
    <w:rsid w:val="00E74071"/>
    <w:rsid w:val="00EB0DC0"/>
    <w:rsid w:val="00EB2F77"/>
    <w:rsid w:val="00EB60CA"/>
    <w:rsid w:val="00EF30FC"/>
    <w:rsid w:val="00F53C51"/>
    <w:rsid w:val="00F9426D"/>
    <w:rsid w:val="00FB623E"/>
    <w:rsid w:val="00FD1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B0CE0DF3-2EB0-4A1D-92D4-7C37C6C1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90" w:right="20" w:hanging="56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F30FC"/>
    <w:pPr>
      <w:tabs>
        <w:tab w:val="center" w:pos="4680"/>
        <w:tab w:val="right" w:pos="9360"/>
      </w:tabs>
    </w:pPr>
  </w:style>
  <w:style w:type="character" w:customStyle="1" w:styleId="HeaderChar">
    <w:name w:val="Header Char"/>
    <w:basedOn w:val="DefaultParagraphFont"/>
    <w:link w:val="Header"/>
    <w:uiPriority w:val="99"/>
    <w:rsid w:val="00EF30FC"/>
    <w:rPr>
      <w:rFonts w:ascii="Times New Roman" w:eastAsia="Times New Roman" w:hAnsi="Times New Roman" w:cs="Times New Roman"/>
    </w:rPr>
  </w:style>
  <w:style w:type="paragraph" w:styleId="Footer">
    <w:name w:val="footer"/>
    <w:basedOn w:val="Normal"/>
    <w:link w:val="FooterChar"/>
    <w:uiPriority w:val="99"/>
    <w:unhideWhenUsed/>
    <w:rsid w:val="00EF30FC"/>
    <w:pPr>
      <w:tabs>
        <w:tab w:val="center" w:pos="4680"/>
        <w:tab w:val="right" w:pos="9360"/>
      </w:tabs>
    </w:pPr>
  </w:style>
  <w:style w:type="character" w:customStyle="1" w:styleId="FooterChar">
    <w:name w:val="Footer Char"/>
    <w:basedOn w:val="DefaultParagraphFont"/>
    <w:link w:val="Footer"/>
    <w:uiPriority w:val="99"/>
    <w:rsid w:val="00EF30F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E44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4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12</cp:revision>
  <cp:lastPrinted>2026-08-04T09:45:00Z</cp:lastPrinted>
  <dcterms:created xsi:type="dcterms:W3CDTF">2026-08-04T12:43:00Z</dcterms:created>
  <dcterms:modified xsi:type="dcterms:W3CDTF">2026-08-07T07:58:00Z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2026-06-10T00:00:00Z</vt:filetime>
  </property>
  <property fmtid="{D5CDD505-2E9C-101B-9397-08002B2CF9AE}" pid="3" name="Creator">
    <vt:lpwstr>Microsoft Office Word</vt:lpwstr>
  </property>
  <property fmtid="{D5CDD505-2E9C-101B-9397-08002B2CF9AE}" pid="4" name="LastSaved">
    <vt:filetime>2026-06-12T00:00:00Z</vt:filetime>
  </property>
  <property fmtid="{D5CDD505-2E9C-101B-9397-08002B2CF9AE}" pid="5" name="Producer">
    <vt:lpwstr>䅳灯獥⹗潲摳⁦潲⁊慶愠㈱⸶⸰㬠浯摩晩敤⁵獩湧⁩呥硴′⸱⸷⁢礠ㅔ㍘吀</vt:lpwstr>
  </property>
</Properties>
</file>