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5ED4D7" w14:textId="1AB6E051" w:rsidR="00353560" w:rsidRDefault="00546684" w:rsidP="00546684">
      <w:pPr>
        <w:spacing w:line="480" w:lineRule="auto"/>
        <w:rPr>
          <w:rFonts w:ascii="Times New Roman" w:hAnsi="Times New Roman" w:cs="Times New Roman"/>
          <w:b/>
          <w:bCs/>
          <w:sz w:val="24"/>
          <w:szCs w:val="24"/>
          <w:u w:val="single"/>
        </w:rPr>
      </w:pPr>
      <w:r w:rsidRPr="00546684">
        <w:rPr>
          <w:rFonts w:ascii="Times New Roman" w:hAnsi="Times New Roman" w:cs="Times New Roman"/>
          <w:b/>
          <w:bCs/>
          <w:sz w:val="24"/>
          <w:szCs w:val="24"/>
          <w:u w:val="single"/>
        </w:rPr>
        <w:t>REPORTABLE (10)</w:t>
      </w:r>
    </w:p>
    <w:p w14:paraId="74C852FF" w14:textId="77777777" w:rsidR="00546684" w:rsidRPr="00546684" w:rsidRDefault="00546684" w:rsidP="00546684">
      <w:pPr>
        <w:spacing w:after="0" w:line="240" w:lineRule="auto"/>
        <w:rPr>
          <w:rFonts w:ascii="Times New Roman" w:hAnsi="Times New Roman" w:cs="Times New Roman"/>
          <w:b/>
          <w:bCs/>
          <w:sz w:val="24"/>
          <w:szCs w:val="24"/>
          <w:u w:val="single"/>
        </w:rPr>
      </w:pPr>
    </w:p>
    <w:p w14:paraId="6A1832CA" w14:textId="56019E97" w:rsidR="00353560" w:rsidRPr="008066A1" w:rsidRDefault="00546684" w:rsidP="0054668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RITA     MARQUE     </w:t>
      </w:r>
      <w:r w:rsidR="00DE6232" w:rsidRPr="008066A1">
        <w:rPr>
          <w:rFonts w:ascii="Times New Roman" w:hAnsi="Times New Roman" w:cs="Times New Roman"/>
          <w:b/>
          <w:bCs/>
          <w:sz w:val="24"/>
          <w:szCs w:val="24"/>
        </w:rPr>
        <w:t>MBATHA</w:t>
      </w:r>
    </w:p>
    <w:p w14:paraId="3D6164CC" w14:textId="507694E7" w:rsidR="00353560" w:rsidRPr="008066A1" w:rsidRDefault="00546684" w:rsidP="00546684">
      <w:pPr>
        <w:tabs>
          <w:tab w:val="center" w:pos="4513"/>
          <w:tab w:val="left" w:pos="6570"/>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v</w:t>
      </w:r>
    </w:p>
    <w:p w14:paraId="7B3BB132" w14:textId="2DFFB5AA" w:rsidR="00DE6232" w:rsidRPr="00546684" w:rsidRDefault="00DE6232" w:rsidP="00546684">
      <w:pPr>
        <w:pStyle w:val="ListParagraph"/>
        <w:numPr>
          <w:ilvl w:val="0"/>
          <w:numId w:val="1"/>
        </w:numPr>
        <w:tabs>
          <w:tab w:val="center" w:pos="4513"/>
          <w:tab w:val="left" w:pos="6570"/>
        </w:tabs>
        <w:spacing w:after="0" w:line="480" w:lineRule="auto"/>
        <w:jc w:val="center"/>
        <w:rPr>
          <w:rFonts w:ascii="Times New Roman" w:hAnsi="Times New Roman" w:cs="Times New Roman"/>
          <w:b/>
          <w:bCs/>
          <w:sz w:val="24"/>
          <w:szCs w:val="24"/>
        </w:rPr>
      </w:pPr>
      <w:r w:rsidRPr="008066A1">
        <w:rPr>
          <w:rFonts w:ascii="Times New Roman" w:hAnsi="Times New Roman" w:cs="Times New Roman"/>
          <w:b/>
          <w:bCs/>
          <w:sz w:val="24"/>
          <w:szCs w:val="24"/>
        </w:rPr>
        <w:t xml:space="preserve">FARAI </w:t>
      </w:r>
      <w:r w:rsidR="00546684">
        <w:rPr>
          <w:rFonts w:ascii="Times New Roman" w:hAnsi="Times New Roman" w:cs="Times New Roman"/>
          <w:b/>
          <w:bCs/>
          <w:sz w:val="24"/>
          <w:szCs w:val="24"/>
        </w:rPr>
        <w:t xml:space="preserve">    </w:t>
      </w:r>
      <w:r w:rsidRPr="008066A1">
        <w:rPr>
          <w:rFonts w:ascii="Times New Roman" w:hAnsi="Times New Roman" w:cs="Times New Roman"/>
          <w:b/>
          <w:bCs/>
          <w:sz w:val="24"/>
          <w:szCs w:val="24"/>
        </w:rPr>
        <w:t xml:space="preserve">BWATIKONA </w:t>
      </w:r>
      <w:r w:rsidR="00546684">
        <w:rPr>
          <w:rFonts w:ascii="Times New Roman" w:hAnsi="Times New Roman" w:cs="Times New Roman"/>
          <w:b/>
          <w:bCs/>
          <w:sz w:val="24"/>
          <w:szCs w:val="24"/>
        </w:rPr>
        <w:t xml:space="preserve">    </w:t>
      </w:r>
      <w:r w:rsidRPr="008066A1">
        <w:rPr>
          <w:rFonts w:ascii="Times New Roman" w:hAnsi="Times New Roman" w:cs="Times New Roman"/>
          <w:b/>
          <w:bCs/>
          <w:sz w:val="24"/>
          <w:szCs w:val="24"/>
        </w:rPr>
        <w:t>ZIZHOU</w:t>
      </w:r>
      <w:r w:rsidR="00546684">
        <w:rPr>
          <w:rFonts w:ascii="Times New Roman" w:hAnsi="Times New Roman" w:cs="Times New Roman"/>
          <w:b/>
          <w:bCs/>
          <w:sz w:val="24"/>
          <w:szCs w:val="24"/>
        </w:rPr>
        <w:t xml:space="preserve">     (2)     </w:t>
      </w:r>
      <w:r w:rsidRPr="00546684">
        <w:rPr>
          <w:rFonts w:ascii="Times New Roman" w:hAnsi="Times New Roman" w:cs="Times New Roman"/>
          <w:b/>
          <w:bCs/>
          <w:sz w:val="24"/>
          <w:szCs w:val="24"/>
        </w:rPr>
        <w:t xml:space="preserve">SHERIFF </w:t>
      </w:r>
      <w:r w:rsidR="00546684">
        <w:rPr>
          <w:rFonts w:ascii="Times New Roman" w:hAnsi="Times New Roman" w:cs="Times New Roman"/>
          <w:b/>
          <w:bCs/>
          <w:sz w:val="24"/>
          <w:szCs w:val="24"/>
        </w:rPr>
        <w:t xml:space="preserve">    </w:t>
      </w:r>
      <w:r w:rsidRPr="00546684">
        <w:rPr>
          <w:rFonts w:ascii="Times New Roman" w:hAnsi="Times New Roman" w:cs="Times New Roman"/>
          <w:b/>
          <w:bCs/>
          <w:sz w:val="24"/>
          <w:szCs w:val="24"/>
        </w:rPr>
        <w:t xml:space="preserve">OF </w:t>
      </w:r>
      <w:r w:rsidR="00546684">
        <w:rPr>
          <w:rFonts w:ascii="Times New Roman" w:hAnsi="Times New Roman" w:cs="Times New Roman"/>
          <w:b/>
          <w:bCs/>
          <w:sz w:val="24"/>
          <w:szCs w:val="24"/>
        </w:rPr>
        <w:t xml:space="preserve">    </w:t>
      </w:r>
      <w:r w:rsidRPr="00546684">
        <w:rPr>
          <w:rFonts w:ascii="Times New Roman" w:hAnsi="Times New Roman" w:cs="Times New Roman"/>
          <w:b/>
          <w:bCs/>
          <w:sz w:val="24"/>
          <w:szCs w:val="24"/>
        </w:rPr>
        <w:t>ZIMBABWE N.O.</w:t>
      </w:r>
      <w:r w:rsidR="00546684">
        <w:rPr>
          <w:rFonts w:ascii="Times New Roman" w:hAnsi="Times New Roman" w:cs="Times New Roman"/>
          <w:b/>
          <w:bCs/>
          <w:sz w:val="24"/>
          <w:szCs w:val="24"/>
        </w:rPr>
        <w:t xml:space="preserve">     (3)     </w:t>
      </w:r>
      <w:r w:rsidRPr="00546684">
        <w:rPr>
          <w:rFonts w:ascii="Times New Roman" w:hAnsi="Times New Roman" w:cs="Times New Roman"/>
          <w:b/>
          <w:bCs/>
          <w:sz w:val="24"/>
          <w:szCs w:val="24"/>
        </w:rPr>
        <w:t xml:space="preserve">THE </w:t>
      </w:r>
      <w:r w:rsidR="00546684">
        <w:rPr>
          <w:rFonts w:ascii="Times New Roman" w:hAnsi="Times New Roman" w:cs="Times New Roman"/>
          <w:b/>
          <w:bCs/>
          <w:sz w:val="24"/>
          <w:szCs w:val="24"/>
        </w:rPr>
        <w:t xml:space="preserve">    </w:t>
      </w:r>
      <w:r w:rsidRPr="00546684">
        <w:rPr>
          <w:rFonts w:ascii="Times New Roman" w:hAnsi="Times New Roman" w:cs="Times New Roman"/>
          <w:b/>
          <w:bCs/>
          <w:sz w:val="24"/>
          <w:szCs w:val="24"/>
        </w:rPr>
        <w:t xml:space="preserve">REGISTRAR </w:t>
      </w:r>
      <w:r w:rsidR="00546684">
        <w:rPr>
          <w:rFonts w:ascii="Times New Roman" w:hAnsi="Times New Roman" w:cs="Times New Roman"/>
          <w:b/>
          <w:bCs/>
          <w:sz w:val="24"/>
          <w:szCs w:val="24"/>
        </w:rPr>
        <w:t xml:space="preserve">    </w:t>
      </w:r>
      <w:r w:rsidRPr="00546684">
        <w:rPr>
          <w:rFonts w:ascii="Times New Roman" w:hAnsi="Times New Roman" w:cs="Times New Roman"/>
          <w:b/>
          <w:bCs/>
          <w:sz w:val="24"/>
          <w:szCs w:val="24"/>
        </w:rPr>
        <w:t xml:space="preserve">OF </w:t>
      </w:r>
      <w:r w:rsidR="00546684">
        <w:rPr>
          <w:rFonts w:ascii="Times New Roman" w:hAnsi="Times New Roman" w:cs="Times New Roman"/>
          <w:b/>
          <w:bCs/>
          <w:sz w:val="24"/>
          <w:szCs w:val="24"/>
        </w:rPr>
        <w:t xml:space="preserve">    </w:t>
      </w:r>
      <w:r w:rsidRPr="00546684">
        <w:rPr>
          <w:rFonts w:ascii="Times New Roman" w:hAnsi="Times New Roman" w:cs="Times New Roman"/>
          <w:b/>
          <w:bCs/>
          <w:sz w:val="24"/>
          <w:szCs w:val="24"/>
        </w:rPr>
        <w:t>DEEDS</w:t>
      </w:r>
    </w:p>
    <w:p w14:paraId="1E055765" w14:textId="77777777" w:rsidR="00353560" w:rsidRPr="008066A1" w:rsidRDefault="00353560" w:rsidP="00546684">
      <w:pPr>
        <w:tabs>
          <w:tab w:val="center" w:pos="4513"/>
          <w:tab w:val="left" w:pos="6570"/>
        </w:tabs>
        <w:spacing w:after="0" w:line="480" w:lineRule="auto"/>
        <w:jc w:val="center"/>
        <w:rPr>
          <w:rFonts w:ascii="Times New Roman" w:hAnsi="Times New Roman" w:cs="Times New Roman"/>
          <w:b/>
          <w:bCs/>
          <w:sz w:val="24"/>
          <w:szCs w:val="24"/>
        </w:rPr>
      </w:pPr>
    </w:p>
    <w:p w14:paraId="4DF67C55" w14:textId="3AA6800C" w:rsidR="00353560" w:rsidRPr="008066A1" w:rsidRDefault="00546684" w:rsidP="00546684">
      <w:pPr>
        <w:tabs>
          <w:tab w:val="center" w:pos="4513"/>
          <w:tab w:val="left" w:pos="6570"/>
        </w:tabs>
        <w:spacing w:after="0" w:line="240" w:lineRule="auto"/>
        <w:jc w:val="both"/>
        <w:rPr>
          <w:rFonts w:ascii="Times New Roman" w:hAnsi="Times New Roman" w:cs="Times New Roman"/>
          <w:b/>
          <w:bCs/>
          <w:sz w:val="24"/>
          <w:szCs w:val="24"/>
        </w:rPr>
      </w:pPr>
      <w:r w:rsidRPr="008066A1">
        <w:rPr>
          <w:rFonts w:ascii="Times New Roman" w:hAnsi="Times New Roman" w:cs="Times New Roman"/>
          <w:b/>
          <w:bCs/>
          <w:sz w:val="24"/>
          <w:szCs w:val="24"/>
        </w:rPr>
        <w:t xml:space="preserve">CONSTITUTIONAL COURT OF ZIMBABWE </w:t>
      </w:r>
    </w:p>
    <w:p w14:paraId="531FB5F2" w14:textId="2F4E023E" w:rsidR="00C50F5D" w:rsidRDefault="00546684" w:rsidP="00546684">
      <w:pPr>
        <w:tabs>
          <w:tab w:val="center" w:pos="4513"/>
          <w:tab w:val="left" w:pos="6570"/>
        </w:tabs>
        <w:spacing w:after="0" w:line="240" w:lineRule="auto"/>
        <w:jc w:val="both"/>
        <w:rPr>
          <w:rFonts w:ascii="Times New Roman" w:hAnsi="Times New Roman" w:cs="Times New Roman"/>
          <w:b/>
          <w:bCs/>
          <w:sz w:val="24"/>
          <w:szCs w:val="24"/>
        </w:rPr>
      </w:pPr>
      <w:r w:rsidRPr="008066A1">
        <w:rPr>
          <w:rFonts w:ascii="Times New Roman" w:hAnsi="Times New Roman" w:cs="Times New Roman"/>
          <w:b/>
          <w:bCs/>
          <w:sz w:val="24"/>
          <w:szCs w:val="24"/>
        </w:rPr>
        <w:t>MAKARAU</w:t>
      </w:r>
      <w:r>
        <w:rPr>
          <w:rFonts w:ascii="Times New Roman" w:hAnsi="Times New Roman" w:cs="Times New Roman"/>
          <w:b/>
          <w:bCs/>
          <w:sz w:val="24"/>
          <w:szCs w:val="24"/>
        </w:rPr>
        <w:t xml:space="preserve"> JCC</w:t>
      </w:r>
      <w:r w:rsidRPr="008066A1">
        <w:rPr>
          <w:rFonts w:ascii="Times New Roman" w:hAnsi="Times New Roman" w:cs="Times New Roman"/>
          <w:b/>
          <w:bCs/>
          <w:sz w:val="24"/>
          <w:szCs w:val="24"/>
        </w:rPr>
        <w:t xml:space="preserve">, GOWORA </w:t>
      </w:r>
      <w:r>
        <w:rPr>
          <w:rFonts w:ascii="Times New Roman" w:hAnsi="Times New Roman" w:cs="Times New Roman"/>
          <w:b/>
          <w:bCs/>
          <w:sz w:val="24"/>
          <w:szCs w:val="24"/>
        </w:rPr>
        <w:t>JCC</w:t>
      </w:r>
      <w:r w:rsidRPr="008066A1">
        <w:rPr>
          <w:rFonts w:ascii="Times New Roman" w:hAnsi="Times New Roman" w:cs="Times New Roman"/>
          <w:b/>
          <w:bCs/>
          <w:sz w:val="24"/>
          <w:szCs w:val="24"/>
        </w:rPr>
        <w:t>&amp; HLATSHWAYO JCC</w:t>
      </w:r>
    </w:p>
    <w:p w14:paraId="3D52F422" w14:textId="51A16F88" w:rsidR="00546684" w:rsidRPr="008066A1" w:rsidRDefault="00546684" w:rsidP="00546684">
      <w:pPr>
        <w:tabs>
          <w:tab w:val="center" w:pos="4513"/>
          <w:tab w:val="left" w:pos="6570"/>
        </w:tabs>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HARARE:</w:t>
      </w:r>
      <w:r w:rsidRPr="008066A1">
        <w:rPr>
          <w:rFonts w:ascii="Times New Roman" w:hAnsi="Times New Roman" w:cs="Times New Roman"/>
          <w:b/>
          <w:bCs/>
          <w:sz w:val="24"/>
          <w:szCs w:val="24"/>
        </w:rPr>
        <w:t xml:space="preserve"> 24 MARCH </w:t>
      </w:r>
      <w:r>
        <w:rPr>
          <w:rFonts w:ascii="Times New Roman" w:hAnsi="Times New Roman" w:cs="Times New Roman"/>
          <w:b/>
          <w:bCs/>
          <w:sz w:val="24"/>
          <w:szCs w:val="24"/>
        </w:rPr>
        <w:t>&amp;</w:t>
      </w:r>
      <w:r w:rsidRPr="008066A1">
        <w:rPr>
          <w:rFonts w:ascii="Times New Roman" w:hAnsi="Times New Roman" w:cs="Times New Roman"/>
          <w:b/>
          <w:bCs/>
          <w:sz w:val="24"/>
          <w:szCs w:val="24"/>
        </w:rPr>
        <w:t xml:space="preserve"> 15 JULY 2026 </w:t>
      </w:r>
    </w:p>
    <w:p w14:paraId="505AEAAE" w14:textId="77777777" w:rsidR="00546684" w:rsidRPr="008066A1" w:rsidRDefault="00546684" w:rsidP="00546684">
      <w:pPr>
        <w:tabs>
          <w:tab w:val="center" w:pos="4513"/>
          <w:tab w:val="left" w:pos="6570"/>
        </w:tabs>
        <w:spacing w:after="0" w:line="240" w:lineRule="auto"/>
        <w:jc w:val="both"/>
        <w:rPr>
          <w:rFonts w:ascii="Times New Roman" w:hAnsi="Times New Roman" w:cs="Times New Roman"/>
          <w:b/>
          <w:bCs/>
          <w:sz w:val="24"/>
          <w:szCs w:val="24"/>
        </w:rPr>
      </w:pPr>
    </w:p>
    <w:p w14:paraId="2D7B3EB5" w14:textId="3EA821A6" w:rsidR="00C50F5D" w:rsidRPr="008066A1" w:rsidRDefault="00C50F5D" w:rsidP="00C50F5D">
      <w:pPr>
        <w:tabs>
          <w:tab w:val="center" w:pos="4513"/>
          <w:tab w:val="left" w:pos="6570"/>
        </w:tabs>
        <w:spacing w:line="240" w:lineRule="auto"/>
        <w:jc w:val="both"/>
        <w:rPr>
          <w:rFonts w:ascii="Times New Roman" w:hAnsi="Times New Roman" w:cs="Times New Roman"/>
          <w:b/>
          <w:bCs/>
          <w:sz w:val="24"/>
          <w:szCs w:val="24"/>
        </w:rPr>
      </w:pPr>
      <w:r w:rsidRPr="008066A1">
        <w:rPr>
          <w:rFonts w:ascii="Times New Roman" w:hAnsi="Times New Roman" w:cs="Times New Roman"/>
          <w:b/>
          <w:bCs/>
          <w:sz w:val="24"/>
          <w:szCs w:val="24"/>
        </w:rPr>
        <w:t xml:space="preserve"> </w:t>
      </w:r>
    </w:p>
    <w:p w14:paraId="4306DD66" w14:textId="61B46C34" w:rsidR="00986FE0" w:rsidRPr="002D2E20" w:rsidRDefault="00986FE0" w:rsidP="00986FE0">
      <w:pPr>
        <w:tabs>
          <w:tab w:val="center" w:pos="4513"/>
          <w:tab w:val="left" w:pos="6570"/>
        </w:tabs>
        <w:spacing w:after="0" w:line="360" w:lineRule="auto"/>
        <w:jc w:val="both"/>
        <w:rPr>
          <w:rFonts w:ascii="Times New Roman" w:hAnsi="Times New Roman" w:cs="Times New Roman"/>
          <w:sz w:val="24"/>
          <w:szCs w:val="24"/>
        </w:rPr>
      </w:pPr>
      <w:r w:rsidRPr="002D2E20">
        <w:rPr>
          <w:rFonts w:ascii="Times New Roman" w:hAnsi="Times New Roman" w:cs="Times New Roman"/>
          <w:sz w:val="24"/>
          <w:szCs w:val="24"/>
        </w:rPr>
        <w:t>Applicant in person</w:t>
      </w:r>
    </w:p>
    <w:p w14:paraId="7F85285E" w14:textId="36CC489F" w:rsidR="00986FE0" w:rsidRPr="002D2E20" w:rsidRDefault="00986FE0" w:rsidP="00986FE0">
      <w:pPr>
        <w:tabs>
          <w:tab w:val="center" w:pos="4513"/>
          <w:tab w:val="left" w:pos="6570"/>
        </w:tabs>
        <w:spacing w:after="0" w:line="360" w:lineRule="auto"/>
        <w:jc w:val="both"/>
        <w:rPr>
          <w:rFonts w:ascii="Times New Roman" w:hAnsi="Times New Roman" w:cs="Times New Roman"/>
          <w:sz w:val="24"/>
          <w:szCs w:val="24"/>
        </w:rPr>
      </w:pPr>
      <w:r w:rsidRPr="002D2E20">
        <w:rPr>
          <w:rFonts w:ascii="Times New Roman" w:hAnsi="Times New Roman" w:cs="Times New Roman"/>
          <w:i/>
          <w:iCs/>
          <w:sz w:val="24"/>
          <w:szCs w:val="24"/>
        </w:rPr>
        <w:t>M.H. Chitsanga</w:t>
      </w:r>
      <w:r w:rsidR="002D2E20">
        <w:rPr>
          <w:rFonts w:ascii="Times New Roman" w:hAnsi="Times New Roman" w:cs="Times New Roman"/>
          <w:i/>
          <w:iCs/>
          <w:sz w:val="24"/>
          <w:szCs w:val="24"/>
        </w:rPr>
        <w:t>,</w:t>
      </w:r>
      <w:r w:rsidRPr="002D2E20">
        <w:rPr>
          <w:rFonts w:ascii="Times New Roman" w:hAnsi="Times New Roman" w:cs="Times New Roman"/>
          <w:iCs/>
          <w:sz w:val="24"/>
          <w:szCs w:val="24"/>
        </w:rPr>
        <w:t xml:space="preserve"> </w:t>
      </w:r>
      <w:r w:rsidRPr="002D2E20">
        <w:rPr>
          <w:rFonts w:ascii="Times New Roman" w:hAnsi="Times New Roman" w:cs="Times New Roman"/>
          <w:sz w:val="24"/>
          <w:szCs w:val="24"/>
        </w:rPr>
        <w:t xml:space="preserve">for the first respondent </w:t>
      </w:r>
    </w:p>
    <w:p w14:paraId="2A02AF2E" w14:textId="440737B3" w:rsidR="00521E27" w:rsidRPr="002D2E20" w:rsidRDefault="00986FE0" w:rsidP="000F6D4D">
      <w:pPr>
        <w:tabs>
          <w:tab w:val="center" w:pos="4513"/>
          <w:tab w:val="left" w:pos="6570"/>
        </w:tabs>
        <w:spacing w:line="360" w:lineRule="auto"/>
        <w:jc w:val="both"/>
        <w:rPr>
          <w:rFonts w:ascii="Times New Roman" w:hAnsi="Times New Roman" w:cs="Times New Roman"/>
          <w:sz w:val="24"/>
          <w:szCs w:val="24"/>
        </w:rPr>
      </w:pPr>
      <w:r w:rsidRPr="002D2E20">
        <w:rPr>
          <w:rFonts w:ascii="Times New Roman" w:hAnsi="Times New Roman" w:cs="Times New Roman"/>
          <w:sz w:val="24"/>
          <w:szCs w:val="24"/>
        </w:rPr>
        <w:t xml:space="preserve">No appearance for the second and third respondents </w:t>
      </w:r>
    </w:p>
    <w:p w14:paraId="4C4CAC87" w14:textId="5577211D" w:rsidR="000F6D4D" w:rsidRPr="008066A1" w:rsidRDefault="00521E27" w:rsidP="002D2E20">
      <w:pPr>
        <w:tabs>
          <w:tab w:val="center" w:pos="4513"/>
          <w:tab w:val="left" w:pos="6570"/>
        </w:tabs>
        <w:spacing w:before="240" w:after="0" w:line="480" w:lineRule="auto"/>
        <w:jc w:val="both"/>
        <w:rPr>
          <w:rFonts w:ascii="Times New Roman" w:hAnsi="Times New Roman" w:cs="Times New Roman"/>
          <w:b/>
          <w:bCs/>
          <w:sz w:val="24"/>
          <w:szCs w:val="24"/>
        </w:rPr>
      </w:pPr>
      <w:r w:rsidRPr="008066A1">
        <w:rPr>
          <w:rFonts w:ascii="Times New Roman" w:hAnsi="Times New Roman" w:cs="Times New Roman"/>
          <w:b/>
          <w:bCs/>
          <w:sz w:val="24"/>
          <w:szCs w:val="24"/>
        </w:rPr>
        <w:t>Court application for direct access</w:t>
      </w:r>
    </w:p>
    <w:p w14:paraId="18F8BB43" w14:textId="3BA23320" w:rsidR="000F6D4D" w:rsidRPr="008066A1" w:rsidRDefault="00D30BA5" w:rsidP="002D2E20">
      <w:pPr>
        <w:tabs>
          <w:tab w:val="center" w:pos="4513"/>
          <w:tab w:val="left" w:pos="6570"/>
        </w:tabs>
        <w:spacing w:after="0" w:line="480" w:lineRule="auto"/>
        <w:jc w:val="both"/>
        <w:rPr>
          <w:rFonts w:ascii="Times New Roman" w:hAnsi="Times New Roman" w:cs="Times New Roman"/>
          <w:b/>
          <w:bCs/>
          <w:sz w:val="24"/>
          <w:szCs w:val="24"/>
        </w:rPr>
      </w:pPr>
      <w:r w:rsidRPr="008066A1">
        <w:rPr>
          <w:rFonts w:ascii="Times New Roman" w:hAnsi="Times New Roman" w:cs="Times New Roman"/>
          <w:b/>
          <w:bCs/>
          <w:sz w:val="24"/>
          <w:szCs w:val="24"/>
        </w:rPr>
        <w:t xml:space="preserve">Makarau JCC </w:t>
      </w:r>
    </w:p>
    <w:p w14:paraId="50A690F6" w14:textId="2FDE0DB2" w:rsidR="001B5B01" w:rsidRPr="008066A1" w:rsidRDefault="00D30BA5" w:rsidP="002D2E20">
      <w:pPr>
        <w:tabs>
          <w:tab w:val="center" w:pos="4513"/>
          <w:tab w:val="left" w:pos="6570"/>
        </w:tabs>
        <w:spacing w:after="0" w:line="480" w:lineRule="auto"/>
        <w:jc w:val="both"/>
        <w:rPr>
          <w:rFonts w:ascii="Times New Roman" w:hAnsi="Times New Roman" w:cs="Times New Roman"/>
          <w:b/>
          <w:bCs/>
          <w:sz w:val="24"/>
          <w:szCs w:val="24"/>
        </w:rPr>
      </w:pPr>
      <w:r w:rsidRPr="008066A1">
        <w:rPr>
          <w:rFonts w:ascii="Times New Roman" w:hAnsi="Times New Roman" w:cs="Times New Roman"/>
          <w:b/>
          <w:bCs/>
          <w:sz w:val="24"/>
          <w:szCs w:val="24"/>
        </w:rPr>
        <w:t>Introduction</w:t>
      </w:r>
    </w:p>
    <w:p w14:paraId="54855DFC" w14:textId="4EBA8F4F" w:rsidR="009515CF" w:rsidRDefault="002A21A0" w:rsidP="00790B7A">
      <w:pPr>
        <w:pStyle w:val="ListParagraph"/>
        <w:numPr>
          <w:ilvl w:val="0"/>
          <w:numId w:val="2"/>
        </w:numPr>
        <w:tabs>
          <w:tab w:val="center" w:pos="4513"/>
          <w:tab w:val="left" w:pos="6570"/>
        </w:tabs>
        <w:spacing w:after="0" w:line="480" w:lineRule="auto"/>
        <w:jc w:val="both"/>
        <w:rPr>
          <w:rFonts w:ascii="Times New Roman" w:hAnsi="Times New Roman" w:cs="Times New Roman"/>
          <w:sz w:val="24"/>
          <w:szCs w:val="24"/>
        </w:rPr>
      </w:pPr>
      <w:r w:rsidRPr="008066A1">
        <w:rPr>
          <w:rFonts w:ascii="Times New Roman" w:hAnsi="Times New Roman" w:cs="Times New Roman"/>
          <w:sz w:val="24"/>
          <w:szCs w:val="24"/>
        </w:rPr>
        <w:t xml:space="preserve">The applicant </w:t>
      </w:r>
      <w:r w:rsidR="00D30BA5" w:rsidRPr="008066A1">
        <w:rPr>
          <w:rFonts w:ascii="Times New Roman" w:hAnsi="Times New Roman" w:cs="Times New Roman"/>
          <w:sz w:val="24"/>
          <w:szCs w:val="24"/>
        </w:rPr>
        <w:t xml:space="preserve">and the first respondent are not </w:t>
      </w:r>
      <w:r w:rsidRPr="008066A1">
        <w:rPr>
          <w:rFonts w:ascii="Times New Roman" w:hAnsi="Times New Roman" w:cs="Times New Roman"/>
          <w:sz w:val="24"/>
          <w:szCs w:val="24"/>
        </w:rPr>
        <w:t>stranger</w:t>
      </w:r>
      <w:r w:rsidR="00D30BA5" w:rsidRPr="008066A1">
        <w:rPr>
          <w:rFonts w:ascii="Times New Roman" w:hAnsi="Times New Roman" w:cs="Times New Roman"/>
          <w:sz w:val="24"/>
          <w:szCs w:val="24"/>
        </w:rPr>
        <w:t>s</w:t>
      </w:r>
      <w:r w:rsidRPr="008066A1">
        <w:rPr>
          <w:rFonts w:ascii="Times New Roman" w:hAnsi="Times New Roman" w:cs="Times New Roman"/>
          <w:sz w:val="24"/>
          <w:szCs w:val="24"/>
        </w:rPr>
        <w:t xml:space="preserve"> to this Court. </w:t>
      </w:r>
      <w:r w:rsidR="000B6811" w:rsidRPr="008066A1">
        <w:rPr>
          <w:rFonts w:ascii="Times New Roman" w:hAnsi="Times New Roman" w:cs="Times New Roman"/>
          <w:sz w:val="24"/>
          <w:szCs w:val="24"/>
        </w:rPr>
        <w:t xml:space="preserve"> </w:t>
      </w:r>
      <w:r w:rsidR="009515CF" w:rsidRPr="008066A1">
        <w:rPr>
          <w:rFonts w:ascii="Times New Roman" w:hAnsi="Times New Roman" w:cs="Times New Roman"/>
          <w:sz w:val="24"/>
          <w:szCs w:val="24"/>
        </w:rPr>
        <w:t>The litigation between</w:t>
      </w:r>
      <w:r w:rsidR="00D30BA5" w:rsidRPr="008066A1">
        <w:rPr>
          <w:rFonts w:ascii="Times New Roman" w:hAnsi="Times New Roman" w:cs="Times New Roman"/>
          <w:sz w:val="24"/>
          <w:szCs w:val="24"/>
        </w:rPr>
        <w:t xml:space="preserve"> them</w:t>
      </w:r>
      <w:r w:rsidR="009515CF" w:rsidRPr="008066A1">
        <w:rPr>
          <w:rFonts w:ascii="Times New Roman" w:hAnsi="Times New Roman" w:cs="Times New Roman"/>
          <w:sz w:val="24"/>
          <w:szCs w:val="24"/>
        </w:rPr>
        <w:t xml:space="preserve"> has be</w:t>
      </w:r>
      <w:r w:rsidR="00066C85" w:rsidRPr="008066A1">
        <w:rPr>
          <w:rFonts w:ascii="Times New Roman" w:hAnsi="Times New Roman" w:cs="Times New Roman"/>
          <w:sz w:val="24"/>
          <w:szCs w:val="24"/>
        </w:rPr>
        <w:t xml:space="preserve">en ongoing for more than twenty years. </w:t>
      </w:r>
      <w:r w:rsidR="009515CF" w:rsidRPr="008066A1">
        <w:rPr>
          <w:rFonts w:ascii="Times New Roman" w:hAnsi="Times New Roman" w:cs="Times New Roman"/>
          <w:sz w:val="24"/>
          <w:szCs w:val="24"/>
        </w:rPr>
        <w:t>Part of that litigation has played out before this Court.</w:t>
      </w:r>
    </w:p>
    <w:p w14:paraId="5142ADA8" w14:textId="77777777" w:rsidR="005C43FC" w:rsidRPr="008066A1" w:rsidRDefault="005C43FC" w:rsidP="00790B7A">
      <w:pPr>
        <w:pStyle w:val="ListParagraph"/>
        <w:tabs>
          <w:tab w:val="center" w:pos="4513"/>
          <w:tab w:val="left" w:pos="6570"/>
        </w:tabs>
        <w:spacing w:after="0" w:line="240" w:lineRule="auto"/>
        <w:ind w:left="360"/>
        <w:jc w:val="both"/>
        <w:rPr>
          <w:rFonts w:ascii="Times New Roman" w:hAnsi="Times New Roman" w:cs="Times New Roman"/>
          <w:sz w:val="24"/>
          <w:szCs w:val="24"/>
        </w:rPr>
      </w:pPr>
    </w:p>
    <w:p w14:paraId="7C69AEBA" w14:textId="1CAEBFC7" w:rsidR="00C36CBD" w:rsidRPr="008066A1" w:rsidRDefault="00D63553" w:rsidP="00790B7A">
      <w:pPr>
        <w:pStyle w:val="ListParagraph"/>
        <w:numPr>
          <w:ilvl w:val="0"/>
          <w:numId w:val="2"/>
        </w:numPr>
        <w:tabs>
          <w:tab w:val="center" w:pos="4513"/>
          <w:tab w:val="left" w:pos="6570"/>
        </w:tabs>
        <w:spacing w:after="0" w:line="480" w:lineRule="auto"/>
        <w:jc w:val="both"/>
        <w:rPr>
          <w:rFonts w:ascii="Times New Roman" w:hAnsi="Times New Roman" w:cs="Times New Roman"/>
          <w:sz w:val="24"/>
          <w:szCs w:val="24"/>
        </w:rPr>
      </w:pPr>
      <w:r w:rsidRPr="008066A1">
        <w:rPr>
          <w:rFonts w:ascii="Times New Roman" w:hAnsi="Times New Roman" w:cs="Times New Roman"/>
          <w:sz w:val="24"/>
          <w:szCs w:val="24"/>
        </w:rPr>
        <w:t xml:space="preserve"> On 4 November 2025, the parties appeared before the Supreme Court (the court </w:t>
      </w:r>
      <w:r w:rsidRPr="008066A1">
        <w:rPr>
          <w:rFonts w:ascii="Times New Roman" w:hAnsi="Times New Roman" w:cs="Times New Roman"/>
          <w:i/>
          <w:sz w:val="24"/>
          <w:szCs w:val="24"/>
        </w:rPr>
        <w:t>a quo</w:t>
      </w:r>
      <w:r w:rsidR="0042778F" w:rsidRPr="008066A1">
        <w:rPr>
          <w:rFonts w:ascii="Times New Roman" w:hAnsi="Times New Roman" w:cs="Times New Roman"/>
          <w:sz w:val="24"/>
          <w:szCs w:val="24"/>
        </w:rPr>
        <w:t xml:space="preserve">) in a contested appeal. The applicant </w:t>
      </w:r>
      <w:r w:rsidRPr="008066A1">
        <w:rPr>
          <w:rFonts w:ascii="Times New Roman" w:hAnsi="Times New Roman" w:cs="Times New Roman"/>
          <w:sz w:val="24"/>
          <w:szCs w:val="24"/>
        </w:rPr>
        <w:t>was the appellant. Finding t</w:t>
      </w:r>
      <w:r w:rsidR="00D30BA5" w:rsidRPr="008066A1">
        <w:rPr>
          <w:rFonts w:ascii="Times New Roman" w:hAnsi="Times New Roman" w:cs="Times New Roman"/>
          <w:sz w:val="24"/>
          <w:szCs w:val="24"/>
        </w:rPr>
        <w:t>he appeal fatally defective, that</w:t>
      </w:r>
      <w:r w:rsidRPr="008066A1">
        <w:rPr>
          <w:rFonts w:ascii="Times New Roman" w:hAnsi="Times New Roman" w:cs="Times New Roman"/>
          <w:sz w:val="24"/>
          <w:szCs w:val="24"/>
        </w:rPr>
        <w:t xml:space="preserve"> court struck it off the roll wi</w:t>
      </w:r>
      <w:r w:rsidR="00D30BA5" w:rsidRPr="008066A1">
        <w:rPr>
          <w:rFonts w:ascii="Times New Roman" w:hAnsi="Times New Roman" w:cs="Times New Roman"/>
          <w:sz w:val="24"/>
          <w:szCs w:val="24"/>
        </w:rPr>
        <w:t>th costs. Dissatisfied with the order, the applicant</w:t>
      </w:r>
      <w:r w:rsidRPr="008066A1">
        <w:rPr>
          <w:rFonts w:ascii="Times New Roman" w:hAnsi="Times New Roman" w:cs="Times New Roman"/>
          <w:sz w:val="24"/>
          <w:szCs w:val="24"/>
        </w:rPr>
        <w:t xml:space="preserve"> </w:t>
      </w:r>
      <w:r w:rsidR="000B6246" w:rsidRPr="008066A1">
        <w:rPr>
          <w:rFonts w:ascii="Times New Roman" w:hAnsi="Times New Roman" w:cs="Times New Roman"/>
          <w:sz w:val="24"/>
          <w:szCs w:val="24"/>
        </w:rPr>
        <w:t>approached this Court</w:t>
      </w:r>
      <w:r w:rsidR="00850BC3" w:rsidRPr="008066A1">
        <w:rPr>
          <w:rFonts w:ascii="Times New Roman" w:hAnsi="Times New Roman" w:cs="Times New Roman"/>
          <w:sz w:val="24"/>
          <w:szCs w:val="24"/>
        </w:rPr>
        <w:t xml:space="preserve"> seeking </w:t>
      </w:r>
      <w:r w:rsidRPr="008066A1">
        <w:rPr>
          <w:rFonts w:ascii="Times New Roman" w:hAnsi="Times New Roman" w:cs="Times New Roman"/>
          <w:sz w:val="24"/>
          <w:szCs w:val="24"/>
        </w:rPr>
        <w:t>direct access. If successful, she intends to file a substantive application under s 85(1)</w:t>
      </w:r>
      <w:r w:rsidR="00CB216B" w:rsidRPr="008066A1">
        <w:rPr>
          <w:rFonts w:ascii="Times New Roman" w:hAnsi="Times New Roman" w:cs="Times New Roman"/>
          <w:sz w:val="24"/>
          <w:szCs w:val="24"/>
        </w:rPr>
        <w:t xml:space="preserve"> </w:t>
      </w:r>
      <w:r w:rsidRPr="008066A1">
        <w:rPr>
          <w:rFonts w:ascii="Times New Roman" w:hAnsi="Times New Roman" w:cs="Times New Roman"/>
          <w:sz w:val="24"/>
          <w:szCs w:val="24"/>
        </w:rPr>
        <w:t>(a) of the Constitution</w:t>
      </w:r>
      <w:r w:rsidR="00E97EAB" w:rsidRPr="008066A1">
        <w:rPr>
          <w:rFonts w:ascii="Times New Roman" w:hAnsi="Times New Roman" w:cs="Times New Roman"/>
          <w:sz w:val="24"/>
          <w:szCs w:val="24"/>
        </w:rPr>
        <w:t xml:space="preserve"> of Zimbabwe</w:t>
      </w:r>
      <w:r w:rsidRPr="008066A1">
        <w:rPr>
          <w:rFonts w:ascii="Times New Roman" w:hAnsi="Times New Roman" w:cs="Times New Roman"/>
          <w:sz w:val="24"/>
          <w:szCs w:val="24"/>
        </w:rPr>
        <w:t>,</w:t>
      </w:r>
      <w:r w:rsidR="00E97EAB" w:rsidRPr="008066A1">
        <w:rPr>
          <w:rFonts w:ascii="Times New Roman" w:hAnsi="Times New Roman" w:cs="Times New Roman"/>
          <w:sz w:val="24"/>
          <w:szCs w:val="24"/>
        </w:rPr>
        <w:t xml:space="preserve"> 2013,</w:t>
      </w:r>
      <w:r w:rsidRPr="008066A1">
        <w:rPr>
          <w:rFonts w:ascii="Times New Roman" w:hAnsi="Times New Roman" w:cs="Times New Roman"/>
          <w:sz w:val="24"/>
          <w:szCs w:val="24"/>
        </w:rPr>
        <w:t xml:space="preserve"> alleging that the court </w:t>
      </w:r>
      <w:r w:rsidRPr="008066A1">
        <w:rPr>
          <w:rFonts w:ascii="Times New Roman" w:hAnsi="Times New Roman" w:cs="Times New Roman"/>
          <w:i/>
          <w:sz w:val="24"/>
          <w:szCs w:val="24"/>
        </w:rPr>
        <w:t>a quo</w:t>
      </w:r>
      <w:r w:rsidR="00D30BA5" w:rsidRPr="008066A1">
        <w:rPr>
          <w:rFonts w:ascii="Times New Roman" w:hAnsi="Times New Roman" w:cs="Times New Roman"/>
          <w:sz w:val="24"/>
          <w:szCs w:val="24"/>
        </w:rPr>
        <w:t xml:space="preserve"> infringed her rights </w:t>
      </w:r>
      <w:r w:rsidRPr="008066A1">
        <w:rPr>
          <w:rFonts w:ascii="Times New Roman" w:hAnsi="Times New Roman" w:cs="Times New Roman"/>
          <w:sz w:val="24"/>
          <w:szCs w:val="24"/>
        </w:rPr>
        <w:t>to equal protection and the benefit of the law as envisaged in s 56(1) of</w:t>
      </w:r>
      <w:r w:rsidR="00D30BA5" w:rsidRPr="008066A1">
        <w:rPr>
          <w:rFonts w:ascii="Times New Roman" w:hAnsi="Times New Roman" w:cs="Times New Roman"/>
          <w:sz w:val="24"/>
          <w:szCs w:val="24"/>
        </w:rPr>
        <w:t xml:space="preserve"> the Constitution, and </w:t>
      </w:r>
      <w:r w:rsidRPr="008066A1">
        <w:rPr>
          <w:rFonts w:ascii="Times New Roman" w:hAnsi="Times New Roman" w:cs="Times New Roman"/>
          <w:sz w:val="24"/>
          <w:szCs w:val="24"/>
        </w:rPr>
        <w:t>to a fair hearing as provi</w:t>
      </w:r>
      <w:r w:rsidR="009754B8" w:rsidRPr="008066A1">
        <w:rPr>
          <w:rFonts w:ascii="Times New Roman" w:hAnsi="Times New Roman" w:cs="Times New Roman"/>
          <w:sz w:val="24"/>
          <w:szCs w:val="24"/>
        </w:rPr>
        <w:t>ded for in s 69(2) and (3)</w:t>
      </w:r>
      <w:r w:rsidRPr="008066A1">
        <w:rPr>
          <w:rFonts w:ascii="Times New Roman" w:hAnsi="Times New Roman" w:cs="Times New Roman"/>
          <w:sz w:val="24"/>
          <w:szCs w:val="24"/>
        </w:rPr>
        <w:t xml:space="preserve">. </w:t>
      </w:r>
    </w:p>
    <w:p w14:paraId="3E3F1C46" w14:textId="588D1E88" w:rsidR="00790B7A" w:rsidRDefault="00C36CBD" w:rsidP="00790B7A">
      <w:pPr>
        <w:pStyle w:val="ListParagraph"/>
        <w:numPr>
          <w:ilvl w:val="0"/>
          <w:numId w:val="2"/>
        </w:numPr>
        <w:tabs>
          <w:tab w:val="center" w:pos="4513"/>
          <w:tab w:val="left" w:pos="6570"/>
        </w:tabs>
        <w:spacing w:after="0" w:line="480" w:lineRule="auto"/>
        <w:jc w:val="both"/>
        <w:rPr>
          <w:rFonts w:ascii="Times New Roman" w:hAnsi="Times New Roman" w:cs="Times New Roman"/>
          <w:sz w:val="24"/>
          <w:szCs w:val="24"/>
        </w:rPr>
      </w:pPr>
      <w:r w:rsidRPr="008066A1">
        <w:rPr>
          <w:rFonts w:ascii="Times New Roman" w:hAnsi="Times New Roman" w:cs="Times New Roman"/>
          <w:sz w:val="24"/>
          <w:szCs w:val="24"/>
        </w:rPr>
        <w:lastRenderedPageBreak/>
        <w:t xml:space="preserve"> The application for direct access is </w:t>
      </w:r>
      <w:r w:rsidR="00A758B5" w:rsidRPr="008066A1">
        <w:rPr>
          <w:rFonts w:ascii="Times New Roman" w:hAnsi="Times New Roman" w:cs="Times New Roman"/>
          <w:sz w:val="24"/>
          <w:szCs w:val="24"/>
        </w:rPr>
        <w:t xml:space="preserve">improperly before this court. No reasons for the order made </w:t>
      </w:r>
      <w:r w:rsidR="00A758B5" w:rsidRPr="008066A1">
        <w:rPr>
          <w:rFonts w:ascii="Times New Roman" w:hAnsi="Times New Roman" w:cs="Times New Roman"/>
          <w:i/>
          <w:iCs/>
          <w:sz w:val="24"/>
          <w:szCs w:val="24"/>
        </w:rPr>
        <w:t>a quo</w:t>
      </w:r>
      <w:r w:rsidR="003E12EF" w:rsidRPr="008066A1">
        <w:rPr>
          <w:rFonts w:ascii="Times New Roman" w:hAnsi="Times New Roman" w:cs="Times New Roman"/>
          <w:sz w:val="24"/>
          <w:szCs w:val="24"/>
        </w:rPr>
        <w:t xml:space="preserve"> dismissing the application for leave to amend the draft order </w:t>
      </w:r>
      <w:r w:rsidR="00A758B5" w:rsidRPr="008066A1">
        <w:rPr>
          <w:rFonts w:ascii="Times New Roman" w:hAnsi="Times New Roman" w:cs="Times New Roman"/>
          <w:sz w:val="24"/>
          <w:szCs w:val="24"/>
        </w:rPr>
        <w:t xml:space="preserve">have been attached to the application. </w:t>
      </w:r>
    </w:p>
    <w:p w14:paraId="38D931CE" w14:textId="77777777" w:rsidR="00790B7A" w:rsidRPr="00790B7A" w:rsidRDefault="00790B7A" w:rsidP="00790B7A">
      <w:pPr>
        <w:pStyle w:val="ListParagraph"/>
        <w:tabs>
          <w:tab w:val="center" w:pos="4513"/>
          <w:tab w:val="left" w:pos="6570"/>
        </w:tabs>
        <w:spacing w:after="0" w:line="480" w:lineRule="auto"/>
        <w:ind w:left="502"/>
        <w:jc w:val="both"/>
        <w:rPr>
          <w:rFonts w:ascii="Times New Roman" w:hAnsi="Times New Roman" w:cs="Times New Roman"/>
          <w:sz w:val="24"/>
          <w:szCs w:val="24"/>
        </w:rPr>
      </w:pPr>
    </w:p>
    <w:p w14:paraId="20DC74C9" w14:textId="6C0CD348" w:rsidR="004E69E8" w:rsidRDefault="00515863" w:rsidP="00790B7A">
      <w:pPr>
        <w:pStyle w:val="ListParagraph"/>
        <w:numPr>
          <w:ilvl w:val="0"/>
          <w:numId w:val="2"/>
        </w:numPr>
        <w:tabs>
          <w:tab w:val="center" w:pos="4513"/>
          <w:tab w:val="left" w:pos="6570"/>
        </w:tabs>
        <w:spacing w:after="0" w:line="480" w:lineRule="auto"/>
        <w:jc w:val="both"/>
        <w:rPr>
          <w:rFonts w:ascii="Times New Roman" w:hAnsi="Times New Roman" w:cs="Times New Roman"/>
          <w:sz w:val="24"/>
          <w:szCs w:val="24"/>
        </w:rPr>
      </w:pPr>
      <w:r w:rsidRPr="008066A1">
        <w:rPr>
          <w:rFonts w:ascii="Times New Roman" w:hAnsi="Times New Roman" w:cs="Times New Roman"/>
          <w:sz w:val="24"/>
          <w:szCs w:val="24"/>
        </w:rPr>
        <w:t xml:space="preserve"> The application </w:t>
      </w:r>
      <w:r w:rsidR="00C36CBD" w:rsidRPr="008066A1">
        <w:rPr>
          <w:rFonts w:ascii="Times New Roman" w:hAnsi="Times New Roman" w:cs="Times New Roman"/>
          <w:sz w:val="24"/>
          <w:szCs w:val="24"/>
        </w:rPr>
        <w:t>is</w:t>
      </w:r>
      <w:r w:rsidR="00FA43A8" w:rsidRPr="008066A1">
        <w:rPr>
          <w:rFonts w:ascii="Times New Roman" w:hAnsi="Times New Roman" w:cs="Times New Roman"/>
          <w:sz w:val="24"/>
          <w:szCs w:val="24"/>
        </w:rPr>
        <w:t xml:space="preserve"> a</w:t>
      </w:r>
      <w:r w:rsidR="0042778F" w:rsidRPr="008066A1">
        <w:rPr>
          <w:rFonts w:ascii="Times New Roman" w:hAnsi="Times New Roman" w:cs="Times New Roman"/>
          <w:sz w:val="24"/>
          <w:szCs w:val="24"/>
        </w:rPr>
        <w:t xml:space="preserve"> disguised and therefore</w:t>
      </w:r>
      <w:r w:rsidR="00FA43A8" w:rsidRPr="008066A1">
        <w:rPr>
          <w:rFonts w:ascii="Times New Roman" w:hAnsi="Times New Roman" w:cs="Times New Roman"/>
          <w:sz w:val="24"/>
          <w:szCs w:val="24"/>
        </w:rPr>
        <w:t xml:space="preserve"> impermissible</w:t>
      </w:r>
      <w:r w:rsidR="00C36CBD" w:rsidRPr="008066A1">
        <w:rPr>
          <w:rFonts w:ascii="Times New Roman" w:hAnsi="Times New Roman" w:cs="Times New Roman"/>
          <w:sz w:val="24"/>
          <w:szCs w:val="24"/>
        </w:rPr>
        <w:t xml:space="preserve"> appeal against the order </w:t>
      </w:r>
      <w:r w:rsidR="00C36CBD" w:rsidRPr="008066A1">
        <w:rPr>
          <w:rFonts w:ascii="Times New Roman" w:hAnsi="Times New Roman" w:cs="Times New Roman"/>
          <w:i/>
          <w:sz w:val="24"/>
          <w:szCs w:val="24"/>
        </w:rPr>
        <w:t>a quo</w:t>
      </w:r>
      <w:r w:rsidR="000B6246" w:rsidRPr="008066A1">
        <w:rPr>
          <w:rFonts w:ascii="Times New Roman" w:hAnsi="Times New Roman" w:cs="Times New Roman"/>
          <w:sz w:val="24"/>
          <w:szCs w:val="24"/>
        </w:rPr>
        <w:t xml:space="preserve"> striking her appeal off the roll</w:t>
      </w:r>
      <w:r w:rsidR="00FA43A8" w:rsidRPr="008066A1">
        <w:rPr>
          <w:rFonts w:ascii="Times New Roman" w:hAnsi="Times New Roman" w:cs="Times New Roman"/>
          <w:sz w:val="24"/>
          <w:szCs w:val="24"/>
        </w:rPr>
        <w:t xml:space="preserve">. </w:t>
      </w:r>
      <w:r w:rsidR="00D30BA5" w:rsidRPr="008066A1">
        <w:rPr>
          <w:rFonts w:ascii="Times New Roman" w:hAnsi="Times New Roman" w:cs="Times New Roman"/>
          <w:sz w:val="24"/>
          <w:szCs w:val="24"/>
        </w:rPr>
        <w:t xml:space="preserve">The court </w:t>
      </w:r>
      <w:r w:rsidR="00D30BA5" w:rsidRPr="008066A1">
        <w:rPr>
          <w:rFonts w:ascii="Times New Roman" w:hAnsi="Times New Roman" w:cs="Times New Roman"/>
          <w:i/>
          <w:sz w:val="24"/>
          <w:szCs w:val="24"/>
        </w:rPr>
        <w:t xml:space="preserve">a quo </w:t>
      </w:r>
      <w:r w:rsidR="00D30BA5" w:rsidRPr="008066A1">
        <w:rPr>
          <w:rFonts w:ascii="Times New Roman" w:hAnsi="Times New Roman" w:cs="Times New Roman"/>
          <w:sz w:val="24"/>
          <w:szCs w:val="24"/>
        </w:rPr>
        <w:t xml:space="preserve">was perfectly within its rights to control the proceedings before it. Its decision in that regard is final and is not reviewable. </w:t>
      </w:r>
    </w:p>
    <w:p w14:paraId="33D78DB8" w14:textId="77777777" w:rsidR="00790B7A" w:rsidRPr="00790B7A" w:rsidRDefault="00790B7A" w:rsidP="00790B7A">
      <w:pPr>
        <w:tabs>
          <w:tab w:val="center" w:pos="4513"/>
          <w:tab w:val="left" w:pos="6570"/>
        </w:tabs>
        <w:spacing w:after="0" w:line="480" w:lineRule="auto"/>
        <w:jc w:val="both"/>
        <w:rPr>
          <w:rFonts w:ascii="Times New Roman" w:hAnsi="Times New Roman" w:cs="Times New Roman"/>
          <w:sz w:val="24"/>
          <w:szCs w:val="24"/>
        </w:rPr>
      </w:pPr>
    </w:p>
    <w:p w14:paraId="02BE4BFE" w14:textId="77701555" w:rsidR="00A327FF" w:rsidRDefault="0042778F" w:rsidP="00790B7A">
      <w:pPr>
        <w:pStyle w:val="ListParagraph"/>
        <w:numPr>
          <w:ilvl w:val="0"/>
          <w:numId w:val="2"/>
        </w:numPr>
        <w:tabs>
          <w:tab w:val="center" w:pos="4513"/>
          <w:tab w:val="left" w:pos="6570"/>
        </w:tabs>
        <w:spacing w:after="0" w:line="480" w:lineRule="auto"/>
        <w:jc w:val="both"/>
        <w:rPr>
          <w:rFonts w:ascii="Times New Roman" w:hAnsi="Times New Roman" w:cs="Times New Roman"/>
          <w:sz w:val="24"/>
          <w:szCs w:val="24"/>
        </w:rPr>
      </w:pPr>
      <w:r w:rsidRPr="008066A1">
        <w:rPr>
          <w:rFonts w:ascii="Times New Roman" w:hAnsi="Times New Roman" w:cs="Times New Roman"/>
          <w:sz w:val="24"/>
          <w:szCs w:val="24"/>
        </w:rPr>
        <w:t xml:space="preserve">In the ultimate analysis, </w:t>
      </w:r>
      <w:r w:rsidR="00066C85" w:rsidRPr="008066A1">
        <w:rPr>
          <w:rFonts w:ascii="Times New Roman" w:hAnsi="Times New Roman" w:cs="Times New Roman"/>
          <w:sz w:val="24"/>
          <w:szCs w:val="24"/>
        </w:rPr>
        <w:t xml:space="preserve">the applicant’s </w:t>
      </w:r>
      <w:r w:rsidR="00A327FF" w:rsidRPr="008066A1">
        <w:rPr>
          <w:rFonts w:ascii="Times New Roman" w:hAnsi="Times New Roman" w:cs="Times New Roman"/>
          <w:sz w:val="24"/>
          <w:szCs w:val="24"/>
        </w:rPr>
        <w:t xml:space="preserve">approach to this </w:t>
      </w:r>
      <w:r w:rsidR="004E69E8" w:rsidRPr="008066A1">
        <w:rPr>
          <w:rFonts w:ascii="Times New Roman" w:hAnsi="Times New Roman" w:cs="Times New Roman"/>
          <w:sz w:val="24"/>
          <w:szCs w:val="24"/>
        </w:rPr>
        <w:t>C</w:t>
      </w:r>
      <w:r w:rsidR="00E76562" w:rsidRPr="008066A1">
        <w:rPr>
          <w:rFonts w:ascii="Times New Roman" w:hAnsi="Times New Roman" w:cs="Times New Roman"/>
          <w:sz w:val="24"/>
          <w:szCs w:val="24"/>
        </w:rPr>
        <w:t>ourt at this stage of the proceedings</w:t>
      </w:r>
      <w:r w:rsidR="00A327FF" w:rsidRPr="008066A1">
        <w:rPr>
          <w:rFonts w:ascii="Times New Roman" w:hAnsi="Times New Roman" w:cs="Times New Roman"/>
          <w:sz w:val="24"/>
          <w:szCs w:val="24"/>
        </w:rPr>
        <w:t xml:space="preserve">, the allegations </w:t>
      </w:r>
      <w:r w:rsidRPr="008066A1">
        <w:rPr>
          <w:rFonts w:ascii="Times New Roman" w:hAnsi="Times New Roman" w:cs="Times New Roman"/>
          <w:sz w:val="24"/>
          <w:szCs w:val="24"/>
        </w:rPr>
        <w:t xml:space="preserve">she makes </w:t>
      </w:r>
      <w:r w:rsidR="00A327FF" w:rsidRPr="008066A1">
        <w:rPr>
          <w:rFonts w:ascii="Times New Roman" w:hAnsi="Times New Roman" w:cs="Times New Roman"/>
          <w:sz w:val="24"/>
          <w:szCs w:val="24"/>
        </w:rPr>
        <w:t xml:space="preserve">against the court </w:t>
      </w:r>
      <w:r w:rsidR="00A327FF" w:rsidRPr="008066A1">
        <w:rPr>
          <w:rFonts w:ascii="Times New Roman" w:hAnsi="Times New Roman" w:cs="Times New Roman"/>
          <w:i/>
          <w:sz w:val="24"/>
          <w:szCs w:val="24"/>
        </w:rPr>
        <w:t>a quo</w:t>
      </w:r>
      <w:r w:rsidR="00A327FF" w:rsidRPr="008066A1">
        <w:rPr>
          <w:rFonts w:ascii="Times New Roman" w:hAnsi="Times New Roman" w:cs="Times New Roman"/>
          <w:sz w:val="24"/>
          <w:szCs w:val="24"/>
        </w:rPr>
        <w:t xml:space="preserve">, the language </w:t>
      </w:r>
      <w:r w:rsidR="00E76562" w:rsidRPr="008066A1">
        <w:rPr>
          <w:rFonts w:ascii="Times New Roman" w:hAnsi="Times New Roman" w:cs="Times New Roman"/>
          <w:sz w:val="24"/>
          <w:szCs w:val="24"/>
        </w:rPr>
        <w:t xml:space="preserve">she </w:t>
      </w:r>
      <w:r w:rsidR="00A327FF" w:rsidRPr="008066A1">
        <w:rPr>
          <w:rFonts w:ascii="Times New Roman" w:hAnsi="Times New Roman" w:cs="Times New Roman"/>
          <w:sz w:val="24"/>
          <w:szCs w:val="24"/>
        </w:rPr>
        <w:t>employ</w:t>
      </w:r>
      <w:r w:rsidR="00E76562" w:rsidRPr="008066A1">
        <w:rPr>
          <w:rFonts w:ascii="Times New Roman" w:hAnsi="Times New Roman" w:cs="Times New Roman"/>
          <w:sz w:val="24"/>
          <w:szCs w:val="24"/>
        </w:rPr>
        <w:t>s</w:t>
      </w:r>
      <w:r w:rsidR="00A327FF" w:rsidRPr="008066A1">
        <w:rPr>
          <w:rFonts w:ascii="Times New Roman" w:hAnsi="Times New Roman" w:cs="Times New Roman"/>
          <w:sz w:val="24"/>
          <w:szCs w:val="24"/>
        </w:rPr>
        <w:t xml:space="preserve"> in the pleadings, and the relief </w:t>
      </w:r>
      <w:r w:rsidR="00E76562" w:rsidRPr="008066A1">
        <w:rPr>
          <w:rFonts w:ascii="Times New Roman" w:hAnsi="Times New Roman" w:cs="Times New Roman"/>
          <w:sz w:val="24"/>
          <w:szCs w:val="24"/>
        </w:rPr>
        <w:t>she seeks</w:t>
      </w:r>
      <w:r w:rsidR="00A327FF" w:rsidRPr="008066A1">
        <w:rPr>
          <w:rFonts w:ascii="Times New Roman" w:hAnsi="Times New Roman" w:cs="Times New Roman"/>
          <w:sz w:val="24"/>
          <w:szCs w:val="24"/>
        </w:rPr>
        <w:t>, all weighed together, constitute a</w:t>
      </w:r>
      <w:r w:rsidR="0015718D" w:rsidRPr="008066A1">
        <w:rPr>
          <w:rFonts w:ascii="Times New Roman" w:hAnsi="Times New Roman" w:cs="Times New Roman"/>
          <w:sz w:val="24"/>
          <w:szCs w:val="24"/>
        </w:rPr>
        <w:t>n abuse of the process of this C</w:t>
      </w:r>
      <w:r w:rsidR="00A327FF" w:rsidRPr="008066A1">
        <w:rPr>
          <w:rFonts w:ascii="Times New Roman" w:hAnsi="Times New Roman" w:cs="Times New Roman"/>
          <w:sz w:val="24"/>
          <w:szCs w:val="24"/>
        </w:rPr>
        <w:t>ourt</w:t>
      </w:r>
      <w:r w:rsidR="000738C7" w:rsidRPr="008066A1">
        <w:rPr>
          <w:rFonts w:ascii="Times New Roman" w:hAnsi="Times New Roman" w:cs="Times New Roman"/>
          <w:sz w:val="24"/>
          <w:szCs w:val="24"/>
        </w:rPr>
        <w:t xml:space="preserve"> warranting an award of costs</w:t>
      </w:r>
      <w:r w:rsidR="00A327FF" w:rsidRPr="008066A1">
        <w:rPr>
          <w:rFonts w:ascii="Times New Roman" w:hAnsi="Times New Roman" w:cs="Times New Roman"/>
          <w:sz w:val="24"/>
          <w:szCs w:val="24"/>
        </w:rPr>
        <w:t xml:space="preserve">. For the full reasons set out below, the application for direct access </w:t>
      </w:r>
      <w:r w:rsidR="006E72A8" w:rsidRPr="008066A1">
        <w:rPr>
          <w:rFonts w:ascii="Times New Roman" w:hAnsi="Times New Roman" w:cs="Times New Roman"/>
          <w:sz w:val="24"/>
          <w:szCs w:val="24"/>
        </w:rPr>
        <w:t xml:space="preserve">is struck off the roll with </w:t>
      </w:r>
      <w:r w:rsidR="00A327FF" w:rsidRPr="008066A1">
        <w:rPr>
          <w:rFonts w:ascii="Times New Roman" w:hAnsi="Times New Roman" w:cs="Times New Roman"/>
          <w:sz w:val="24"/>
          <w:szCs w:val="24"/>
        </w:rPr>
        <w:t>costs.</w:t>
      </w:r>
    </w:p>
    <w:p w14:paraId="7EED6FAD" w14:textId="77777777" w:rsidR="00790B7A" w:rsidRPr="008066A1" w:rsidRDefault="00790B7A" w:rsidP="00790B7A">
      <w:pPr>
        <w:pStyle w:val="ListParagraph"/>
        <w:tabs>
          <w:tab w:val="center" w:pos="4513"/>
          <w:tab w:val="left" w:pos="6570"/>
        </w:tabs>
        <w:spacing w:after="0" w:line="480" w:lineRule="auto"/>
        <w:ind w:left="502"/>
        <w:jc w:val="both"/>
        <w:rPr>
          <w:rFonts w:ascii="Times New Roman" w:hAnsi="Times New Roman" w:cs="Times New Roman"/>
          <w:sz w:val="24"/>
          <w:szCs w:val="24"/>
        </w:rPr>
      </w:pPr>
    </w:p>
    <w:p w14:paraId="26B80D21" w14:textId="0DFC39F1" w:rsidR="000F6D4D" w:rsidRPr="008066A1" w:rsidRDefault="009524EC" w:rsidP="00790B7A">
      <w:pPr>
        <w:tabs>
          <w:tab w:val="center" w:pos="4513"/>
          <w:tab w:val="left" w:pos="6570"/>
        </w:tabs>
        <w:spacing w:after="0" w:line="480" w:lineRule="auto"/>
        <w:jc w:val="both"/>
        <w:rPr>
          <w:rFonts w:ascii="Times New Roman" w:hAnsi="Times New Roman" w:cs="Times New Roman"/>
          <w:b/>
          <w:bCs/>
          <w:sz w:val="24"/>
          <w:szCs w:val="24"/>
        </w:rPr>
      </w:pPr>
      <w:r w:rsidRPr="008066A1">
        <w:rPr>
          <w:rFonts w:ascii="Times New Roman" w:hAnsi="Times New Roman" w:cs="Times New Roman"/>
          <w:b/>
          <w:bCs/>
          <w:sz w:val="24"/>
          <w:szCs w:val="24"/>
        </w:rPr>
        <w:t xml:space="preserve">Background Facts </w:t>
      </w:r>
    </w:p>
    <w:p w14:paraId="165A1BDE" w14:textId="48B0521C" w:rsidR="006A48DD" w:rsidRPr="008066A1" w:rsidRDefault="006A48DD" w:rsidP="00790B7A">
      <w:pPr>
        <w:pStyle w:val="ListParagraph"/>
        <w:numPr>
          <w:ilvl w:val="0"/>
          <w:numId w:val="2"/>
        </w:numPr>
        <w:tabs>
          <w:tab w:val="center" w:pos="4513"/>
          <w:tab w:val="left" w:pos="6570"/>
        </w:tabs>
        <w:spacing w:after="0" w:line="480" w:lineRule="auto"/>
        <w:jc w:val="both"/>
        <w:rPr>
          <w:rFonts w:ascii="Times New Roman" w:hAnsi="Times New Roman" w:cs="Times New Roman"/>
          <w:bCs/>
          <w:sz w:val="24"/>
          <w:szCs w:val="24"/>
        </w:rPr>
      </w:pPr>
      <w:r w:rsidRPr="008066A1">
        <w:rPr>
          <w:rFonts w:ascii="Times New Roman" w:hAnsi="Times New Roman" w:cs="Times New Roman"/>
          <w:bCs/>
          <w:sz w:val="24"/>
          <w:szCs w:val="24"/>
        </w:rPr>
        <w:t xml:space="preserve"> As indicated above, the applicant and the first respondent have</w:t>
      </w:r>
      <w:r w:rsidR="00E771FF" w:rsidRPr="008066A1">
        <w:rPr>
          <w:rFonts w:ascii="Times New Roman" w:hAnsi="Times New Roman" w:cs="Times New Roman"/>
          <w:bCs/>
          <w:sz w:val="24"/>
          <w:szCs w:val="24"/>
        </w:rPr>
        <w:t xml:space="preserve"> been involved in protracted litigation over the years</w:t>
      </w:r>
      <w:r w:rsidRPr="008066A1">
        <w:rPr>
          <w:rFonts w:ascii="Times New Roman" w:hAnsi="Times New Roman" w:cs="Times New Roman"/>
          <w:bCs/>
          <w:sz w:val="24"/>
          <w:szCs w:val="24"/>
        </w:rPr>
        <w:t xml:space="preserve">. </w:t>
      </w:r>
      <w:r w:rsidR="00E771FF" w:rsidRPr="008066A1">
        <w:rPr>
          <w:rFonts w:ascii="Times New Roman" w:hAnsi="Times New Roman" w:cs="Times New Roman"/>
          <w:bCs/>
          <w:sz w:val="24"/>
          <w:szCs w:val="24"/>
        </w:rPr>
        <w:t xml:space="preserve"> The applicant puts the period at 23 years.</w:t>
      </w:r>
      <w:r w:rsidR="0050089A" w:rsidRPr="008066A1">
        <w:rPr>
          <w:rFonts w:ascii="Times New Roman" w:hAnsi="Times New Roman" w:cs="Times New Roman"/>
          <w:bCs/>
          <w:sz w:val="24"/>
          <w:szCs w:val="24"/>
        </w:rPr>
        <w:t xml:space="preserve"> However, the genesis of the present </w:t>
      </w:r>
      <w:r w:rsidRPr="008066A1">
        <w:rPr>
          <w:rFonts w:ascii="Times New Roman" w:hAnsi="Times New Roman" w:cs="Times New Roman"/>
          <w:bCs/>
          <w:sz w:val="24"/>
          <w:szCs w:val="24"/>
        </w:rPr>
        <w:t>application</w:t>
      </w:r>
      <w:r w:rsidR="0050089A" w:rsidRPr="008066A1">
        <w:rPr>
          <w:rFonts w:ascii="Times New Roman" w:hAnsi="Times New Roman" w:cs="Times New Roman"/>
          <w:bCs/>
          <w:sz w:val="24"/>
          <w:szCs w:val="24"/>
        </w:rPr>
        <w:t xml:space="preserve"> </w:t>
      </w:r>
      <w:r w:rsidRPr="008066A1">
        <w:rPr>
          <w:rFonts w:ascii="Times New Roman" w:hAnsi="Times New Roman" w:cs="Times New Roman"/>
          <w:bCs/>
          <w:sz w:val="24"/>
          <w:szCs w:val="24"/>
        </w:rPr>
        <w:t xml:space="preserve">is more recent. </w:t>
      </w:r>
      <w:r w:rsidR="002F11E1" w:rsidRPr="008066A1">
        <w:rPr>
          <w:rFonts w:ascii="Times New Roman" w:hAnsi="Times New Roman" w:cs="Times New Roman"/>
          <w:bCs/>
          <w:sz w:val="24"/>
          <w:szCs w:val="24"/>
        </w:rPr>
        <w:t xml:space="preserve"> </w:t>
      </w:r>
      <w:r w:rsidRPr="008066A1">
        <w:rPr>
          <w:rFonts w:ascii="Times New Roman" w:hAnsi="Times New Roman" w:cs="Times New Roman"/>
          <w:bCs/>
          <w:sz w:val="24"/>
          <w:szCs w:val="24"/>
        </w:rPr>
        <w:t xml:space="preserve">It started in August 2024 when the first respondent issued </w:t>
      </w:r>
      <w:r w:rsidR="00E97EAB" w:rsidRPr="008066A1">
        <w:rPr>
          <w:rFonts w:ascii="Times New Roman" w:hAnsi="Times New Roman" w:cs="Times New Roman"/>
          <w:bCs/>
          <w:sz w:val="24"/>
          <w:szCs w:val="24"/>
        </w:rPr>
        <w:t xml:space="preserve">a </w:t>
      </w:r>
      <w:r w:rsidR="00E771FF" w:rsidRPr="008066A1">
        <w:rPr>
          <w:rFonts w:ascii="Times New Roman" w:hAnsi="Times New Roman" w:cs="Times New Roman"/>
          <w:sz w:val="24"/>
          <w:szCs w:val="24"/>
        </w:rPr>
        <w:t xml:space="preserve">summons </w:t>
      </w:r>
      <w:r w:rsidRPr="008066A1">
        <w:rPr>
          <w:rFonts w:ascii="Times New Roman" w:hAnsi="Times New Roman" w:cs="Times New Roman"/>
          <w:sz w:val="24"/>
          <w:szCs w:val="24"/>
        </w:rPr>
        <w:t xml:space="preserve">in the High Court under case number </w:t>
      </w:r>
      <w:r w:rsidR="00CF043E" w:rsidRPr="008066A1">
        <w:rPr>
          <w:rFonts w:ascii="Times New Roman" w:hAnsi="Times New Roman" w:cs="Times New Roman"/>
          <w:sz w:val="24"/>
          <w:szCs w:val="24"/>
        </w:rPr>
        <w:t>HCH 3766/24</w:t>
      </w:r>
      <w:r w:rsidR="00E771FF" w:rsidRPr="008066A1">
        <w:rPr>
          <w:rFonts w:ascii="Times New Roman" w:hAnsi="Times New Roman" w:cs="Times New Roman"/>
          <w:sz w:val="24"/>
          <w:szCs w:val="24"/>
        </w:rPr>
        <w:t>,</w:t>
      </w:r>
      <w:r w:rsidR="00066C85" w:rsidRPr="008066A1">
        <w:rPr>
          <w:rFonts w:ascii="Times New Roman" w:hAnsi="Times New Roman" w:cs="Times New Roman"/>
          <w:sz w:val="24"/>
          <w:szCs w:val="24"/>
        </w:rPr>
        <w:t xml:space="preserve"> </w:t>
      </w:r>
      <w:r w:rsidRPr="008066A1">
        <w:rPr>
          <w:rFonts w:ascii="Times New Roman" w:hAnsi="Times New Roman" w:cs="Times New Roman"/>
          <w:sz w:val="24"/>
          <w:szCs w:val="24"/>
        </w:rPr>
        <w:t>alleging that the applicant had fraudulently registered half of his immovable property in</w:t>
      </w:r>
      <w:r w:rsidR="0050089A" w:rsidRPr="008066A1">
        <w:rPr>
          <w:rFonts w:ascii="Times New Roman" w:hAnsi="Times New Roman" w:cs="Times New Roman"/>
          <w:sz w:val="24"/>
          <w:szCs w:val="24"/>
        </w:rPr>
        <w:t>to</w:t>
      </w:r>
      <w:r w:rsidRPr="008066A1">
        <w:rPr>
          <w:rFonts w:ascii="Times New Roman" w:hAnsi="Times New Roman" w:cs="Times New Roman"/>
          <w:sz w:val="24"/>
          <w:szCs w:val="24"/>
        </w:rPr>
        <w:t xml:space="preserve"> her name. </w:t>
      </w:r>
      <w:r w:rsidR="009524EC" w:rsidRPr="008066A1">
        <w:rPr>
          <w:rFonts w:ascii="Times New Roman" w:hAnsi="Times New Roman" w:cs="Times New Roman"/>
          <w:sz w:val="24"/>
          <w:szCs w:val="24"/>
        </w:rPr>
        <w:t xml:space="preserve"> </w:t>
      </w:r>
      <w:r w:rsidRPr="008066A1">
        <w:rPr>
          <w:rFonts w:ascii="Times New Roman" w:hAnsi="Times New Roman" w:cs="Times New Roman"/>
          <w:sz w:val="24"/>
          <w:szCs w:val="24"/>
        </w:rPr>
        <w:t xml:space="preserve"> He approached the High Court </w:t>
      </w:r>
      <w:r w:rsidR="009524EC" w:rsidRPr="008066A1">
        <w:rPr>
          <w:rFonts w:ascii="Times New Roman" w:hAnsi="Times New Roman" w:cs="Times New Roman"/>
          <w:sz w:val="24"/>
          <w:szCs w:val="24"/>
        </w:rPr>
        <w:t xml:space="preserve">seeking cancellation of the </w:t>
      </w:r>
      <w:r w:rsidRPr="008066A1">
        <w:rPr>
          <w:rFonts w:ascii="Times New Roman" w:hAnsi="Times New Roman" w:cs="Times New Roman"/>
          <w:sz w:val="24"/>
          <w:szCs w:val="24"/>
        </w:rPr>
        <w:t xml:space="preserve">deed of transfer in </w:t>
      </w:r>
      <w:r w:rsidR="009B4FA3" w:rsidRPr="008066A1">
        <w:rPr>
          <w:rFonts w:ascii="Times New Roman" w:hAnsi="Times New Roman" w:cs="Times New Roman"/>
          <w:sz w:val="24"/>
          <w:szCs w:val="24"/>
        </w:rPr>
        <w:t xml:space="preserve">the appellant’s </w:t>
      </w:r>
      <w:r w:rsidRPr="008066A1">
        <w:rPr>
          <w:rFonts w:ascii="Times New Roman" w:hAnsi="Times New Roman" w:cs="Times New Roman"/>
          <w:sz w:val="24"/>
          <w:szCs w:val="24"/>
        </w:rPr>
        <w:t>favour</w:t>
      </w:r>
      <w:r w:rsidR="009B4FA3" w:rsidRPr="008066A1">
        <w:rPr>
          <w:rFonts w:ascii="Times New Roman" w:hAnsi="Times New Roman" w:cs="Times New Roman"/>
          <w:sz w:val="24"/>
          <w:szCs w:val="24"/>
        </w:rPr>
        <w:t>.</w:t>
      </w:r>
      <w:r w:rsidRPr="008066A1">
        <w:rPr>
          <w:rFonts w:ascii="Times New Roman" w:hAnsi="Times New Roman" w:cs="Times New Roman"/>
          <w:sz w:val="24"/>
          <w:szCs w:val="24"/>
        </w:rPr>
        <w:t xml:space="preserve"> </w:t>
      </w:r>
    </w:p>
    <w:p w14:paraId="5F4246C4" w14:textId="53BBDEB1" w:rsidR="00790B7A" w:rsidRPr="00790B7A" w:rsidRDefault="0050089A" w:rsidP="00790B7A">
      <w:pPr>
        <w:pStyle w:val="ListParagraph"/>
        <w:numPr>
          <w:ilvl w:val="0"/>
          <w:numId w:val="2"/>
        </w:numPr>
        <w:tabs>
          <w:tab w:val="center" w:pos="4513"/>
          <w:tab w:val="left" w:pos="6570"/>
        </w:tabs>
        <w:spacing w:after="0" w:line="480" w:lineRule="auto"/>
        <w:jc w:val="both"/>
        <w:rPr>
          <w:rFonts w:ascii="Times New Roman" w:hAnsi="Times New Roman" w:cs="Times New Roman"/>
          <w:bCs/>
          <w:sz w:val="24"/>
          <w:szCs w:val="24"/>
        </w:rPr>
      </w:pPr>
      <w:r w:rsidRPr="008066A1">
        <w:rPr>
          <w:rFonts w:ascii="Times New Roman" w:hAnsi="Times New Roman" w:cs="Times New Roman"/>
          <w:sz w:val="24"/>
          <w:szCs w:val="24"/>
        </w:rPr>
        <w:lastRenderedPageBreak/>
        <w:t xml:space="preserve">The </w:t>
      </w:r>
      <w:r w:rsidR="002E2FF6" w:rsidRPr="008066A1">
        <w:rPr>
          <w:rFonts w:ascii="Times New Roman" w:hAnsi="Times New Roman" w:cs="Times New Roman"/>
          <w:sz w:val="24"/>
          <w:szCs w:val="24"/>
        </w:rPr>
        <w:t xml:space="preserve">claim </w:t>
      </w:r>
      <w:r w:rsidR="006A48DD" w:rsidRPr="008066A1">
        <w:rPr>
          <w:rFonts w:ascii="Times New Roman" w:hAnsi="Times New Roman" w:cs="Times New Roman"/>
          <w:sz w:val="24"/>
          <w:szCs w:val="24"/>
        </w:rPr>
        <w:t xml:space="preserve">was not defended, </w:t>
      </w:r>
      <w:r w:rsidR="009524EC" w:rsidRPr="008066A1">
        <w:rPr>
          <w:rFonts w:ascii="Times New Roman" w:hAnsi="Times New Roman" w:cs="Times New Roman"/>
          <w:sz w:val="24"/>
          <w:szCs w:val="24"/>
        </w:rPr>
        <w:t xml:space="preserve">resulting in a default judgment being </w:t>
      </w:r>
      <w:r w:rsidR="006A48DD" w:rsidRPr="008066A1">
        <w:rPr>
          <w:rFonts w:ascii="Times New Roman" w:hAnsi="Times New Roman" w:cs="Times New Roman"/>
          <w:sz w:val="24"/>
          <w:szCs w:val="24"/>
        </w:rPr>
        <w:t>entered</w:t>
      </w:r>
      <w:r w:rsidR="009524EC" w:rsidRPr="008066A1">
        <w:rPr>
          <w:rFonts w:ascii="Times New Roman" w:hAnsi="Times New Roman" w:cs="Times New Roman"/>
          <w:sz w:val="24"/>
          <w:szCs w:val="24"/>
        </w:rPr>
        <w:t xml:space="preserve"> in </w:t>
      </w:r>
      <w:r w:rsidR="000F36DD" w:rsidRPr="008066A1">
        <w:rPr>
          <w:rFonts w:ascii="Times New Roman" w:hAnsi="Times New Roman" w:cs="Times New Roman"/>
          <w:sz w:val="24"/>
          <w:szCs w:val="24"/>
        </w:rPr>
        <w:t>his favour. The</w:t>
      </w:r>
      <w:r w:rsidR="006A48DD" w:rsidRPr="008066A1">
        <w:rPr>
          <w:rFonts w:ascii="Times New Roman" w:hAnsi="Times New Roman" w:cs="Times New Roman"/>
          <w:sz w:val="24"/>
          <w:szCs w:val="24"/>
        </w:rPr>
        <w:t xml:space="preserve"> default judgment was</w:t>
      </w:r>
      <w:r w:rsidR="00E771FF" w:rsidRPr="008066A1">
        <w:rPr>
          <w:rFonts w:ascii="Times New Roman" w:hAnsi="Times New Roman" w:cs="Times New Roman"/>
          <w:sz w:val="24"/>
          <w:szCs w:val="24"/>
        </w:rPr>
        <w:t>, in due course, rescinded at the instance of the applicant by</w:t>
      </w:r>
      <w:r w:rsidR="006A48DD" w:rsidRPr="008066A1">
        <w:rPr>
          <w:rFonts w:ascii="Times New Roman" w:hAnsi="Times New Roman" w:cs="Times New Roman"/>
          <w:sz w:val="24"/>
          <w:szCs w:val="24"/>
        </w:rPr>
        <w:t xml:space="preserve"> </w:t>
      </w:r>
      <w:r w:rsidR="002E2FF6" w:rsidRPr="008066A1">
        <w:rPr>
          <w:rFonts w:ascii="Times New Roman" w:hAnsi="Times New Roman" w:cs="Times New Roman"/>
          <w:sz w:val="24"/>
          <w:szCs w:val="24"/>
        </w:rPr>
        <w:t xml:space="preserve">yet </w:t>
      </w:r>
      <w:r w:rsidR="006A48DD" w:rsidRPr="008066A1">
        <w:rPr>
          <w:rFonts w:ascii="Times New Roman" w:hAnsi="Times New Roman" w:cs="Times New Roman"/>
          <w:sz w:val="24"/>
          <w:szCs w:val="24"/>
        </w:rPr>
        <w:t xml:space="preserve">another default judgment. </w:t>
      </w:r>
    </w:p>
    <w:p w14:paraId="695AFF52" w14:textId="77777777" w:rsidR="00790B7A" w:rsidRPr="00790B7A" w:rsidRDefault="00790B7A" w:rsidP="00790B7A">
      <w:pPr>
        <w:pStyle w:val="ListParagraph"/>
        <w:tabs>
          <w:tab w:val="center" w:pos="4513"/>
          <w:tab w:val="left" w:pos="6570"/>
        </w:tabs>
        <w:spacing w:after="0" w:line="480" w:lineRule="auto"/>
        <w:ind w:left="502"/>
        <w:jc w:val="both"/>
        <w:rPr>
          <w:rFonts w:ascii="Times New Roman" w:hAnsi="Times New Roman" w:cs="Times New Roman"/>
          <w:bCs/>
          <w:sz w:val="24"/>
          <w:szCs w:val="24"/>
        </w:rPr>
      </w:pPr>
    </w:p>
    <w:p w14:paraId="48E2BF8B" w14:textId="52F65176" w:rsidR="00790B7A" w:rsidRPr="00790B7A" w:rsidRDefault="007B3D11" w:rsidP="00790B7A">
      <w:pPr>
        <w:pStyle w:val="ListParagraph"/>
        <w:numPr>
          <w:ilvl w:val="0"/>
          <w:numId w:val="2"/>
        </w:numPr>
        <w:tabs>
          <w:tab w:val="center" w:pos="4513"/>
          <w:tab w:val="left" w:pos="6570"/>
        </w:tabs>
        <w:spacing w:after="0" w:line="480" w:lineRule="auto"/>
        <w:jc w:val="both"/>
        <w:rPr>
          <w:rFonts w:ascii="Times New Roman" w:hAnsi="Times New Roman" w:cs="Times New Roman"/>
          <w:bCs/>
          <w:sz w:val="24"/>
          <w:szCs w:val="24"/>
        </w:rPr>
      </w:pPr>
      <w:r w:rsidRPr="008066A1">
        <w:rPr>
          <w:rFonts w:ascii="Times New Roman" w:hAnsi="Times New Roman" w:cs="Times New Roman"/>
          <w:sz w:val="24"/>
          <w:szCs w:val="24"/>
        </w:rPr>
        <w:t xml:space="preserve"> Aggrieved by the</w:t>
      </w:r>
      <w:r w:rsidR="006F2764" w:rsidRPr="008066A1">
        <w:rPr>
          <w:rFonts w:ascii="Times New Roman" w:hAnsi="Times New Roman" w:cs="Times New Roman"/>
          <w:sz w:val="24"/>
          <w:szCs w:val="24"/>
        </w:rPr>
        <w:t xml:space="preserve"> </w:t>
      </w:r>
      <w:r w:rsidR="002E2FF6" w:rsidRPr="008066A1">
        <w:rPr>
          <w:rFonts w:ascii="Times New Roman" w:hAnsi="Times New Roman" w:cs="Times New Roman"/>
          <w:sz w:val="24"/>
          <w:szCs w:val="24"/>
        </w:rPr>
        <w:t>rescission</w:t>
      </w:r>
      <w:r w:rsidR="009524EC" w:rsidRPr="008066A1">
        <w:rPr>
          <w:rFonts w:ascii="Times New Roman" w:hAnsi="Times New Roman" w:cs="Times New Roman"/>
          <w:sz w:val="24"/>
          <w:szCs w:val="24"/>
        </w:rPr>
        <w:t xml:space="preserve">, the first respondent </w:t>
      </w:r>
      <w:r w:rsidR="006F2764" w:rsidRPr="008066A1">
        <w:rPr>
          <w:rFonts w:ascii="Times New Roman" w:hAnsi="Times New Roman" w:cs="Times New Roman"/>
          <w:sz w:val="24"/>
          <w:szCs w:val="24"/>
        </w:rPr>
        <w:t xml:space="preserve">lodged his </w:t>
      </w:r>
      <w:r w:rsidR="00CF043E" w:rsidRPr="008066A1">
        <w:rPr>
          <w:rFonts w:ascii="Times New Roman" w:hAnsi="Times New Roman" w:cs="Times New Roman"/>
          <w:sz w:val="24"/>
          <w:szCs w:val="24"/>
        </w:rPr>
        <w:t>own</w:t>
      </w:r>
      <w:r w:rsidR="009524EC" w:rsidRPr="008066A1">
        <w:rPr>
          <w:rFonts w:ascii="Times New Roman" w:hAnsi="Times New Roman" w:cs="Times New Roman"/>
          <w:sz w:val="24"/>
          <w:szCs w:val="24"/>
        </w:rPr>
        <w:t xml:space="preserve"> application</w:t>
      </w:r>
      <w:r w:rsidR="006F2764" w:rsidRPr="008066A1">
        <w:rPr>
          <w:rFonts w:ascii="Times New Roman" w:hAnsi="Times New Roman" w:cs="Times New Roman"/>
          <w:sz w:val="24"/>
          <w:szCs w:val="24"/>
        </w:rPr>
        <w:t xml:space="preserve"> </w:t>
      </w:r>
      <w:r w:rsidR="009524EC" w:rsidRPr="008066A1">
        <w:rPr>
          <w:rFonts w:ascii="Times New Roman" w:hAnsi="Times New Roman" w:cs="Times New Roman"/>
          <w:sz w:val="24"/>
          <w:szCs w:val="24"/>
        </w:rPr>
        <w:t>for rescission</w:t>
      </w:r>
      <w:r w:rsidR="00DB64FC" w:rsidRPr="008066A1">
        <w:rPr>
          <w:rFonts w:ascii="Times New Roman" w:hAnsi="Times New Roman" w:cs="Times New Roman"/>
          <w:sz w:val="24"/>
          <w:szCs w:val="24"/>
        </w:rPr>
        <w:t>.</w:t>
      </w:r>
      <w:r w:rsidR="00D04A86" w:rsidRPr="008066A1">
        <w:rPr>
          <w:rFonts w:ascii="Times New Roman" w:hAnsi="Times New Roman" w:cs="Times New Roman"/>
          <w:sz w:val="24"/>
          <w:szCs w:val="24"/>
        </w:rPr>
        <w:t xml:space="preserve"> The High Court ruled a</w:t>
      </w:r>
      <w:r w:rsidR="00F849DE" w:rsidRPr="008066A1">
        <w:rPr>
          <w:rFonts w:ascii="Times New Roman" w:hAnsi="Times New Roman" w:cs="Times New Roman"/>
          <w:sz w:val="24"/>
          <w:szCs w:val="24"/>
        </w:rPr>
        <w:t>gainst the applicant.</w:t>
      </w:r>
      <w:r w:rsidR="002E2FF6" w:rsidRPr="008066A1">
        <w:rPr>
          <w:rFonts w:ascii="Times New Roman" w:hAnsi="Times New Roman" w:cs="Times New Roman"/>
          <w:sz w:val="24"/>
          <w:szCs w:val="24"/>
        </w:rPr>
        <w:t xml:space="preserve"> </w:t>
      </w:r>
      <w:r w:rsidR="00D04A86" w:rsidRPr="008066A1">
        <w:rPr>
          <w:rFonts w:ascii="Times New Roman" w:hAnsi="Times New Roman" w:cs="Times New Roman"/>
          <w:sz w:val="24"/>
          <w:szCs w:val="24"/>
        </w:rPr>
        <w:t>In doing so, it</w:t>
      </w:r>
      <w:r w:rsidR="002E2FF6" w:rsidRPr="008066A1">
        <w:rPr>
          <w:rFonts w:ascii="Times New Roman" w:hAnsi="Times New Roman" w:cs="Times New Roman"/>
          <w:sz w:val="24"/>
          <w:szCs w:val="24"/>
        </w:rPr>
        <w:t xml:space="preserve"> </w:t>
      </w:r>
      <w:r w:rsidR="009524EC" w:rsidRPr="008066A1">
        <w:rPr>
          <w:rFonts w:ascii="Times New Roman" w:hAnsi="Times New Roman" w:cs="Times New Roman"/>
          <w:sz w:val="24"/>
          <w:szCs w:val="24"/>
        </w:rPr>
        <w:t xml:space="preserve">dismissed the preliminary objections raised by the applicant, </w:t>
      </w:r>
      <w:r w:rsidR="00685FA8" w:rsidRPr="008066A1">
        <w:rPr>
          <w:rFonts w:ascii="Times New Roman" w:hAnsi="Times New Roman" w:cs="Times New Roman"/>
          <w:sz w:val="24"/>
          <w:szCs w:val="24"/>
        </w:rPr>
        <w:t>found</w:t>
      </w:r>
      <w:r w:rsidR="009524EC" w:rsidRPr="008066A1">
        <w:rPr>
          <w:rFonts w:ascii="Times New Roman" w:hAnsi="Times New Roman" w:cs="Times New Roman"/>
          <w:sz w:val="24"/>
          <w:szCs w:val="24"/>
        </w:rPr>
        <w:t xml:space="preserve"> that the first respondent gave a reasonable explanation for his failure to defend the matter, and that the appellant had effectively “snatched” </w:t>
      </w:r>
      <w:r w:rsidR="00D04A86" w:rsidRPr="008066A1">
        <w:rPr>
          <w:rFonts w:ascii="Times New Roman" w:hAnsi="Times New Roman" w:cs="Times New Roman"/>
          <w:sz w:val="24"/>
          <w:szCs w:val="24"/>
        </w:rPr>
        <w:t xml:space="preserve">at </w:t>
      </w:r>
      <w:r w:rsidR="002E2FF6" w:rsidRPr="008066A1">
        <w:rPr>
          <w:rFonts w:ascii="Times New Roman" w:hAnsi="Times New Roman" w:cs="Times New Roman"/>
          <w:sz w:val="24"/>
          <w:szCs w:val="24"/>
        </w:rPr>
        <w:t xml:space="preserve">the </w:t>
      </w:r>
      <w:r w:rsidR="009524EC" w:rsidRPr="008066A1">
        <w:rPr>
          <w:rFonts w:ascii="Times New Roman" w:hAnsi="Times New Roman" w:cs="Times New Roman"/>
          <w:sz w:val="24"/>
          <w:szCs w:val="24"/>
        </w:rPr>
        <w:t>judgment through i</w:t>
      </w:r>
      <w:r w:rsidR="00685FA8" w:rsidRPr="008066A1">
        <w:rPr>
          <w:rFonts w:ascii="Times New Roman" w:hAnsi="Times New Roman" w:cs="Times New Roman"/>
          <w:sz w:val="24"/>
          <w:szCs w:val="24"/>
        </w:rPr>
        <w:t>mproper service. Noting</w:t>
      </w:r>
      <w:r w:rsidR="009524EC" w:rsidRPr="008066A1">
        <w:rPr>
          <w:rFonts w:ascii="Times New Roman" w:hAnsi="Times New Roman" w:cs="Times New Roman"/>
          <w:sz w:val="24"/>
          <w:szCs w:val="24"/>
        </w:rPr>
        <w:t xml:space="preserve"> the suspicious circumstances su</w:t>
      </w:r>
      <w:r w:rsidR="00685FA8" w:rsidRPr="008066A1">
        <w:rPr>
          <w:rFonts w:ascii="Times New Roman" w:hAnsi="Times New Roman" w:cs="Times New Roman"/>
          <w:sz w:val="24"/>
          <w:szCs w:val="24"/>
        </w:rPr>
        <w:t xml:space="preserve">rrounding the property transfer, the High Court </w:t>
      </w:r>
      <w:r w:rsidR="009524EC" w:rsidRPr="008066A1">
        <w:rPr>
          <w:rFonts w:ascii="Times New Roman" w:hAnsi="Times New Roman" w:cs="Times New Roman"/>
          <w:sz w:val="24"/>
          <w:szCs w:val="24"/>
        </w:rPr>
        <w:t>ruled that the first respondent deserved to be heard on the merits</w:t>
      </w:r>
      <w:r w:rsidR="00D04A86" w:rsidRPr="008066A1">
        <w:rPr>
          <w:rFonts w:ascii="Times New Roman" w:hAnsi="Times New Roman" w:cs="Times New Roman"/>
          <w:sz w:val="24"/>
          <w:szCs w:val="24"/>
        </w:rPr>
        <w:t>.</w:t>
      </w:r>
      <w:r w:rsidR="009524EC" w:rsidRPr="008066A1">
        <w:rPr>
          <w:rFonts w:ascii="Times New Roman" w:hAnsi="Times New Roman" w:cs="Times New Roman"/>
          <w:sz w:val="24"/>
          <w:szCs w:val="24"/>
        </w:rPr>
        <w:t xml:space="preserve">  </w:t>
      </w:r>
    </w:p>
    <w:p w14:paraId="4EA004FE" w14:textId="77777777" w:rsidR="00790B7A" w:rsidRPr="00790B7A" w:rsidRDefault="00790B7A" w:rsidP="00790B7A">
      <w:pPr>
        <w:tabs>
          <w:tab w:val="center" w:pos="4513"/>
          <w:tab w:val="left" w:pos="6570"/>
        </w:tabs>
        <w:spacing w:after="0" w:line="480" w:lineRule="auto"/>
        <w:jc w:val="both"/>
        <w:rPr>
          <w:rFonts w:ascii="Times New Roman" w:hAnsi="Times New Roman" w:cs="Times New Roman"/>
          <w:bCs/>
          <w:sz w:val="24"/>
          <w:szCs w:val="24"/>
        </w:rPr>
      </w:pPr>
    </w:p>
    <w:p w14:paraId="2E7D9688" w14:textId="6248036C" w:rsidR="00072224" w:rsidRDefault="00D04A86" w:rsidP="00790B7A">
      <w:pPr>
        <w:pStyle w:val="ListParagraph"/>
        <w:numPr>
          <w:ilvl w:val="0"/>
          <w:numId w:val="2"/>
        </w:numPr>
        <w:tabs>
          <w:tab w:val="center" w:pos="4513"/>
          <w:tab w:val="left" w:pos="6570"/>
        </w:tabs>
        <w:spacing w:after="0" w:line="480" w:lineRule="auto"/>
        <w:jc w:val="both"/>
        <w:rPr>
          <w:rFonts w:ascii="Times New Roman" w:hAnsi="Times New Roman" w:cs="Times New Roman"/>
          <w:sz w:val="24"/>
          <w:szCs w:val="24"/>
        </w:rPr>
      </w:pPr>
      <w:r w:rsidRPr="008066A1">
        <w:rPr>
          <w:rFonts w:ascii="Times New Roman" w:hAnsi="Times New Roman" w:cs="Times New Roman"/>
          <w:sz w:val="24"/>
          <w:szCs w:val="24"/>
        </w:rPr>
        <w:t xml:space="preserve">Unhappy with the </w:t>
      </w:r>
      <w:r w:rsidR="009524EC" w:rsidRPr="008066A1">
        <w:rPr>
          <w:rFonts w:ascii="Times New Roman" w:hAnsi="Times New Roman" w:cs="Times New Roman"/>
          <w:sz w:val="24"/>
          <w:szCs w:val="24"/>
        </w:rPr>
        <w:t xml:space="preserve">decision of the High Court, the applicant noted an appeal </w:t>
      </w:r>
      <w:r w:rsidR="00685FA8" w:rsidRPr="008066A1">
        <w:rPr>
          <w:rFonts w:ascii="Times New Roman" w:hAnsi="Times New Roman" w:cs="Times New Roman"/>
          <w:sz w:val="24"/>
          <w:szCs w:val="24"/>
        </w:rPr>
        <w:t xml:space="preserve">to the court </w:t>
      </w:r>
      <w:r w:rsidR="00685FA8" w:rsidRPr="008066A1">
        <w:rPr>
          <w:rFonts w:ascii="Times New Roman" w:hAnsi="Times New Roman" w:cs="Times New Roman"/>
          <w:i/>
          <w:sz w:val="24"/>
          <w:szCs w:val="24"/>
        </w:rPr>
        <w:t>a quo</w:t>
      </w:r>
      <w:r w:rsidR="003D61B8" w:rsidRPr="008066A1">
        <w:rPr>
          <w:rFonts w:ascii="Times New Roman" w:hAnsi="Times New Roman" w:cs="Times New Roman"/>
          <w:sz w:val="24"/>
          <w:szCs w:val="24"/>
        </w:rPr>
        <w:t xml:space="preserve"> on a number of grounds which are not relevant to the determination of this application. </w:t>
      </w:r>
      <w:r w:rsidR="009524EC" w:rsidRPr="008066A1">
        <w:rPr>
          <w:rFonts w:ascii="Times New Roman" w:hAnsi="Times New Roman" w:cs="Times New Roman"/>
          <w:sz w:val="24"/>
          <w:szCs w:val="24"/>
        </w:rPr>
        <w:t xml:space="preserve">In </w:t>
      </w:r>
      <w:r w:rsidR="00790B7A">
        <w:rPr>
          <w:rFonts w:ascii="Times New Roman" w:hAnsi="Times New Roman" w:cs="Times New Roman"/>
          <w:sz w:val="24"/>
          <w:szCs w:val="24"/>
        </w:rPr>
        <w:t>opposing the appeal</w:t>
      </w:r>
      <w:r w:rsidR="00CC205F" w:rsidRPr="008066A1">
        <w:rPr>
          <w:rFonts w:ascii="Times New Roman" w:hAnsi="Times New Roman" w:cs="Times New Roman"/>
          <w:sz w:val="24"/>
          <w:szCs w:val="24"/>
        </w:rPr>
        <w:t xml:space="preserve"> </w:t>
      </w:r>
      <w:r w:rsidR="009524EC" w:rsidRPr="008066A1">
        <w:rPr>
          <w:rFonts w:ascii="Times New Roman" w:hAnsi="Times New Roman" w:cs="Times New Roman"/>
          <w:sz w:val="24"/>
          <w:szCs w:val="24"/>
        </w:rPr>
        <w:t xml:space="preserve">the first respondent raised a preliminary </w:t>
      </w:r>
      <w:r w:rsidR="00685FA8" w:rsidRPr="008066A1">
        <w:rPr>
          <w:rFonts w:ascii="Times New Roman" w:hAnsi="Times New Roman" w:cs="Times New Roman"/>
          <w:sz w:val="24"/>
          <w:szCs w:val="24"/>
        </w:rPr>
        <w:t>point. He observed tha</w:t>
      </w:r>
      <w:r w:rsidR="00066C85" w:rsidRPr="008066A1">
        <w:rPr>
          <w:rFonts w:ascii="Times New Roman" w:hAnsi="Times New Roman" w:cs="Times New Roman"/>
          <w:sz w:val="24"/>
          <w:szCs w:val="24"/>
        </w:rPr>
        <w:t xml:space="preserve">t the relief </w:t>
      </w:r>
      <w:r w:rsidR="003D61B8" w:rsidRPr="008066A1">
        <w:rPr>
          <w:rFonts w:ascii="Times New Roman" w:hAnsi="Times New Roman" w:cs="Times New Roman"/>
          <w:sz w:val="24"/>
          <w:szCs w:val="24"/>
        </w:rPr>
        <w:t xml:space="preserve">sought in the appeal </w:t>
      </w:r>
      <w:r w:rsidR="00685FA8" w:rsidRPr="008066A1">
        <w:rPr>
          <w:rFonts w:ascii="Times New Roman" w:hAnsi="Times New Roman" w:cs="Times New Roman"/>
          <w:sz w:val="24"/>
          <w:szCs w:val="24"/>
        </w:rPr>
        <w:t xml:space="preserve">was </w:t>
      </w:r>
      <w:r w:rsidR="007F3C23" w:rsidRPr="008066A1">
        <w:rPr>
          <w:rFonts w:ascii="Times New Roman" w:hAnsi="Times New Roman" w:cs="Times New Roman"/>
          <w:sz w:val="24"/>
          <w:szCs w:val="24"/>
        </w:rPr>
        <w:t xml:space="preserve">fatally </w:t>
      </w:r>
      <w:r w:rsidR="00685FA8" w:rsidRPr="008066A1">
        <w:rPr>
          <w:rFonts w:ascii="Times New Roman" w:hAnsi="Times New Roman" w:cs="Times New Roman"/>
          <w:sz w:val="24"/>
          <w:szCs w:val="24"/>
        </w:rPr>
        <w:t xml:space="preserve">defective. </w:t>
      </w:r>
    </w:p>
    <w:p w14:paraId="2AEB2E87" w14:textId="77777777" w:rsidR="00790B7A" w:rsidRPr="00790B7A" w:rsidRDefault="00790B7A" w:rsidP="00790B7A">
      <w:pPr>
        <w:tabs>
          <w:tab w:val="center" w:pos="4513"/>
          <w:tab w:val="left" w:pos="6570"/>
        </w:tabs>
        <w:spacing w:after="0" w:line="480" w:lineRule="auto"/>
        <w:jc w:val="both"/>
        <w:rPr>
          <w:rFonts w:ascii="Times New Roman" w:hAnsi="Times New Roman" w:cs="Times New Roman"/>
          <w:sz w:val="24"/>
          <w:szCs w:val="24"/>
        </w:rPr>
      </w:pPr>
    </w:p>
    <w:p w14:paraId="6051683C" w14:textId="59BA369C" w:rsidR="00066C85" w:rsidRPr="00790B7A" w:rsidRDefault="00072224" w:rsidP="00790B7A">
      <w:pPr>
        <w:pStyle w:val="ListParagraph"/>
        <w:numPr>
          <w:ilvl w:val="0"/>
          <w:numId w:val="2"/>
        </w:numPr>
        <w:spacing w:after="0" w:line="480" w:lineRule="auto"/>
        <w:jc w:val="both"/>
        <w:rPr>
          <w:rFonts w:ascii="Times New Roman" w:hAnsi="Times New Roman" w:cs="Times New Roman"/>
          <w:b/>
          <w:bCs/>
          <w:sz w:val="24"/>
          <w:szCs w:val="24"/>
        </w:rPr>
      </w:pPr>
      <w:r w:rsidRPr="008066A1">
        <w:rPr>
          <w:rFonts w:ascii="Times New Roman" w:hAnsi="Times New Roman" w:cs="Times New Roman"/>
          <w:sz w:val="24"/>
          <w:szCs w:val="24"/>
        </w:rPr>
        <w:t>A day before the hearing of the appeal, t</w:t>
      </w:r>
      <w:r w:rsidR="009524EC" w:rsidRPr="008066A1">
        <w:rPr>
          <w:rFonts w:ascii="Times New Roman" w:hAnsi="Times New Roman" w:cs="Times New Roman"/>
          <w:sz w:val="24"/>
          <w:szCs w:val="24"/>
        </w:rPr>
        <w:t>he applicant</w:t>
      </w:r>
      <w:r w:rsidR="00D71367" w:rsidRPr="008066A1">
        <w:rPr>
          <w:rFonts w:ascii="Times New Roman" w:hAnsi="Times New Roman" w:cs="Times New Roman"/>
          <w:sz w:val="24"/>
          <w:szCs w:val="24"/>
        </w:rPr>
        <w:t xml:space="preserve"> filed an application </w:t>
      </w:r>
      <w:r w:rsidRPr="008066A1">
        <w:rPr>
          <w:rFonts w:ascii="Times New Roman" w:hAnsi="Times New Roman" w:cs="Times New Roman"/>
          <w:sz w:val="24"/>
          <w:szCs w:val="24"/>
        </w:rPr>
        <w:t xml:space="preserve">to amend </w:t>
      </w:r>
      <w:r w:rsidR="00066C85" w:rsidRPr="008066A1">
        <w:rPr>
          <w:rFonts w:ascii="Times New Roman" w:hAnsi="Times New Roman" w:cs="Times New Roman"/>
          <w:sz w:val="24"/>
          <w:szCs w:val="24"/>
        </w:rPr>
        <w:t xml:space="preserve">her papers. </w:t>
      </w:r>
      <w:r w:rsidR="002E2FF6" w:rsidRPr="008066A1">
        <w:rPr>
          <w:rFonts w:ascii="Times New Roman" w:hAnsi="Times New Roman" w:cs="Times New Roman"/>
          <w:sz w:val="24"/>
          <w:szCs w:val="24"/>
        </w:rPr>
        <w:t xml:space="preserve"> At the hearing of the appeal, the court a </w:t>
      </w:r>
      <w:r w:rsidR="009524EC" w:rsidRPr="008066A1">
        <w:rPr>
          <w:rFonts w:ascii="Times New Roman" w:hAnsi="Times New Roman" w:cs="Times New Roman"/>
          <w:i/>
          <w:iCs/>
          <w:sz w:val="24"/>
          <w:szCs w:val="24"/>
        </w:rPr>
        <w:t>quo</w:t>
      </w:r>
      <w:r w:rsidR="009524EC" w:rsidRPr="008066A1">
        <w:rPr>
          <w:rFonts w:ascii="Times New Roman" w:hAnsi="Times New Roman" w:cs="Times New Roman"/>
          <w:sz w:val="24"/>
          <w:szCs w:val="24"/>
        </w:rPr>
        <w:t xml:space="preserve"> </w:t>
      </w:r>
      <w:r w:rsidR="002E2FF6" w:rsidRPr="008066A1">
        <w:rPr>
          <w:rFonts w:ascii="Times New Roman" w:hAnsi="Times New Roman" w:cs="Times New Roman"/>
          <w:sz w:val="24"/>
          <w:szCs w:val="24"/>
        </w:rPr>
        <w:t xml:space="preserve">dismissed the application to amend the draft order and </w:t>
      </w:r>
      <w:r w:rsidRPr="008066A1">
        <w:rPr>
          <w:rFonts w:ascii="Times New Roman" w:hAnsi="Times New Roman" w:cs="Times New Roman"/>
          <w:sz w:val="24"/>
          <w:szCs w:val="24"/>
        </w:rPr>
        <w:t xml:space="preserve">struck the appeal off the roll. </w:t>
      </w:r>
      <w:r w:rsidR="00657762" w:rsidRPr="008066A1">
        <w:rPr>
          <w:rFonts w:ascii="Times New Roman" w:hAnsi="Times New Roman" w:cs="Times New Roman"/>
          <w:sz w:val="24"/>
          <w:szCs w:val="24"/>
        </w:rPr>
        <w:t>The reasons for dismissing the application to amend the notice of appeal have not been attached to the application.</w:t>
      </w:r>
    </w:p>
    <w:p w14:paraId="132DDAC4" w14:textId="77777777" w:rsidR="00790B7A" w:rsidRPr="00790B7A" w:rsidRDefault="00790B7A" w:rsidP="00790B7A">
      <w:pPr>
        <w:pStyle w:val="ListParagraph"/>
        <w:rPr>
          <w:rFonts w:ascii="Times New Roman" w:hAnsi="Times New Roman" w:cs="Times New Roman"/>
          <w:b/>
          <w:bCs/>
          <w:sz w:val="24"/>
          <w:szCs w:val="24"/>
        </w:rPr>
      </w:pPr>
    </w:p>
    <w:p w14:paraId="57CDF49C" w14:textId="77777777" w:rsidR="00790B7A" w:rsidRPr="00790B7A" w:rsidRDefault="00790B7A" w:rsidP="00790B7A">
      <w:pPr>
        <w:pStyle w:val="ListParagraph"/>
        <w:spacing w:after="0" w:line="480" w:lineRule="auto"/>
        <w:ind w:left="502"/>
        <w:jc w:val="both"/>
        <w:rPr>
          <w:rFonts w:ascii="Times New Roman" w:hAnsi="Times New Roman" w:cs="Times New Roman"/>
          <w:b/>
          <w:bCs/>
          <w:sz w:val="24"/>
          <w:szCs w:val="24"/>
        </w:rPr>
      </w:pPr>
    </w:p>
    <w:p w14:paraId="5F2108B9" w14:textId="66B9A399" w:rsidR="004E4105" w:rsidRPr="008066A1" w:rsidRDefault="004E4105" w:rsidP="00790B7A">
      <w:pPr>
        <w:spacing w:after="0" w:line="480" w:lineRule="auto"/>
        <w:jc w:val="both"/>
        <w:rPr>
          <w:rFonts w:ascii="Times New Roman" w:hAnsi="Times New Roman" w:cs="Times New Roman"/>
          <w:b/>
          <w:bCs/>
          <w:sz w:val="24"/>
          <w:szCs w:val="24"/>
        </w:rPr>
      </w:pPr>
      <w:r w:rsidRPr="008066A1">
        <w:rPr>
          <w:rFonts w:ascii="Times New Roman" w:hAnsi="Times New Roman" w:cs="Times New Roman"/>
          <w:b/>
          <w:bCs/>
          <w:sz w:val="24"/>
          <w:szCs w:val="24"/>
        </w:rPr>
        <w:t xml:space="preserve">The application </w:t>
      </w:r>
    </w:p>
    <w:p w14:paraId="04E85AA2" w14:textId="77777777" w:rsidR="003378A5" w:rsidRPr="008066A1" w:rsidRDefault="00C33457" w:rsidP="00790B7A">
      <w:pPr>
        <w:pStyle w:val="ListParagraph"/>
        <w:numPr>
          <w:ilvl w:val="0"/>
          <w:numId w:val="2"/>
        </w:numPr>
        <w:spacing w:after="0" w:line="480" w:lineRule="auto"/>
        <w:jc w:val="both"/>
        <w:rPr>
          <w:rFonts w:ascii="Times New Roman" w:hAnsi="Times New Roman" w:cs="Times New Roman"/>
          <w:sz w:val="24"/>
          <w:szCs w:val="24"/>
        </w:rPr>
      </w:pPr>
      <w:r w:rsidRPr="008066A1">
        <w:rPr>
          <w:rFonts w:ascii="Times New Roman" w:hAnsi="Times New Roman" w:cs="Times New Roman"/>
          <w:sz w:val="24"/>
          <w:szCs w:val="24"/>
        </w:rPr>
        <w:t xml:space="preserve">Following </w:t>
      </w:r>
      <w:r w:rsidR="009524EC" w:rsidRPr="008066A1">
        <w:rPr>
          <w:rFonts w:ascii="Times New Roman" w:hAnsi="Times New Roman" w:cs="Times New Roman"/>
          <w:sz w:val="24"/>
          <w:szCs w:val="24"/>
        </w:rPr>
        <w:t>the order</w:t>
      </w:r>
      <w:r w:rsidR="00055C67" w:rsidRPr="008066A1">
        <w:rPr>
          <w:rFonts w:ascii="Times New Roman" w:hAnsi="Times New Roman" w:cs="Times New Roman"/>
          <w:sz w:val="24"/>
          <w:szCs w:val="24"/>
        </w:rPr>
        <w:t xml:space="preserve"> </w:t>
      </w:r>
      <w:r w:rsidR="00055C67" w:rsidRPr="008066A1">
        <w:rPr>
          <w:rFonts w:ascii="Times New Roman" w:hAnsi="Times New Roman" w:cs="Times New Roman"/>
          <w:i/>
          <w:sz w:val="24"/>
          <w:szCs w:val="24"/>
        </w:rPr>
        <w:t>a quo</w:t>
      </w:r>
      <w:r w:rsidRPr="008066A1">
        <w:rPr>
          <w:rFonts w:ascii="Times New Roman" w:hAnsi="Times New Roman" w:cs="Times New Roman"/>
          <w:sz w:val="24"/>
          <w:szCs w:val="24"/>
        </w:rPr>
        <w:t xml:space="preserve">, the applicant </w:t>
      </w:r>
      <w:r w:rsidR="009524EC" w:rsidRPr="008066A1">
        <w:rPr>
          <w:rFonts w:ascii="Times New Roman" w:hAnsi="Times New Roman" w:cs="Times New Roman"/>
          <w:sz w:val="24"/>
          <w:szCs w:val="24"/>
        </w:rPr>
        <w:t>approached th</w:t>
      </w:r>
      <w:r w:rsidRPr="008066A1">
        <w:rPr>
          <w:rFonts w:ascii="Times New Roman" w:hAnsi="Times New Roman" w:cs="Times New Roman"/>
          <w:sz w:val="24"/>
          <w:szCs w:val="24"/>
        </w:rPr>
        <w:t>is Court seeking direct access on the basis that I have set out above.</w:t>
      </w:r>
      <w:r w:rsidR="009F59D4" w:rsidRPr="008066A1">
        <w:rPr>
          <w:rFonts w:ascii="Times New Roman" w:hAnsi="Times New Roman" w:cs="Times New Roman"/>
          <w:sz w:val="24"/>
          <w:szCs w:val="24"/>
        </w:rPr>
        <w:t xml:space="preserve"> </w:t>
      </w:r>
      <w:r w:rsidR="009E6AA6" w:rsidRPr="008066A1">
        <w:rPr>
          <w:rFonts w:ascii="Times New Roman" w:hAnsi="Times New Roman" w:cs="Times New Roman"/>
          <w:sz w:val="24"/>
          <w:szCs w:val="24"/>
        </w:rPr>
        <w:t>The application was opposed.</w:t>
      </w:r>
    </w:p>
    <w:p w14:paraId="441C8B30" w14:textId="18EE74C7" w:rsidR="00790B7A" w:rsidRDefault="00C33457" w:rsidP="00790B7A">
      <w:pPr>
        <w:pStyle w:val="ListParagraph"/>
        <w:numPr>
          <w:ilvl w:val="0"/>
          <w:numId w:val="2"/>
        </w:numPr>
        <w:spacing w:after="0" w:line="480" w:lineRule="auto"/>
        <w:jc w:val="both"/>
        <w:rPr>
          <w:rFonts w:ascii="Times New Roman" w:hAnsi="Times New Roman" w:cs="Times New Roman"/>
          <w:sz w:val="24"/>
          <w:szCs w:val="24"/>
        </w:rPr>
      </w:pPr>
      <w:r w:rsidRPr="008066A1">
        <w:rPr>
          <w:rFonts w:ascii="Times New Roman" w:hAnsi="Times New Roman" w:cs="Times New Roman"/>
          <w:sz w:val="24"/>
          <w:szCs w:val="24"/>
        </w:rPr>
        <w:lastRenderedPageBreak/>
        <w:t xml:space="preserve">For expediency, </w:t>
      </w:r>
      <w:r w:rsidR="006D2BE6" w:rsidRPr="008066A1">
        <w:rPr>
          <w:rFonts w:ascii="Times New Roman" w:hAnsi="Times New Roman" w:cs="Times New Roman"/>
          <w:sz w:val="24"/>
          <w:szCs w:val="24"/>
        </w:rPr>
        <w:t>in giving details of the application,</w:t>
      </w:r>
      <w:r w:rsidRPr="008066A1">
        <w:rPr>
          <w:rFonts w:ascii="Times New Roman" w:hAnsi="Times New Roman" w:cs="Times New Roman"/>
          <w:sz w:val="24"/>
          <w:szCs w:val="24"/>
        </w:rPr>
        <w:t xml:space="preserve"> I will combine the </w:t>
      </w:r>
      <w:r w:rsidR="009E6AA6" w:rsidRPr="008066A1">
        <w:rPr>
          <w:rFonts w:ascii="Times New Roman" w:hAnsi="Times New Roman" w:cs="Times New Roman"/>
          <w:sz w:val="24"/>
          <w:szCs w:val="24"/>
        </w:rPr>
        <w:t xml:space="preserve">averments made in the </w:t>
      </w:r>
      <w:r w:rsidR="00F849DE" w:rsidRPr="008066A1">
        <w:rPr>
          <w:rFonts w:ascii="Times New Roman" w:hAnsi="Times New Roman" w:cs="Times New Roman"/>
          <w:sz w:val="24"/>
          <w:szCs w:val="24"/>
        </w:rPr>
        <w:t>application</w:t>
      </w:r>
      <w:r w:rsidRPr="008066A1">
        <w:rPr>
          <w:rFonts w:ascii="Times New Roman" w:hAnsi="Times New Roman" w:cs="Times New Roman"/>
          <w:sz w:val="24"/>
          <w:szCs w:val="24"/>
        </w:rPr>
        <w:t xml:space="preserve"> itself</w:t>
      </w:r>
      <w:r w:rsidR="006D2BE6" w:rsidRPr="008066A1">
        <w:rPr>
          <w:rFonts w:ascii="Times New Roman" w:hAnsi="Times New Roman" w:cs="Times New Roman"/>
          <w:sz w:val="24"/>
          <w:szCs w:val="24"/>
        </w:rPr>
        <w:t xml:space="preserve"> and in </w:t>
      </w:r>
      <w:r w:rsidR="00F849DE" w:rsidRPr="008066A1">
        <w:rPr>
          <w:rFonts w:ascii="Times New Roman" w:hAnsi="Times New Roman" w:cs="Times New Roman"/>
          <w:sz w:val="24"/>
          <w:szCs w:val="24"/>
        </w:rPr>
        <w:t xml:space="preserve">the </w:t>
      </w:r>
      <w:r w:rsidR="009E6AA6" w:rsidRPr="008066A1">
        <w:rPr>
          <w:rFonts w:ascii="Times New Roman" w:hAnsi="Times New Roman" w:cs="Times New Roman"/>
          <w:sz w:val="24"/>
          <w:szCs w:val="24"/>
        </w:rPr>
        <w:t>founding affidavit</w:t>
      </w:r>
      <w:r w:rsidR="00F849DE" w:rsidRPr="008066A1">
        <w:rPr>
          <w:rFonts w:ascii="Times New Roman" w:hAnsi="Times New Roman" w:cs="Times New Roman"/>
          <w:sz w:val="24"/>
          <w:szCs w:val="24"/>
        </w:rPr>
        <w:t xml:space="preserve">, </w:t>
      </w:r>
      <w:r w:rsidR="006D2BE6" w:rsidRPr="008066A1">
        <w:rPr>
          <w:rFonts w:ascii="Times New Roman" w:hAnsi="Times New Roman" w:cs="Times New Roman"/>
          <w:sz w:val="24"/>
          <w:szCs w:val="24"/>
        </w:rPr>
        <w:t xml:space="preserve">as well as the arguments made in the applicant’s </w:t>
      </w:r>
      <w:r w:rsidR="00F849DE" w:rsidRPr="008066A1">
        <w:rPr>
          <w:rFonts w:ascii="Times New Roman" w:hAnsi="Times New Roman" w:cs="Times New Roman"/>
          <w:sz w:val="24"/>
          <w:szCs w:val="24"/>
        </w:rPr>
        <w:t>heads of argument</w:t>
      </w:r>
      <w:r w:rsidR="006D2BE6" w:rsidRPr="008066A1">
        <w:rPr>
          <w:rFonts w:ascii="Times New Roman" w:hAnsi="Times New Roman" w:cs="Times New Roman"/>
          <w:sz w:val="24"/>
          <w:szCs w:val="24"/>
        </w:rPr>
        <w:t>.</w:t>
      </w:r>
      <w:r w:rsidRPr="008066A1">
        <w:rPr>
          <w:rFonts w:ascii="Times New Roman" w:hAnsi="Times New Roman" w:cs="Times New Roman"/>
          <w:sz w:val="24"/>
          <w:szCs w:val="24"/>
        </w:rPr>
        <w:t xml:space="preserve"> </w:t>
      </w:r>
      <w:r w:rsidR="003378A5" w:rsidRPr="008066A1">
        <w:rPr>
          <w:rFonts w:ascii="Times New Roman" w:hAnsi="Times New Roman" w:cs="Times New Roman"/>
          <w:sz w:val="24"/>
          <w:szCs w:val="24"/>
        </w:rPr>
        <w:t>The applicant did not make any oral submissions at the hearing of</w:t>
      </w:r>
      <w:r w:rsidR="00F849DE" w:rsidRPr="008066A1">
        <w:rPr>
          <w:rFonts w:ascii="Times New Roman" w:hAnsi="Times New Roman" w:cs="Times New Roman"/>
          <w:sz w:val="24"/>
          <w:szCs w:val="24"/>
        </w:rPr>
        <w:t xml:space="preserve"> the matter</w:t>
      </w:r>
      <w:r w:rsidR="009E6AA6" w:rsidRPr="008066A1">
        <w:rPr>
          <w:rFonts w:ascii="Times New Roman" w:hAnsi="Times New Roman" w:cs="Times New Roman"/>
          <w:sz w:val="24"/>
          <w:szCs w:val="24"/>
        </w:rPr>
        <w:t>, being content to</w:t>
      </w:r>
      <w:r w:rsidR="00F849DE" w:rsidRPr="008066A1">
        <w:rPr>
          <w:rFonts w:ascii="Times New Roman" w:hAnsi="Times New Roman" w:cs="Times New Roman"/>
          <w:sz w:val="24"/>
          <w:szCs w:val="24"/>
        </w:rPr>
        <w:t xml:space="preserve"> abide by the heads of argument that she had filed.</w:t>
      </w:r>
    </w:p>
    <w:p w14:paraId="0F02A7C0" w14:textId="77777777" w:rsidR="00790B7A" w:rsidRPr="00790B7A" w:rsidRDefault="00790B7A" w:rsidP="00790B7A">
      <w:pPr>
        <w:pStyle w:val="ListParagraph"/>
        <w:spacing w:after="0" w:line="480" w:lineRule="auto"/>
        <w:ind w:left="502"/>
        <w:jc w:val="both"/>
        <w:rPr>
          <w:rFonts w:ascii="Times New Roman" w:hAnsi="Times New Roman" w:cs="Times New Roman"/>
          <w:sz w:val="24"/>
          <w:szCs w:val="24"/>
        </w:rPr>
      </w:pPr>
    </w:p>
    <w:p w14:paraId="7528B67F" w14:textId="3D604678" w:rsidR="003C4D0B" w:rsidRDefault="00D25615" w:rsidP="00790B7A">
      <w:pPr>
        <w:pStyle w:val="ListParagraph"/>
        <w:numPr>
          <w:ilvl w:val="0"/>
          <w:numId w:val="2"/>
        </w:numPr>
        <w:spacing w:after="0" w:line="480" w:lineRule="auto"/>
        <w:jc w:val="both"/>
        <w:rPr>
          <w:rFonts w:ascii="Times New Roman" w:hAnsi="Times New Roman" w:cs="Times New Roman"/>
          <w:sz w:val="24"/>
          <w:szCs w:val="24"/>
        </w:rPr>
      </w:pPr>
      <w:r w:rsidRPr="008066A1">
        <w:rPr>
          <w:rFonts w:ascii="Times New Roman" w:hAnsi="Times New Roman" w:cs="Times New Roman"/>
          <w:sz w:val="24"/>
          <w:szCs w:val="24"/>
        </w:rPr>
        <w:t>In her application and w</w:t>
      </w:r>
      <w:r w:rsidR="009E6AA6" w:rsidRPr="008066A1">
        <w:rPr>
          <w:rFonts w:ascii="Times New Roman" w:hAnsi="Times New Roman" w:cs="Times New Roman"/>
          <w:sz w:val="24"/>
          <w:szCs w:val="24"/>
        </w:rPr>
        <w:t>hil</w:t>
      </w:r>
      <w:r w:rsidRPr="008066A1">
        <w:rPr>
          <w:rFonts w:ascii="Times New Roman" w:hAnsi="Times New Roman" w:cs="Times New Roman"/>
          <w:sz w:val="24"/>
          <w:szCs w:val="24"/>
        </w:rPr>
        <w:t xml:space="preserve">e </w:t>
      </w:r>
      <w:r w:rsidR="00F849DE" w:rsidRPr="008066A1">
        <w:rPr>
          <w:rFonts w:ascii="Times New Roman" w:hAnsi="Times New Roman" w:cs="Times New Roman"/>
          <w:sz w:val="24"/>
          <w:szCs w:val="24"/>
        </w:rPr>
        <w:t xml:space="preserve">in essence the </w:t>
      </w:r>
      <w:r w:rsidR="009E6AA6" w:rsidRPr="008066A1">
        <w:rPr>
          <w:rFonts w:ascii="Times New Roman" w:hAnsi="Times New Roman" w:cs="Times New Roman"/>
          <w:sz w:val="24"/>
          <w:szCs w:val="24"/>
        </w:rPr>
        <w:t xml:space="preserve">applicant </w:t>
      </w:r>
      <w:r w:rsidR="00F849DE" w:rsidRPr="008066A1">
        <w:rPr>
          <w:rFonts w:ascii="Times New Roman" w:hAnsi="Times New Roman" w:cs="Times New Roman"/>
          <w:sz w:val="24"/>
          <w:szCs w:val="24"/>
        </w:rPr>
        <w:t>seeks to vindicate two of her rights allegedly vio</w:t>
      </w:r>
      <w:r w:rsidR="00C33457" w:rsidRPr="008066A1">
        <w:rPr>
          <w:rFonts w:ascii="Times New Roman" w:hAnsi="Times New Roman" w:cs="Times New Roman"/>
          <w:sz w:val="24"/>
          <w:szCs w:val="24"/>
        </w:rPr>
        <w:t xml:space="preserve">lated by the court </w:t>
      </w:r>
      <w:r w:rsidR="00C33457" w:rsidRPr="008066A1">
        <w:rPr>
          <w:rFonts w:ascii="Times New Roman" w:hAnsi="Times New Roman" w:cs="Times New Roman"/>
          <w:i/>
          <w:sz w:val="24"/>
          <w:szCs w:val="24"/>
        </w:rPr>
        <w:t>a quo</w:t>
      </w:r>
      <w:r w:rsidR="00F849DE" w:rsidRPr="008066A1">
        <w:rPr>
          <w:rFonts w:ascii="Times New Roman" w:hAnsi="Times New Roman" w:cs="Times New Roman"/>
          <w:i/>
          <w:sz w:val="24"/>
          <w:szCs w:val="24"/>
        </w:rPr>
        <w:t>,</w:t>
      </w:r>
      <w:r w:rsidR="00F849DE" w:rsidRPr="008066A1">
        <w:rPr>
          <w:rFonts w:ascii="Times New Roman" w:hAnsi="Times New Roman" w:cs="Times New Roman"/>
          <w:sz w:val="24"/>
          <w:szCs w:val="24"/>
        </w:rPr>
        <w:t xml:space="preserve"> </w:t>
      </w:r>
      <w:r w:rsidR="009E6AA6" w:rsidRPr="008066A1">
        <w:rPr>
          <w:rFonts w:ascii="Times New Roman" w:hAnsi="Times New Roman" w:cs="Times New Roman"/>
          <w:sz w:val="24"/>
          <w:szCs w:val="24"/>
        </w:rPr>
        <w:t xml:space="preserve">she starts off </w:t>
      </w:r>
      <w:r w:rsidR="00C33457" w:rsidRPr="008066A1">
        <w:rPr>
          <w:rFonts w:ascii="Times New Roman" w:hAnsi="Times New Roman" w:cs="Times New Roman"/>
          <w:sz w:val="24"/>
          <w:szCs w:val="24"/>
        </w:rPr>
        <w:t xml:space="preserve">her tirade against that court </w:t>
      </w:r>
      <w:r w:rsidR="009E6AA6" w:rsidRPr="008066A1">
        <w:rPr>
          <w:rFonts w:ascii="Times New Roman" w:hAnsi="Times New Roman" w:cs="Times New Roman"/>
          <w:sz w:val="24"/>
          <w:szCs w:val="24"/>
        </w:rPr>
        <w:t>by</w:t>
      </w:r>
      <w:r w:rsidR="00C33457" w:rsidRPr="008066A1">
        <w:rPr>
          <w:rFonts w:ascii="Times New Roman" w:hAnsi="Times New Roman" w:cs="Times New Roman"/>
          <w:sz w:val="24"/>
          <w:szCs w:val="24"/>
        </w:rPr>
        <w:t xml:space="preserve"> </w:t>
      </w:r>
      <w:r w:rsidR="00E901DC" w:rsidRPr="008066A1">
        <w:rPr>
          <w:rFonts w:ascii="Times New Roman" w:hAnsi="Times New Roman" w:cs="Times New Roman"/>
          <w:sz w:val="24"/>
          <w:szCs w:val="24"/>
        </w:rPr>
        <w:t>alarmingly</w:t>
      </w:r>
      <w:r w:rsidR="00C33457" w:rsidRPr="008066A1">
        <w:rPr>
          <w:rFonts w:ascii="Times New Roman" w:hAnsi="Times New Roman" w:cs="Times New Roman"/>
          <w:sz w:val="24"/>
          <w:szCs w:val="24"/>
        </w:rPr>
        <w:t xml:space="preserve"> characterising the order striking her matter off the roll </w:t>
      </w:r>
      <w:r w:rsidR="009E6AA6" w:rsidRPr="008066A1">
        <w:rPr>
          <w:rFonts w:ascii="Times New Roman" w:hAnsi="Times New Roman" w:cs="Times New Roman"/>
          <w:sz w:val="24"/>
          <w:szCs w:val="24"/>
        </w:rPr>
        <w:t xml:space="preserve">as one </w:t>
      </w:r>
      <w:r w:rsidR="00C33457" w:rsidRPr="008066A1">
        <w:rPr>
          <w:rFonts w:ascii="Times New Roman" w:hAnsi="Times New Roman" w:cs="Times New Roman"/>
          <w:sz w:val="24"/>
          <w:szCs w:val="24"/>
        </w:rPr>
        <w:t>“</w:t>
      </w:r>
      <w:r w:rsidR="003E0405" w:rsidRPr="008066A1">
        <w:rPr>
          <w:rFonts w:ascii="Times New Roman" w:hAnsi="Times New Roman" w:cs="Times New Roman"/>
          <w:sz w:val="24"/>
          <w:szCs w:val="24"/>
        </w:rPr>
        <w:t>represent</w:t>
      </w:r>
      <w:r w:rsidR="009E6AA6" w:rsidRPr="008066A1">
        <w:rPr>
          <w:rFonts w:ascii="Times New Roman" w:hAnsi="Times New Roman" w:cs="Times New Roman"/>
          <w:sz w:val="24"/>
          <w:szCs w:val="24"/>
        </w:rPr>
        <w:t xml:space="preserve">ing </w:t>
      </w:r>
      <w:r w:rsidR="003E0405" w:rsidRPr="008066A1">
        <w:rPr>
          <w:rFonts w:ascii="Times New Roman" w:hAnsi="Times New Roman" w:cs="Times New Roman"/>
          <w:sz w:val="24"/>
          <w:szCs w:val="24"/>
        </w:rPr>
        <w:t>a fundamental departure from constitutional princip</w:t>
      </w:r>
      <w:r w:rsidR="00C33457" w:rsidRPr="008066A1">
        <w:rPr>
          <w:rFonts w:ascii="Times New Roman" w:hAnsi="Times New Roman" w:cs="Times New Roman"/>
          <w:sz w:val="24"/>
          <w:szCs w:val="24"/>
        </w:rPr>
        <w:t>les and the rule of law itself”.</w:t>
      </w:r>
    </w:p>
    <w:p w14:paraId="73EA1FBA" w14:textId="77777777" w:rsidR="00790B7A" w:rsidRPr="00790B7A" w:rsidRDefault="00790B7A" w:rsidP="00790B7A">
      <w:pPr>
        <w:spacing w:after="0" w:line="480" w:lineRule="auto"/>
        <w:jc w:val="both"/>
        <w:rPr>
          <w:rFonts w:ascii="Times New Roman" w:hAnsi="Times New Roman" w:cs="Times New Roman"/>
          <w:sz w:val="24"/>
          <w:szCs w:val="24"/>
        </w:rPr>
      </w:pPr>
    </w:p>
    <w:p w14:paraId="73D82B90" w14:textId="567C9FF5" w:rsidR="003E0405" w:rsidRDefault="00C33457" w:rsidP="00790B7A">
      <w:pPr>
        <w:pStyle w:val="ListParagraph"/>
        <w:numPr>
          <w:ilvl w:val="0"/>
          <w:numId w:val="2"/>
        </w:numPr>
        <w:spacing w:after="0" w:line="480" w:lineRule="auto"/>
        <w:jc w:val="both"/>
        <w:rPr>
          <w:rFonts w:ascii="Times New Roman" w:hAnsi="Times New Roman" w:cs="Times New Roman"/>
          <w:sz w:val="24"/>
          <w:szCs w:val="24"/>
        </w:rPr>
      </w:pPr>
      <w:r w:rsidRPr="008066A1">
        <w:rPr>
          <w:rFonts w:ascii="Times New Roman" w:hAnsi="Times New Roman" w:cs="Times New Roman"/>
          <w:sz w:val="24"/>
          <w:szCs w:val="24"/>
        </w:rPr>
        <w:t>She further proclaims</w:t>
      </w:r>
      <w:r w:rsidR="009E6AA6" w:rsidRPr="008066A1">
        <w:rPr>
          <w:rFonts w:ascii="Times New Roman" w:hAnsi="Times New Roman" w:cs="Times New Roman"/>
          <w:sz w:val="24"/>
          <w:szCs w:val="24"/>
        </w:rPr>
        <w:t xml:space="preserve"> </w:t>
      </w:r>
      <w:r w:rsidR="003E0405" w:rsidRPr="008066A1">
        <w:rPr>
          <w:rFonts w:ascii="Times New Roman" w:hAnsi="Times New Roman" w:cs="Times New Roman"/>
          <w:sz w:val="24"/>
          <w:szCs w:val="24"/>
        </w:rPr>
        <w:t xml:space="preserve">that </w:t>
      </w:r>
      <w:r w:rsidR="003B2D6A" w:rsidRPr="008066A1">
        <w:rPr>
          <w:rFonts w:ascii="Times New Roman" w:hAnsi="Times New Roman" w:cs="Times New Roman"/>
          <w:sz w:val="24"/>
          <w:szCs w:val="24"/>
        </w:rPr>
        <w:t>“</w:t>
      </w:r>
      <w:r w:rsidR="003E0405" w:rsidRPr="008066A1">
        <w:rPr>
          <w:rFonts w:ascii="Times New Roman" w:hAnsi="Times New Roman" w:cs="Times New Roman"/>
          <w:sz w:val="24"/>
          <w:szCs w:val="24"/>
        </w:rPr>
        <w:t>when a court departs from administering justice fairly and impartially, a sacred duty, whether through inconsistent application of rules, arbitrary decision making, or discriminatory treatment</w:t>
      </w:r>
      <w:r w:rsidR="00E97EAB" w:rsidRPr="008066A1">
        <w:rPr>
          <w:rFonts w:ascii="Times New Roman" w:hAnsi="Times New Roman" w:cs="Times New Roman"/>
          <w:sz w:val="24"/>
          <w:szCs w:val="24"/>
        </w:rPr>
        <w:t xml:space="preserve">, </w:t>
      </w:r>
      <w:r w:rsidR="003E0405" w:rsidRPr="008066A1">
        <w:rPr>
          <w:rFonts w:ascii="Times New Roman" w:hAnsi="Times New Roman" w:cs="Times New Roman"/>
          <w:sz w:val="24"/>
          <w:szCs w:val="24"/>
        </w:rPr>
        <w:t>it ceases to exercise judicial power legitimately. Its judgment does not merely constitute an error</w:t>
      </w:r>
      <w:r w:rsidR="00E97EAB" w:rsidRPr="008066A1">
        <w:rPr>
          <w:rFonts w:ascii="Times New Roman" w:hAnsi="Times New Roman" w:cs="Times New Roman"/>
          <w:sz w:val="24"/>
          <w:szCs w:val="24"/>
        </w:rPr>
        <w:t xml:space="preserve">; </w:t>
      </w:r>
      <w:r w:rsidR="003E0405" w:rsidRPr="008066A1">
        <w:rPr>
          <w:rFonts w:ascii="Times New Roman" w:hAnsi="Times New Roman" w:cs="Times New Roman"/>
          <w:sz w:val="24"/>
          <w:szCs w:val="24"/>
        </w:rPr>
        <w:t>it represents an abdication</w:t>
      </w:r>
      <w:r w:rsidR="002502D3" w:rsidRPr="008066A1">
        <w:rPr>
          <w:rFonts w:ascii="Times New Roman" w:hAnsi="Times New Roman" w:cs="Times New Roman"/>
          <w:sz w:val="24"/>
          <w:szCs w:val="24"/>
        </w:rPr>
        <w:t xml:space="preserve"> o</w:t>
      </w:r>
      <w:r w:rsidR="00F35377" w:rsidRPr="008066A1">
        <w:rPr>
          <w:rFonts w:ascii="Times New Roman" w:hAnsi="Times New Roman" w:cs="Times New Roman"/>
          <w:sz w:val="24"/>
          <w:szCs w:val="24"/>
        </w:rPr>
        <w:t>f the judicial function itself,</w:t>
      </w:r>
      <w:r w:rsidR="003B2D6A" w:rsidRPr="008066A1">
        <w:rPr>
          <w:rFonts w:ascii="Times New Roman" w:hAnsi="Times New Roman" w:cs="Times New Roman"/>
          <w:sz w:val="24"/>
          <w:szCs w:val="24"/>
        </w:rPr>
        <w:t xml:space="preserve">” </w:t>
      </w:r>
      <w:r w:rsidR="00F35377" w:rsidRPr="008066A1">
        <w:rPr>
          <w:rFonts w:ascii="Times New Roman" w:hAnsi="Times New Roman" w:cs="Times New Roman"/>
          <w:sz w:val="24"/>
          <w:szCs w:val="24"/>
        </w:rPr>
        <w:t xml:space="preserve">an allegation she makes against </w:t>
      </w:r>
      <w:r w:rsidR="002502D3" w:rsidRPr="008066A1">
        <w:rPr>
          <w:rFonts w:ascii="Times New Roman" w:hAnsi="Times New Roman" w:cs="Times New Roman"/>
          <w:sz w:val="24"/>
          <w:szCs w:val="24"/>
        </w:rPr>
        <w:t xml:space="preserve">the court </w:t>
      </w:r>
      <w:r w:rsidR="002502D3" w:rsidRPr="008066A1">
        <w:rPr>
          <w:rFonts w:ascii="Times New Roman" w:hAnsi="Times New Roman" w:cs="Times New Roman"/>
          <w:i/>
          <w:sz w:val="24"/>
          <w:szCs w:val="24"/>
        </w:rPr>
        <w:t>a quo</w:t>
      </w:r>
      <w:r w:rsidRPr="008066A1">
        <w:rPr>
          <w:rFonts w:ascii="Times New Roman" w:hAnsi="Times New Roman" w:cs="Times New Roman"/>
          <w:sz w:val="24"/>
          <w:szCs w:val="24"/>
        </w:rPr>
        <w:t xml:space="preserve"> when it struck her matter off the roll because her draft order was defective.</w:t>
      </w:r>
    </w:p>
    <w:p w14:paraId="1E3226BE" w14:textId="77777777" w:rsidR="00790B7A" w:rsidRPr="00790B7A" w:rsidRDefault="00790B7A" w:rsidP="00790B7A">
      <w:pPr>
        <w:spacing w:after="0" w:line="480" w:lineRule="auto"/>
        <w:jc w:val="both"/>
        <w:rPr>
          <w:rFonts w:ascii="Times New Roman" w:hAnsi="Times New Roman" w:cs="Times New Roman"/>
          <w:sz w:val="24"/>
          <w:szCs w:val="24"/>
        </w:rPr>
      </w:pPr>
    </w:p>
    <w:p w14:paraId="70F907AE" w14:textId="12480C95" w:rsidR="002502D3" w:rsidRDefault="009E6AA6" w:rsidP="00790B7A">
      <w:pPr>
        <w:pStyle w:val="ListParagraph"/>
        <w:numPr>
          <w:ilvl w:val="0"/>
          <w:numId w:val="2"/>
        </w:numPr>
        <w:spacing w:after="0" w:line="480" w:lineRule="auto"/>
        <w:jc w:val="both"/>
        <w:rPr>
          <w:rFonts w:ascii="Times New Roman" w:hAnsi="Times New Roman" w:cs="Times New Roman"/>
          <w:sz w:val="24"/>
          <w:szCs w:val="24"/>
        </w:rPr>
      </w:pPr>
      <w:r w:rsidRPr="008066A1">
        <w:rPr>
          <w:rFonts w:ascii="Times New Roman" w:hAnsi="Times New Roman" w:cs="Times New Roman"/>
          <w:sz w:val="24"/>
          <w:szCs w:val="24"/>
        </w:rPr>
        <w:t xml:space="preserve">Still maintaining her general attack on the court </w:t>
      </w:r>
      <w:r w:rsidRPr="008066A1">
        <w:rPr>
          <w:rFonts w:ascii="Times New Roman" w:hAnsi="Times New Roman" w:cs="Times New Roman"/>
          <w:i/>
          <w:iCs/>
          <w:sz w:val="24"/>
          <w:szCs w:val="24"/>
        </w:rPr>
        <w:t>a quo</w:t>
      </w:r>
      <w:r w:rsidRPr="008066A1">
        <w:rPr>
          <w:rFonts w:ascii="Times New Roman" w:hAnsi="Times New Roman" w:cs="Times New Roman"/>
          <w:sz w:val="24"/>
          <w:szCs w:val="24"/>
        </w:rPr>
        <w:t xml:space="preserve">, the </w:t>
      </w:r>
      <w:r w:rsidR="00066C85" w:rsidRPr="008066A1">
        <w:rPr>
          <w:rFonts w:ascii="Times New Roman" w:hAnsi="Times New Roman" w:cs="Times New Roman"/>
          <w:sz w:val="24"/>
          <w:szCs w:val="24"/>
        </w:rPr>
        <w:t xml:space="preserve">applicant </w:t>
      </w:r>
      <w:r w:rsidR="002502D3" w:rsidRPr="008066A1">
        <w:rPr>
          <w:rFonts w:ascii="Times New Roman" w:hAnsi="Times New Roman" w:cs="Times New Roman"/>
          <w:sz w:val="24"/>
          <w:szCs w:val="24"/>
        </w:rPr>
        <w:t xml:space="preserve">alleges </w:t>
      </w:r>
      <w:r w:rsidR="00C33457" w:rsidRPr="008066A1">
        <w:rPr>
          <w:rFonts w:ascii="Times New Roman" w:hAnsi="Times New Roman" w:cs="Times New Roman"/>
          <w:sz w:val="24"/>
          <w:szCs w:val="24"/>
        </w:rPr>
        <w:t xml:space="preserve">in her application </w:t>
      </w:r>
      <w:r w:rsidR="002502D3" w:rsidRPr="008066A1">
        <w:rPr>
          <w:rFonts w:ascii="Times New Roman" w:hAnsi="Times New Roman" w:cs="Times New Roman"/>
          <w:sz w:val="24"/>
          <w:szCs w:val="24"/>
        </w:rPr>
        <w:t xml:space="preserve">that the court </w:t>
      </w:r>
      <w:r w:rsidR="002502D3" w:rsidRPr="008066A1">
        <w:rPr>
          <w:rFonts w:ascii="Times New Roman" w:hAnsi="Times New Roman" w:cs="Times New Roman"/>
          <w:i/>
          <w:sz w:val="24"/>
          <w:szCs w:val="24"/>
        </w:rPr>
        <w:t>a quo</w:t>
      </w:r>
      <w:r w:rsidR="002502D3" w:rsidRPr="008066A1">
        <w:rPr>
          <w:rFonts w:ascii="Times New Roman" w:hAnsi="Times New Roman" w:cs="Times New Roman"/>
          <w:sz w:val="24"/>
          <w:szCs w:val="24"/>
        </w:rPr>
        <w:t xml:space="preserve"> is part of the legal system that appears determined to favour the first</w:t>
      </w:r>
      <w:r w:rsidR="00066C85" w:rsidRPr="008066A1">
        <w:rPr>
          <w:rFonts w:ascii="Times New Roman" w:hAnsi="Times New Roman" w:cs="Times New Roman"/>
          <w:sz w:val="24"/>
          <w:szCs w:val="24"/>
        </w:rPr>
        <w:t xml:space="preserve"> respondent at each turn</w:t>
      </w:r>
      <w:r w:rsidR="00F849DE" w:rsidRPr="008066A1">
        <w:rPr>
          <w:rFonts w:ascii="Times New Roman" w:hAnsi="Times New Roman" w:cs="Times New Roman"/>
          <w:sz w:val="24"/>
          <w:szCs w:val="24"/>
        </w:rPr>
        <w:t xml:space="preserve"> and</w:t>
      </w:r>
      <w:r w:rsidR="00E97EAB" w:rsidRPr="008066A1">
        <w:rPr>
          <w:rFonts w:ascii="Times New Roman" w:hAnsi="Times New Roman" w:cs="Times New Roman"/>
          <w:sz w:val="24"/>
          <w:szCs w:val="24"/>
        </w:rPr>
        <w:t>,</w:t>
      </w:r>
      <w:r w:rsidR="00F849DE" w:rsidRPr="008066A1">
        <w:rPr>
          <w:rFonts w:ascii="Times New Roman" w:hAnsi="Times New Roman" w:cs="Times New Roman"/>
          <w:sz w:val="24"/>
          <w:szCs w:val="24"/>
        </w:rPr>
        <w:t xml:space="preserve"> in the process, deny her justice</w:t>
      </w:r>
      <w:r w:rsidR="00066C85" w:rsidRPr="008066A1">
        <w:rPr>
          <w:rFonts w:ascii="Times New Roman" w:hAnsi="Times New Roman" w:cs="Times New Roman"/>
          <w:sz w:val="24"/>
          <w:szCs w:val="24"/>
        </w:rPr>
        <w:t xml:space="preserve">. She </w:t>
      </w:r>
      <w:r w:rsidR="002502D3" w:rsidRPr="008066A1">
        <w:rPr>
          <w:rFonts w:ascii="Times New Roman" w:hAnsi="Times New Roman" w:cs="Times New Roman"/>
          <w:sz w:val="24"/>
          <w:szCs w:val="24"/>
        </w:rPr>
        <w:t xml:space="preserve">avers that she endured sexual </w:t>
      </w:r>
      <w:r w:rsidR="00066C85" w:rsidRPr="008066A1">
        <w:rPr>
          <w:rFonts w:ascii="Times New Roman" w:hAnsi="Times New Roman" w:cs="Times New Roman"/>
          <w:sz w:val="24"/>
          <w:szCs w:val="24"/>
        </w:rPr>
        <w:t>harassment</w:t>
      </w:r>
      <w:r w:rsidR="002502D3" w:rsidRPr="008066A1">
        <w:rPr>
          <w:rFonts w:ascii="Times New Roman" w:hAnsi="Times New Roman" w:cs="Times New Roman"/>
          <w:sz w:val="24"/>
          <w:szCs w:val="24"/>
        </w:rPr>
        <w:t xml:space="preserve"> at her workplace</w:t>
      </w:r>
      <w:r w:rsidR="00066C85" w:rsidRPr="008066A1">
        <w:rPr>
          <w:rFonts w:ascii="Times New Roman" w:hAnsi="Times New Roman" w:cs="Times New Roman"/>
          <w:sz w:val="24"/>
          <w:szCs w:val="24"/>
        </w:rPr>
        <w:t xml:space="preserve"> and</w:t>
      </w:r>
      <w:r w:rsidRPr="008066A1">
        <w:rPr>
          <w:rFonts w:ascii="Times New Roman" w:hAnsi="Times New Roman" w:cs="Times New Roman"/>
          <w:sz w:val="24"/>
          <w:szCs w:val="24"/>
        </w:rPr>
        <w:t>,</w:t>
      </w:r>
      <w:r w:rsidR="00066C85" w:rsidRPr="008066A1">
        <w:rPr>
          <w:rFonts w:ascii="Times New Roman" w:hAnsi="Times New Roman" w:cs="Times New Roman"/>
          <w:sz w:val="24"/>
          <w:szCs w:val="24"/>
        </w:rPr>
        <w:t xml:space="preserve"> rather </w:t>
      </w:r>
      <w:r w:rsidR="002502D3" w:rsidRPr="008066A1">
        <w:rPr>
          <w:rFonts w:ascii="Times New Roman" w:hAnsi="Times New Roman" w:cs="Times New Roman"/>
          <w:sz w:val="24"/>
          <w:szCs w:val="24"/>
        </w:rPr>
        <w:t xml:space="preserve">than receiving support and justice, she has been subjected to a legal ordeal that has compounded her trauma and has denied her the protection that the law promises all citizens.  She has since found </w:t>
      </w:r>
      <w:r w:rsidR="002502D3" w:rsidRPr="008066A1">
        <w:rPr>
          <w:rFonts w:ascii="Times New Roman" w:hAnsi="Times New Roman" w:cs="Times New Roman"/>
          <w:sz w:val="24"/>
          <w:szCs w:val="24"/>
        </w:rPr>
        <w:lastRenderedPageBreak/>
        <w:t xml:space="preserve">herself </w:t>
      </w:r>
      <w:r w:rsidR="00066C85" w:rsidRPr="008066A1">
        <w:rPr>
          <w:rFonts w:ascii="Times New Roman" w:hAnsi="Times New Roman" w:cs="Times New Roman"/>
          <w:sz w:val="24"/>
          <w:szCs w:val="24"/>
        </w:rPr>
        <w:t xml:space="preserve">defending herself not only from her harasser but from a legal system, of which the court </w:t>
      </w:r>
      <w:r w:rsidR="00066C85" w:rsidRPr="008066A1">
        <w:rPr>
          <w:rFonts w:ascii="Times New Roman" w:hAnsi="Times New Roman" w:cs="Times New Roman"/>
          <w:i/>
          <w:sz w:val="24"/>
          <w:szCs w:val="24"/>
        </w:rPr>
        <w:t>a quo</w:t>
      </w:r>
      <w:r w:rsidR="00066C85" w:rsidRPr="008066A1">
        <w:rPr>
          <w:rFonts w:ascii="Times New Roman" w:hAnsi="Times New Roman" w:cs="Times New Roman"/>
          <w:sz w:val="24"/>
          <w:szCs w:val="24"/>
        </w:rPr>
        <w:t xml:space="preserve"> is part, </w:t>
      </w:r>
      <w:r w:rsidR="003B2D6A" w:rsidRPr="008066A1">
        <w:rPr>
          <w:rFonts w:ascii="Times New Roman" w:hAnsi="Times New Roman" w:cs="Times New Roman"/>
          <w:sz w:val="24"/>
          <w:szCs w:val="24"/>
        </w:rPr>
        <w:t xml:space="preserve">which is bent on denying her justice. </w:t>
      </w:r>
    </w:p>
    <w:p w14:paraId="325DFF41" w14:textId="77777777" w:rsidR="00790B7A" w:rsidRPr="00790B7A" w:rsidRDefault="00790B7A" w:rsidP="00790B7A">
      <w:pPr>
        <w:spacing w:after="0" w:line="480" w:lineRule="auto"/>
        <w:jc w:val="both"/>
        <w:rPr>
          <w:rFonts w:ascii="Times New Roman" w:hAnsi="Times New Roman" w:cs="Times New Roman"/>
          <w:sz w:val="24"/>
          <w:szCs w:val="24"/>
        </w:rPr>
      </w:pPr>
    </w:p>
    <w:p w14:paraId="5A0CBA8D" w14:textId="617F9A80" w:rsidR="009D45EC" w:rsidRDefault="00846629" w:rsidP="00790B7A">
      <w:pPr>
        <w:pStyle w:val="ListParagraph"/>
        <w:numPr>
          <w:ilvl w:val="0"/>
          <w:numId w:val="2"/>
        </w:numPr>
        <w:spacing w:after="0" w:line="480" w:lineRule="auto"/>
        <w:jc w:val="both"/>
        <w:rPr>
          <w:rFonts w:ascii="Times New Roman" w:hAnsi="Times New Roman" w:cs="Times New Roman"/>
          <w:sz w:val="24"/>
          <w:szCs w:val="24"/>
        </w:rPr>
      </w:pPr>
      <w:r w:rsidRPr="008066A1">
        <w:rPr>
          <w:rFonts w:ascii="Times New Roman" w:hAnsi="Times New Roman" w:cs="Times New Roman"/>
          <w:sz w:val="24"/>
          <w:szCs w:val="24"/>
        </w:rPr>
        <w:t xml:space="preserve">Amidst the general attack against the court </w:t>
      </w:r>
      <w:r w:rsidRPr="008066A1">
        <w:rPr>
          <w:rFonts w:ascii="Times New Roman" w:hAnsi="Times New Roman" w:cs="Times New Roman"/>
          <w:i/>
          <w:iCs/>
          <w:sz w:val="24"/>
          <w:szCs w:val="24"/>
        </w:rPr>
        <w:t>a quo</w:t>
      </w:r>
      <w:r w:rsidRPr="008066A1">
        <w:rPr>
          <w:rFonts w:ascii="Times New Roman" w:hAnsi="Times New Roman" w:cs="Times New Roman"/>
          <w:sz w:val="24"/>
          <w:szCs w:val="24"/>
        </w:rPr>
        <w:t xml:space="preserve">, the applicant makes the specific allegation </w:t>
      </w:r>
      <w:r w:rsidR="009E6AA6" w:rsidRPr="008066A1">
        <w:rPr>
          <w:rFonts w:ascii="Times New Roman" w:hAnsi="Times New Roman" w:cs="Times New Roman"/>
          <w:sz w:val="24"/>
          <w:szCs w:val="24"/>
        </w:rPr>
        <w:t xml:space="preserve">that the court </w:t>
      </w:r>
      <w:r w:rsidR="009E6AA6" w:rsidRPr="008066A1">
        <w:rPr>
          <w:rFonts w:ascii="Times New Roman" w:hAnsi="Times New Roman" w:cs="Times New Roman"/>
          <w:i/>
          <w:iCs/>
          <w:sz w:val="24"/>
          <w:szCs w:val="24"/>
        </w:rPr>
        <w:t>a quo</w:t>
      </w:r>
      <w:r w:rsidR="009E6AA6" w:rsidRPr="008066A1">
        <w:rPr>
          <w:rFonts w:ascii="Times New Roman" w:hAnsi="Times New Roman" w:cs="Times New Roman"/>
          <w:sz w:val="24"/>
          <w:szCs w:val="24"/>
        </w:rPr>
        <w:t xml:space="preserve"> violated her right </w:t>
      </w:r>
      <w:r w:rsidR="009524EC" w:rsidRPr="008066A1">
        <w:rPr>
          <w:rFonts w:ascii="Times New Roman" w:hAnsi="Times New Roman" w:cs="Times New Roman"/>
          <w:sz w:val="24"/>
          <w:szCs w:val="24"/>
        </w:rPr>
        <w:t>to equality and equal pro</w:t>
      </w:r>
      <w:r w:rsidR="009E6AA6" w:rsidRPr="008066A1">
        <w:rPr>
          <w:rFonts w:ascii="Times New Roman" w:hAnsi="Times New Roman" w:cs="Times New Roman"/>
          <w:sz w:val="24"/>
          <w:szCs w:val="24"/>
        </w:rPr>
        <w:t xml:space="preserve">tection of the law as provided for </w:t>
      </w:r>
      <w:r w:rsidR="009524EC" w:rsidRPr="008066A1">
        <w:rPr>
          <w:rFonts w:ascii="Times New Roman" w:hAnsi="Times New Roman" w:cs="Times New Roman"/>
          <w:sz w:val="24"/>
          <w:szCs w:val="24"/>
        </w:rPr>
        <w:t>in s 56(1) of the Constitution</w:t>
      </w:r>
      <w:r w:rsidR="009E6AA6" w:rsidRPr="008066A1">
        <w:rPr>
          <w:rFonts w:ascii="Times New Roman" w:hAnsi="Times New Roman" w:cs="Times New Roman"/>
          <w:sz w:val="24"/>
          <w:szCs w:val="24"/>
        </w:rPr>
        <w:t>.</w:t>
      </w:r>
      <w:r w:rsidR="009524EC" w:rsidRPr="008066A1">
        <w:rPr>
          <w:rFonts w:ascii="Times New Roman" w:hAnsi="Times New Roman" w:cs="Times New Roman"/>
          <w:sz w:val="24"/>
          <w:szCs w:val="24"/>
        </w:rPr>
        <w:t xml:space="preserve"> </w:t>
      </w:r>
      <w:r w:rsidR="00225BCA" w:rsidRPr="008066A1">
        <w:rPr>
          <w:rFonts w:ascii="Times New Roman" w:hAnsi="Times New Roman" w:cs="Times New Roman"/>
          <w:sz w:val="24"/>
          <w:szCs w:val="24"/>
        </w:rPr>
        <w:t xml:space="preserve"> </w:t>
      </w:r>
      <w:r w:rsidR="009E6AA6" w:rsidRPr="008066A1">
        <w:rPr>
          <w:rFonts w:ascii="Times New Roman" w:hAnsi="Times New Roman" w:cs="Times New Roman"/>
          <w:sz w:val="24"/>
          <w:szCs w:val="24"/>
        </w:rPr>
        <w:t>T</w:t>
      </w:r>
      <w:r w:rsidR="00E76562" w:rsidRPr="008066A1">
        <w:rPr>
          <w:rFonts w:ascii="Times New Roman" w:hAnsi="Times New Roman" w:cs="Times New Roman"/>
          <w:sz w:val="24"/>
          <w:szCs w:val="24"/>
        </w:rPr>
        <w:t>he court</w:t>
      </w:r>
      <w:r w:rsidR="009E6AA6" w:rsidRPr="008066A1">
        <w:rPr>
          <w:rFonts w:ascii="Times New Roman" w:hAnsi="Times New Roman" w:cs="Times New Roman"/>
          <w:sz w:val="24"/>
          <w:szCs w:val="24"/>
        </w:rPr>
        <w:t xml:space="preserve"> allegedly </w:t>
      </w:r>
      <w:r w:rsidR="002F6473" w:rsidRPr="008066A1">
        <w:rPr>
          <w:rFonts w:ascii="Times New Roman" w:hAnsi="Times New Roman" w:cs="Times New Roman"/>
          <w:sz w:val="24"/>
          <w:szCs w:val="24"/>
        </w:rPr>
        <w:t>condoned departures from its rules</w:t>
      </w:r>
      <w:r w:rsidR="00E76562" w:rsidRPr="008066A1">
        <w:rPr>
          <w:rFonts w:ascii="Times New Roman" w:hAnsi="Times New Roman" w:cs="Times New Roman"/>
          <w:sz w:val="24"/>
          <w:szCs w:val="24"/>
        </w:rPr>
        <w:t xml:space="preserve"> </w:t>
      </w:r>
      <w:r w:rsidR="009E6AA6" w:rsidRPr="008066A1">
        <w:rPr>
          <w:rFonts w:ascii="Times New Roman" w:hAnsi="Times New Roman" w:cs="Times New Roman"/>
          <w:sz w:val="24"/>
          <w:szCs w:val="24"/>
        </w:rPr>
        <w:t xml:space="preserve">selectively </w:t>
      </w:r>
      <w:r w:rsidR="00E76562" w:rsidRPr="008066A1">
        <w:rPr>
          <w:rFonts w:ascii="Times New Roman" w:hAnsi="Times New Roman" w:cs="Times New Roman"/>
          <w:sz w:val="24"/>
          <w:szCs w:val="24"/>
        </w:rPr>
        <w:t>in favour of the first respondent</w:t>
      </w:r>
      <w:r w:rsidR="009E6AA6" w:rsidRPr="008066A1">
        <w:rPr>
          <w:rFonts w:ascii="Times New Roman" w:hAnsi="Times New Roman" w:cs="Times New Roman"/>
          <w:sz w:val="24"/>
          <w:szCs w:val="24"/>
        </w:rPr>
        <w:t xml:space="preserve"> in 2022, while refusing to exercise the same discretion in her favour</w:t>
      </w:r>
      <w:r w:rsidR="00C33457" w:rsidRPr="008066A1">
        <w:rPr>
          <w:rFonts w:ascii="Times New Roman" w:hAnsi="Times New Roman" w:cs="Times New Roman"/>
          <w:sz w:val="24"/>
          <w:szCs w:val="24"/>
        </w:rPr>
        <w:t xml:space="preserve"> three years later </w:t>
      </w:r>
      <w:r w:rsidR="008F166B" w:rsidRPr="008066A1">
        <w:rPr>
          <w:rFonts w:ascii="Times New Roman" w:hAnsi="Times New Roman" w:cs="Times New Roman"/>
          <w:sz w:val="24"/>
          <w:szCs w:val="24"/>
        </w:rPr>
        <w:t>when it</w:t>
      </w:r>
      <w:r w:rsidR="00C33457" w:rsidRPr="008066A1">
        <w:rPr>
          <w:rFonts w:ascii="Times New Roman" w:hAnsi="Times New Roman" w:cs="Times New Roman"/>
          <w:sz w:val="24"/>
          <w:szCs w:val="24"/>
        </w:rPr>
        <w:t xml:space="preserve"> struck her matter off the roll.</w:t>
      </w:r>
      <w:r w:rsidR="002F6473" w:rsidRPr="008066A1">
        <w:rPr>
          <w:rFonts w:ascii="Times New Roman" w:hAnsi="Times New Roman" w:cs="Times New Roman"/>
          <w:sz w:val="24"/>
          <w:szCs w:val="24"/>
        </w:rPr>
        <w:t xml:space="preserve"> </w:t>
      </w:r>
      <w:r w:rsidR="009E6AA6" w:rsidRPr="008066A1">
        <w:rPr>
          <w:rFonts w:ascii="Times New Roman" w:hAnsi="Times New Roman" w:cs="Times New Roman"/>
          <w:sz w:val="24"/>
          <w:szCs w:val="24"/>
        </w:rPr>
        <w:t xml:space="preserve">The </w:t>
      </w:r>
      <w:r w:rsidR="008F166B" w:rsidRPr="008066A1">
        <w:rPr>
          <w:rFonts w:ascii="Times New Roman" w:hAnsi="Times New Roman" w:cs="Times New Roman"/>
          <w:sz w:val="24"/>
          <w:szCs w:val="24"/>
        </w:rPr>
        <w:t xml:space="preserve">applicant concludes </w:t>
      </w:r>
      <w:r w:rsidR="00116296" w:rsidRPr="008066A1">
        <w:rPr>
          <w:rFonts w:ascii="Times New Roman" w:hAnsi="Times New Roman" w:cs="Times New Roman"/>
          <w:sz w:val="24"/>
          <w:szCs w:val="24"/>
        </w:rPr>
        <w:t xml:space="preserve">that this is </w:t>
      </w:r>
      <w:r w:rsidR="00E76562" w:rsidRPr="008066A1">
        <w:rPr>
          <w:rFonts w:ascii="Times New Roman" w:hAnsi="Times New Roman" w:cs="Times New Roman"/>
          <w:sz w:val="24"/>
          <w:szCs w:val="24"/>
        </w:rPr>
        <w:t>“a stunning</w:t>
      </w:r>
      <w:r w:rsidR="008F166B" w:rsidRPr="008066A1">
        <w:rPr>
          <w:rFonts w:ascii="Times New Roman" w:hAnsi="Times New Roman" w:cs="Times New Roman"/>
          <w:sz w:val="24"/>
          <w:szCs w:val="24"/>
        </w:rPr>
        <w:t xml:space="preserve"> display of unequal treatment”, which violates her constitutional right to equality.</w:t>
      </w:r>
      <w:r w:rsidR="005858EE" w:rsidRPr="008066A1">
        <w:rPr>
          <w:rFonts w:ascii="Times New Roman" w:hAnsi="Times New Roman" w:cs="Times New Roman"/>
          <w:sz w:val="24"/>
          <w:szCs w:val="24"/>
        </w:rPr>
        <w:t xml:space="preserve"> She further </w:t>
      </w:r>
      <w:r w:rsidR="00E97EAB" w:rsidRPr="008066A1">
        <w:rPr>
          <w:rFonts w:ascii="Times New Roman" w:hAnsi="Times New Roman" w:cs="Times New Roman"/>
          <w:sz w:val="24"/>
          <w:szCs w:val="24"/>
        </w:rPr>
        <w:t xml:space="preserve">proclaims </w:t>
      </w:r>
      <w:r w:rsidR="005858EE" w:rsidRPr="008066A1">
        <w:rPr>
          <w:rFonts w:ascii="Times New Roman" w:hAnsi="Times New Roman" w:cs="Times New Roman"/>
          <w:sz w:val="24"/>
          <w:szCs w:val="24"/>
        </w:rPr>
        <w:t>that the decision to strike her matter off the roll was not only arbitrary but was capricious, given that three years prior, the court had condoned the first respondent’s non- compliance with its rules.</w:t>
      </w:r>
    </w:p>
    <w:p w14:paraId="00FE07FD" w14:textId="77777777" w:rsidR="00790B7A" w:rsidRPr="00790B7A" w:rsidRDefault="00790B7A" w:rsidP="00790B7A">
      <w:pPr>
        <w:spacing w:after="0" w:line="480" w:lineRule="auto"/>
        <w:jc w:val="both"/>
        <w:rPr>
          <w:rFonts w:ascii="Times New Roman" w:hAnsi="Times New Roman" w:cs="Times New Roman"/>
          <w:sz w:val="24"/>
          <w:szCs w:val="24"/>
        </w:rPr>
      </w:pPr>
    </w:p>
    <w:p w14:paraId="7675E9A1" w14:textId="6EE92F09" w:rsidR="00917215" w:rsidRDefault="009D45EC" w:rsidP="00790B7A">
      <w:pPr>
        <w:pStyle w:val="ListParagraph"/>
        <w:numPr>
          <w:ilvl w:val="0"/>
          <w:numId w:val="2"/>
        </w:numPr>
        <w:spacing w:after="0" w:line="480" w:lineRule="auto"/>
        <w:jc w:val="both"/>
        <w:rPr>
          <w:rFonts w:ascii="Times New Roman" w:hAnsi="Times New Roman" w:cs="Times New Roman"/>
          <w:sz w:val="24"/>
          <w:szCs w:val="24"/>
        </w:rPr>
      </w:pPr>
      <w:r w:rsidRPr="008066A1">
        <w:rPr>
          <w:rFonts w:ascii="Times New Roman" w:hAnsi="Times New Roman" w:cs="Times New Roman"/>
          <w:sz w:val="24"/>
          <w:szCs w:val="24"/>
        </w:rPr>
        <w:t>A</w:t>
      </w:r>
      <w:r w:rsidR="006D7E7A" w:rsidRPr="008066A1">
        <w:rPr>
          <w:rFonts w:ascii="Times New Roman" w:hAnsi="Times New Roman" w:cs="Times New Roman"/>
          <w:sz w:val="24"/>
          <w:szCs w:val="24"/>
        </w:rPr>
        <w:t>s further evidence of the unequal treatment meted out to her</w:t>
      </w:r>
      <w:r w:rsidR="008F166B" w:rsidRPr="008066A1">
        <w:rPr>
          <w:rFonts w:ascii="Times New Roman" w:hAnsi="Times New Roman" w:cs="Times New Roman"/>
          <w:sz w:val="24"/>
          <w:szCs w:val="24"/>
        </w:rPr>
        <w:t xml:space="preserve"> by the court </w:t>
      </w:r>
      <w:r w:rsidR="008F166B" w:rsidRPr="008066A1">
        <w:rPr>
          <w:rFonts w:ascii="Times New Roman" w:hAnsi="Times New Roman" w:cs="Times New Roman"/>
          <w:i/>
          <w:sz w:val="24"/>
          <w:szCs w:val="24"/>
        </w:rPr>
        <w:t>a quo</w:t>
      </w:r>
      <w:r w:rsidR="006D7E7A" w:rsidRPr="008066A1">
        <w:rPr>
          <w:rFonts w:ascii="Times New Roman" w:hAnsi="Times New Roman" w:cs="Times New Roman"/>
          <w:sz w:val="24"/>
          <w:szCs w:val="24"/>
        </w:rPr>
        <w:t>, the applicant avers that in the three cases tha</w:t>
      </w:r>
      <w:r w:rsidR="008F166B" w:rsidRPr="008066A1">
        <w:rPr>
          <w:rFonts w:ascii="Times New Roman" w:hAnsi="Times New Roman" w:cs="Times New Roman"/>
          <w:sz w:val="24"/>
          <w:szCs w:val="24"/>
        </w:rPr>
        <w:t xml:space="preserve">t were heard by the court </w:t>
      </w:r>
      <w:r w:rsidR="006D7E7A" w:rsidRPr="008066A1">
        <w:rPr>
          <w:rFonts w:ascii="Times New Roman" w:hAnsi="Times New Roman" w:cs="Times New Roman"/>
          <w:sz w:val="24"/>
          <w:szCs w:val="24"/>
        </w:rPr>
        <w:t xml:space="preserve">on the day, she was the only litigant against whom an order of costs was made. </w:t>
      </w:r>
      <w:r w:rsidR="008F166B" w:rsidRPr="008066A1">
        <w:rPr>
          <w:rFonts w:ascii="Times New Roman" w:hAnsi="Times New Roman" w:cs="Times New Roman"/>
          <w:sz w:val="24"/>
          <w:szCs w:val="24"/>
        </w:rPr>
        <w:t xml:space="preserve">She does not give the </w:t>
      </w:r>
      <w:r w:rsidR="006D7E7A" w:rsidRPr="008066A1">
        <w:rPr>
          <w:rFonts w:ascii="Times New Roman" w:hAnsi="Times New Roman" w:cs="Times New Roman"/>
          <w:sz w:val="24"/>
          <w:szCs w:val="24"/>
        </w:rPr>
        <w:t xml:space="preserve">details </w:t>
      </w:r>
      <w:r w:rsidR="008F166B" w:rsidRPr="008066A1">
        <w:rPr>
          <w:rFonts w:ascii="Times New Roman" w:hAnsi="Times New Roman" w:cs="Times New Roman"/>
          <w:sz w:val="24"/>
          <w:szCs w:val="24"/>
        </w:rPr>
        <w:t>of the other two cases</w:t>
      </w:r>
      <w:r w:rsidR="00E97EAB" w:rsidRPr="008066A1">
        <w:rPr>
          <w:rFonts w:ascii="Times New Roman" w:hAnsi="Times New Roman" w:cs="Times New Roman"/>
          <w:sz w:val="24"/>
          <w:szCs w:val="24"/>
        </w:rPr>
        <w:t>,</w:t>
      </w:r>
      <w:r w:rsidR="008F166B" w:rsidRPr="008066A1">
        <w:rPr>
          <w:rFonts w:ascii="Times New Roman" w:hAnsi="Times New Roman" w:cs="Times New Roman"/>
          <w:sz w:val="24"/>
          <w:szCs w:val="24"/>
        </w:rPr>
        <w:t xml:space="preserve"> and neither does she attach the records of these cases to the application.</w:t>
      </w:r>
    </w:p>
    <w:p w14:paraId="21F4D1E7" w14:textId="77777777" w:rsidR="00790B7A" w:rsidRPr="00790B7A" w:rsidRDefault="00790B7A" w:rsidP="00790B7A">
      <w:pPr>
        <w:spacing w:after="0" w:line="480" w:lineRule="auto"/>
        <w:jc w:val="both"/>
        <w:rPr>
          <w:rFonts w:ascii="Times New Roman" w:hAnsi="Times New Roman" w:cs="Times New Roman"/>
          <w:sz w:val="24"/>
          <w:szCs w:val="24"/>
        </w:rPr>
      </w:pPr>
    </w:p>
    <w:p w14:paraId="6A9677BF" w14:textId="21EF57F0" w:rsidR="006D7E7A" w:rsidRPr="008066A1" w:rsidRDefault="003C4D0B" w:rsidP="00790B7A">
      <w:pPr>
        <w:pStyle w:val="ListParagraph"/>
        <w:numPr>
          <w:ilvl w:val="0"/>
          <w:numId w:val="2"/>
        </w:numPr>
        <w:spacing w:after="0" w:line="480" w:lineRule="auto"/>
        <w:jc w:val="both"/>
        <w:rPr>
          <w:rFonts w:ascii="Times New Roman" w:hAnsi="Times New Roman" w:cs="Times New Roman"/>
          <w:sz w:val="24"/>
          <w:szCs w:val="24"/>
        </w:rPr>
      </w:pPr>
      <w:r w:rsidRPr="008066A1">
        <w:rPr>
          <w:rFonts w:ascii="Times New Roman" w:hAnsi="Times New Roman" w:cs="Times New Roman"/>
          <w:sz w:val="24"/>
          <w:szCs w:val="24"/>
        </w:rPr>
        <w:t>Further, t</w:t>
      </w:r>
      <w:r w:rsidR="009524EC" w:rsidRPr="008066A1">
        <w:rPr>
          <w:rFonts w:ascii="Times New Roman" w:hAnsi="Times New Roman" w:cs="Times New Roman"/>
          <w:sz w:val="24"/>
          <w:szCs w:val="24"/>
        </w:rPr>
        <w:t xml:space="preserve">he applicant avers that her right to a fair hearing as enshrined in s 69(1) of the Constitution </w:t>
      </w:r>
      <w:r w:rsidRPr="008066A1">
        <w:rPr>
          <w:rFonts w:ascii="Times New Roman" w:hAnsi="Times New Roman" w:cs="Times New Roman"/>
          <w:sz w:val="24"/>
          <w:szCs w:val="24"/>
        </w:rPr>
        <w:t>was</w:t>
      </w:r>
      <w:r w:rsidR="009524EC" w:rsidRPr="008066A1">
        <w:rPr>
          <w:rFonts w:ascii="Times New Roman" w:hAnsi="Times New Roman" w:cs="Times New Roman"/>
          <w:sz w:val="24"/>
          <w:szCs w:val="24"/>
        </w:rPr>
        <w:t xml:space="preserve"> violated as the court </w:t>
      </w:r>
      <w:r w:rsidR="009524EC" w:rsidRPr="008066A1">
        <w:rPr>
          <w:rFonts w:ascii="Times New Roman" w:hAnsi="Times New Roman" w:cs="Times New Roman"/>
          <w:i/>
          <w:iCs/>
          <w:sz w:val="24"/>
          <w:szCs w:val="24"/>
        </w:rPr>
        <w:t>a quo</w:t>
      </w:r>
      <w:r w:rsidR="009524EC" w:rsidRPr="008066A1">
        <w:rPr>
          <w:rFonts w:ascii="Times New Roman" w:hAnsi="Times New Roman" w:cs="Times New Roman"/>
          <w:sz w:val="24"/>
          <w:szCs w:val="24"/>
        </w:rPr>
        <w:t xml:space="preserve"> struck</w:t>
      </w:r>
      <w:r w:rsidRPr="008066A1">
        <w:rPr>
          <w:rFonts w:ascii="Times New Roman" w:hAnsi="Times New Roman" w:cs="Times New Roman"/>
          <w:sz w:val="24"/>
          <w:szCs w:val="24"/>
        </w:rPr>
        <w:t xml:space="preserve"> her matter</w:t>
      </w:r>
      <w:r w:rsidR="006D7E7A" w:rsidRPr="008066A1">
        <w:rPr>
          <w:rFonts w:ascii="Times New Roman" w:hAnsi="Times New Roman" w:cs="Times New Roman"/>
          <w:sz w:val="24"/>
          <w:szCs w:val="24"/>
        </w:rPr>
        <w:t xml:space="preserve"> off the roll on account of the defect in the notice of appeal and thereby denied her the right to be heard on the merits of the appeal.</w:t>
      </w:r>
      <w:r w:rsidR="008F166B" w:rsidRPr="008066A1">
        <w:rPr>
          <w:rFonts w:ascii="Times New Roman" w:hAnsi="Times New Roman" w:cs="Times New Roman"/>
          <w:sz w:val="24"/>
          <w:szCs w:val="24"/>
        </w:rPr>
        <w:t xml:space="preserve"> </w:t>
      </w:r>
      <w:r w:rsidR="00235127" w:rsidRPr="008066A1">
        <w:rPr>
          <w:rFonts w:ascii="Times New Roman" w:hAnsi="Times New Roman" w:cs="Times New Roman"/>
          <w:sz w:val="24"/>
          <w:szCs w:val="24"/>
        </w:rPr>
        <w:t>I</w:t>
      </w:r>
      <w:r w:rsidR="008F166B" w:rsidRPr="008066A1">
        <w:rPr>
          <w:rFonts w:ascii="Times New Roman" w:hAnsi="Times New Roman" w:cs="Times New Roman"/>
          <w:sz w:val="24"/>
          <w:szCs w:val="24"/>
        </w:rPr>
        <w:t xml:space="preserve">n this regard, </w:t>
      </w:r>
      <w:r w:rsidR="009B1587" w:rsidRPr="008066A1">
        <w:rPr>
          <w:rFonts w:ascii="Times New Roman" w:hAnsi="Times New Roman" w:cs="Times New Roman"/>
          <w:sz w:val="24"/>
          <w:szCs w:val="24"/>
        </w:rPr>
        <w:t xml:space="preserve">I </w:t>
      </w:r>
      <w:r w:rsidR="008F166B" w:rsidRPr="008066A1">
        <w:rPr>
          <w:rFonts w:ascii="Times New Roman" w:hAnsi="Times New Roman" w:cs="Times New Roman"/>
          <w:sz w:val="24"/>
          <w:szCs w:val="24"/>
        </w:rPr>
        <w:t xml:space="preserve">cite </w:t>
      </w:r>
      <w:r w:rsidR="00235127" w:rsidRPr="008066A1">
        <w:rPr>
          <w:rFonts w:ascii="Times New Roman" w:hAnsi="Times New Roman" w:cs="Times New Roman"/>
          <w:sz w:val="24"/>
          <w:szCs w:val="24"/>
        </w:rPr>
        <w:t>the app</w:t>
      </w:r>
      <w:r w:rsidR="00E97EAB" w:rsidRPr="008066A1">
        <w:rPr>
          <w:rFonts w:ascii="Times New Roman" w:hAnsi="Times New Roman" w:cs="Times New Roman"/>
          <w:sz w:val="24"/>
          <w:szCs w:val="24"/>
        </w:rPr>
        <w:t>lic</w:t>
      </w:r>
      <w:r w:rsidR="00235127" w:rsidRPr="008066A1">
        <w:rPr>
          <w:rFonts w:ascii="Times New Roman" w:hAnsi="Times New Roman" w:cs="Times New Roman"/>
          <w:sz w:val="24"/>
          <w:szCs w:val="24"/>
        </w:rPr>
        <w:t>ant</w:t>
      </w:r>
      <w:r w:rsidR="00E97EAB" w:rsidRPr="008066A1">
        <w:rPr>
          <w:rFonts w:ascii="Times New Roman" w:hAnsi="Times New Roman" w:cs="Times New Roman"/>
          <w:sz w:val="24"/>
          <w:szCs w:val="24"/>
        </w:rPr>
        <w:t>'</w:t>
      </w:r>
      <w:r w:rsidR="00235127" w:rsidRPr="008066A1">
        <w:rPr>
          <w:rFonts w:ascii="Times New Roman" w:hAnsi="Times New Roman" w:cs="Times New Roman"/>
          <w:sz w:val="24"/>
          <w:szCs w:val="24"/>
        </w:rPr>
        <w:t xml:space="preserve">s written </w:t>
      </w:r>
      <w:r w:rsidR="008F166B" w:rsidRPr="008066A1">
        <w:rPr>
          <w:rFonts w:ascii="Times New Roman" w:hAnsi="Times New Roman" w:cs="Times New Roman"/>
          <w:sz w:val="24"/>
          <w:szCs w:val="24"/>
        </w:rPr>
        <w:t xml:space="preserve">argument </w:t>
      </w:r>
      <w:r w:rsidR="009B1587" w:rsidRPr="008066A1">
        <w:rPr>
          <w:rFonts w:ascii="Times New Roman" w:hAnsi="Times New Roman" w:cs="Times New Roman"/>
          <w:sz w:val="24"/>
          <w:szCs w:val="24"/>
        </w:rPr>
        <w:t xml:space="preserve">where she </w:t>
      </w:r>
      <w:r w:rsidR="008F166B" w:rsidRPr="008066A1">
        <w:rPr>
          <w:rFonts w:ascii="Times New Roman" w:hAnsi="Times New Roman" w:cs="Times New Roman"/>
          <w:sz w:val="24"/>
          <w:szCs w:val="24"/>
        </w:rPr>
        <w:t>argued:</w:t>
      </w:r>
    </w:p>
    <w:p w14:paraId="4BA9AB7C" w14:textId="77777777" w:rsidR="008F166B" w:rsidRDefault="008F166B" w:rsidP="00790B7A">
      <w:pPr>
        <w:autoSpaceDE w:val="0"/>
        <w:autoSpaceDN w:val="0"/>
        <w:adjustRightInd w:val="0"/>
        <w:spacing w:after="0" w:line="240" w:lineRule="auto"/>
        <w:ind w:left="720"/>
        <w:jc w:val="both"/>
        <w:rPr>
          <w:rFonts w:ascii="Times New Roman" w:hAnsi="Times New Roman" w:cs="Times New Roman"/>
          <w:kern w:val="0"/>
          <w:sz w:val="24"/>
          <w:szCs w:val="24"/>
          <w:lang w:val="en-ZW"/>
        </w:rPr>
      </w:pPr>
      <w:r w:rsidRPr="008066A1">
        <w:rPr>
          <w:rFonts w:ascii="Times New Roman" w:hAnsi="Times New Roman" w:cs="Times New Roman"/>
          <w:sz w:val="24"/>
          <w:szCs w:val="24"/>
        </w:rPr>
        <w:lastRenderedPageBreak/>
        <w:t>“</w:t>
      </w:r>
      <w:r w:rsidRPr="008066A1">
        <w:rPr>
          <w:rFonts w:ascii="Times New Roman" w:hAnsi="Times New Roman" w:cs="Times New Roman"/>
          <w:b/>
          <w:bCs/>
          <w:kern w:val="0"/>
          <w:sz w:val="24"/>
          <w:szCs w:val="24"/>
          <w:lang w:val="en-ZW"/>
        </w:rPr>
        <w:t xml:space="preserve">Section 69 </w:t>
      </w:r>
      <w:r w:rsidRPr="008066A1">
        <w:rPr>
          <w:rFonts w:ascii="Times New Roman" w:hAnsi="Times New Roman" w:cs="Times New Roman"/>
          <w:kern w:val="0"/>
          <w:sz w:val="24"/>
          <w:szCs w:val="24"/>
          <w:lang w:val="en-ZW"/>
        </w:rPr>
        <w:t>guarantees the right to a fair hearing. The Applicant was denied this right when:</w:t>
      </w:r>
    </w:p>
    <w:p w14:paraId="5AE6D521" w14:textId="77777777" w:rsidR="00755338" w:rsidRPr="008066A1" w:rsidRDefault="00755338" w:rsidP="00790B7A">
      <w:pPr>
        <w:autoSpaceDE w:val="0"/>
        <w:autoSpaceDN w:val="0"/>
        <w:adjustRightInd w:val="0"/>
        <w:spacing w:after="0" w:line="240" w:lineRule="auto"/>
        <w:ind w:left="720"/>
        <w:jc w:val="both"/>
        <w:rPr>
          <w:rFonts w:ascii="Times New Roman" w:hAnsi="Times New Roman" w:cs="Times New Roman"/>
          <w:kern w:val="0"/>
          <w:sz w:val="24"/>
          <w:szCs w:val="24"/>
          <w:lang w:val="en-ZW"/>
        </w:rPr>
      </w:pPr>
    </w:p>
    <w:p w14:paraId="47249DD8" w14:textId="77777777" w:rsidR="008F166B" w:rsidRPr="008066A1" w:rsidRDefault="008F166B" w:rsidP="00790B7A">
      <w:pPr>
        <w:autoSpaceDE w:val="0"/>
        <w:autoSpaceDN w:val="0"/>
        <w:adjustRightInd w:val="0"/>
        <w:spacing w:after="0" w:line="240" w:lineRule="auto"/>
        <w:ind w:firstLine="720"/>
        <w:jc w:val="both"/>
        <w:rPr>
          <w:rFonts w:ascii="Times New Roman" w:hAnsi="Times New Roman" w:cs="Times New Roman"/>
          <w:kern w:val="0"/>
          <w:sz w:val="24"/>
          <w:szCs w:val="24"/>
          <w:lang w:val="en-ZW"/>
        </w:rPr>
      </w:pPr>
      <w:r w:rsidRPr="008066A1">
        <w:rPr>
          <w:rFonts w:ascii="Times New Roman" w:hAnsi="Times New Roman" w:cs="Times New Roman"/>
          <w:kern w:val="0"/>
          <w:sz w:val="24"/>
          <w:szCs w:val="24"/>
          <w:lang w:val="en-ZW"/>
        </w:rPr>
        <w:t>• Her appeal was struck off for a correctable defect</w:t>
      </w:r>
    </w:p>
    <w:p w14:paraId="3A3BA5D1" w14:textId="648B32AB" w:rsidR="008F166B" w:rsidRPr="008066A1" w:rsidRDefault="008F166B" w:rsidP="00790B7A">
      <w:pPr>
        <w:autoSpaceDE w:val="0"/>
        <w:autoSpaceDN w:val="0"/>
        <w:adjustRightInd w:val="0"/>
        <w:spacing w:after="0" w:line="240" w:lineRule="auto"/>
        <w:ind w:left="720"/>
        <w:jc w:val="both"/>
        <w:rPr>
          <w:rFonts w:ascii="Times New Roman" w:hAnsi="Times New Roman" w:cs="Times New Roman"/>
          <w:kern w:val="0"/>
          <w:sz w:val="24"/>
          <w:szCs w:val="24"/>
          <w:lang w:val="en-ZW"/>
        </w:rPr>
      </w:pPr>
      <w:r w:rsidRPr="008066A1">
        <w:rPr>
          <w:rFonts w:ascii="Times New Roman" w:hAnsi="Times New Roman" w:cs="Times New Roman"/>
          <w:kern w:val="0"/>
          <w:sz w:val="24"/>
          <w:szCs w:val="24"/>
          <w:lang w:val="en-ZW"/>
        </w:rPr>
        <w:t>• The Supreme Court refused to exercise discretion</w:t>
      </w:r>
      <w:r w:rsidR="00235127" w:rsidRPr="008066A1">
        <w:rPr>
          <w:rFonts w:ascii="Times New Roman" w:hAnsi="Times New Roman" w:cs="Times New Roman"/>
          <w:kern w:val="0"/>
          <w:sz w:val="24"/>
          <w:szCs w:val="24"/>
          <w:lang w:val="en-ZW"/>
        </w:rPr>
        <w:t xml:space="preserve"> it had previously exercised in </w:t>
      </w:r>
      <w:r w:rsidR="00755338">
        <w:rPr>
          <w:rFonts w:ascii="Times New Roman" w:hAnsi="Times New Roman" w:cs="Times New Roman"/>
          <w:kern w:val="0"/>
          <w:sz w:val="24"/>
          <w:szCs w:val="24"/>
          <w:lang w:val="en-ZW"/>
        </w:rPr>
        <w:t xml:space="preserve">      </w:t>
      </w:r>
      <w:r w:rsidR="00235127" w:rsidRPr="008066A1">
        <w:rPr>
          <w:rFonts w:ascii="Times New Roman" w:hAnsi="Times New Roman" w:cs="Times New Roman"/>
          <w:kern w:val="0"/>
          <w:sz w:val="24"/>
          <w:szCs w:val="24"/>
          <w:lang w:val="en-ZW"/>
        </w:rPr>
        <w:t>fa</w:t>
      </w:r>
      <w:r w:rsidRPr="008066A1">
        <w:rPr>
          <w:rFonts w:ascii="Times New Roman" w:hAnsi="Times New Roman" w:cs="Times New Roman"/>
          <w:kern w:val="0"/>
          <w:sz w:val="24"/>
          <w:szCs w:val="24"/>
          <w:lang w:val="en-ZW"/>
        </w:rPr>
        <w:t>vour</w:t>
      </w:r>
      <w:r w:rsidR="00235127" w:rsidRPr="008066A1">
        <w:rPr>
          <w:rFonts w:ascii="Times New Roman" w:hAnsi="Times New Roman" w:cs="Times New Roman"/>
          <w:kern w:val="0"/>
          <w:sz w:val="24"/>
          <w:szCs w:val="24"/>
          <w:lang w:val="en-ZW"/>
        </w:rPr>
        <w:t xml:space="preserve"> </w:t>
      </w:r>
      <w:r w:rsidRPr="008066A1">
        <w:rPr>
          <w:rFonts w:ascii="Times New Roman" w:hAnsi="Times New Roman" w:cs="Times New Roman"/>
          <w:kern w:val="0"/>
          <w:sz w:val="24"/>
          <w:szCs w:val="24"/>
          <w:lang w:val="en-ZW"/>
        </w:rPr>
        <w:t>of the First Respondent in Case No SC79/22.</w:t>
      </w:r>
    </w:p>
    <w:p w14:paraId="1D55143A" w14:textId="77777777" w:rsidR="008F166B" w:rsidRPr="008066A1" w:rsidRDefault="008F166B" w:rsidP="00790B7A">
      <w:pPr>
        <w:autoSpaceDE w:val="0"/>
        <w:autoSpaceDN w:val="0"/>
        <w:adjustRightInd w:val="0"/>
        <w:spacing w:after="0" w:line="240" w:lineRule="auto"/>
        <w:ind w:firstLine="720"/>
        <w:jc w:val="both"/>
        <w:rPr>
          <w:rFonts w:ascii="Times New Roman" w:hAnsi="Times New Roman" w:cs="Times New Roman"/>
          <w:kern w:val="0"/>
          <w:sz w:val="24"/>
          <w:szCs w:val="24"/>
          <w:lang w:val="en-ZW"/>
        </w:rPr>
      </w:pPr>
      <w:r w:rsidRPr="008066A1">
        <w:rPr>
          <w:rFonts w:ascii="Times New Roman" w:hAnsi="Times New Roman" w:cs="Times New Roman"/>
          <w:kern w:val="0"/>
          <w:sz w:val="24"/>
          <w:szCs w:val="24"/>
          <w:lang w:val="en-ZW"/>
        </w:rPr>
        <w:t>• She sought amendment pursuant to Rule 48—it was refused</w:t>
      </w:r>
    </w:p>
    <w:p w14:paraId="63F5AB9E" w14:textId="77777777" w:rsidR="008F166B" w:rsidRPr="008066A1" w:rsidRDefault="008F166B" w:rsidP="00790B7A">
      <w:pPr>
        <w:autoSpaceDE w:val="0"/>
        <w:autoSpaceDN w:val="0"/>
        <w:adjustRightInd w:val="0"/>
        <w:spacing w:after="0" w:line="240" w:lineRule="auto"/>
        <w:ind w:firstLine="720"/>
        <w:jc w:val="both"/>
        <w:rPr>
          <w:rFonts w:ascii="Times New Roman" w:hAnsi="Times New Roman" w:cs="Times New Roman"/>
          <w:kern w:val="0"/>
          <w:sz w:val="24"/>
          <w:szCs w:val="24"/>
          <w:u w:val="single"/>
          <w:lang w:val="en-ZW"/>
        </w:rPr>
      </w:pPr>
      <w:r w:rsidRPr="008066A1">
        <w:rPr>
          <w:rFonts w:ascii="Times New Roman" w:hAnsi="Times New Roman" w:cs="Times New Roman"/>
          <w:kern w:val="0"/>
          <w:sz w:val="24"/>
          <w:szCs w:val="24"/>
          <w:lang w:val="en-ZW"/>
        </w:rPr>
        <w:t xml:space="preserve">• </w:t>
      </w:r>
      <w:r w:rsidRPr="008066A1">
        <w:rPr>
          <w:rFonts w:ascii="Times New Roman" w:hAnsi="Times New Roman" w:cs="Times New Roman"/>
          <w:kern w:val="0"/>
          <w:sz w:val="24"/>
          <w:szCs w:val="24"/>
          <w:u w:val="single"/>
          <w:lang w:val="en-ZW"/>
        </w:rPr>
        <w:t>Seven substantive grounds of appeal went unheard</w:t>
      </w:r>
    </w:p>
    <w:p w14:paraId="62C5AF3A" w14:textId="77777777" w:rsidR="008F166B" w:rsidRPr="008066A1" w:rsidRDefault="008F166B" w:rsidP="00790B7A">
      <w:pPr>
        <w:autoSpaceDE w:val="0"/>
        <w:autoSpaceDN w:val="0"/>
        <w:adjustRightInd w:val="0"/>
        <w:spacing w:after="0" w:line="240" w:lineRule="auto"/>
        <w:ind w:firstLine="720"/>
        <w:jc w:val="both"/>
        <w:rPr>
          <w:rFonts w:ascii="Times New Roman" w:hAnsi="Times New Roman" w:cs="Times New Roman"/>
          <w:kern w:val="0"/>
          <w:sz w:val="24"/>
          <w:szCs w:val="24"/>
          <w:u w:val="single"/>
          <w:lang w:val="en-ZW"/>
        </w:rPr>
      </w:pPr>
      <w:r w:rsidRPr="008066A1">
        <w:rPr>
          <w:rFonts w:ascii="Times New Roman" w:hAnsi="Times New Roman" w:cs="Times New Roman"/>
          <w:kern w:val="0"/>
          <w:sz w:val="24"/>
          <w:szCs w:val="24"/>
          <w:u w:val="single"/>
          <w:lang w:val="en-ZW"/>
        </w:rPr>
        <w:t>• She filed heads of argument and points in limine—they were not considered because</w:t>
      </w:r>
    </w:p>
    <w:p w14:paraId="644A82BC" w14:textId="01FCF888" w:rsidR="008F166B" w:rsidRPr="008066A1" w:rsidRDefault="008F166B" w:rsidP="00790B7A">
      <w:pPr>
        <w:autoSpaceDE w:val="0"/>
        <w:autoSpaceDN w:val="0"/>
        <w:adjustRightInd w:val="0"/>
        <w:spacing w:after="0" w:line="240" w:lineRule="auto"/>
        <w:ind w:firstLine="720"/>
        <w:jc w:val="both"/>
        <w:rPr>
          <w:rFonts w:ascii="Times New Roman" w:hAnsi="Times New Roman" w:cs="Times New Roman"/>
          <w:kern w:val="0"/>
          <w:sz w:val="24"/>
          <w:szCs w:val="24"/>
          <w:u w:val="single"/>
          <w:lang w:val="en-ZW"/>
        </w:rPr>
      </w:pPr>
      <w:r w:rsidRPr="008066A1">
        <w:rPr>
          <w:rFonts w:ascii="Times New Roman" w:hAnsi="Times New Roman" w:cs="Times New Roman"/>
          <w:kern w:val="0"/>
          <w:sz w:val="24"/>
          <w:szCs w:val="24"/>
          <w:u w:val="single"/>
          <w:lang w:val="en-ZW"/>
        </w:rPr>
        <w:t>the matter was struck off</w:t>
      </w:r>
      <w:r w:rsidR="00235127" w:rsidRPr="008066A1">
        <w:rPr>
          <w:rFonts w:ascii="Times New Roman" w:hAnsi="Times New Roman" w:cs="Times New Roman"/>
          <w:kern w:val="0"/>
          <w:sz w:val="24"/>
          <w:szCs w:val="24"/>
          <w:u w:val="single"/>
          <w:lang w:val="en-ZW"/>
        </w:rPr>
        <w:t>”.</w:t>
      </w:r>
      <w:r w:rsidR="008D1D58" w:rsidRPr="008066A1">
        <w:rPr>
          <w:rFonts w:ascii="Times New Roman" w:hAnsi="Times New Roman" w:cs="Times New Roman"/>
          <w:kern w:val="0"/>
          <w:sz w:val="24"/>
          <w:szCs w:val="24"/>
          <w:u w:val="single"/>
          <w:lang w:val="en-ZW"/>
        </w:rPr>
        <w:t xml:space="preserve"> (the underlining is mine).</w:t>
      </w:r>
    </w:p>
    <w:p w14:paraId="7404710E" w14:textId="77777777" w:rsidR="004A627C" w:rsidRPr="008066A1" w:rsidRDefault="004A627C" w:rsidP="00790B7A">
      <w:pPr>
        <w:spacing w:after="0" w:line="480" w:lineRule="auto"/>
        <w:jc w:val="both"/>
        <w:rPr>
          <w:rFonts w:ascii="Times New Roman" w:hAnsi="Times New Roman" w:cs="Times New Roman"/>
          <w:sz w:val="24"/>
          <w:szCs w:val="24"/>
        </w:rPr>
      </w:pPr>
    </w:p>
    <w:p w14:paraId="7FB4D76C" w14:textId="266CEC86" w:rsidR="004A627C" w:rsidRDefault="009B1587" w:rsidP="004A627C">
      <w:pPr>
        <w:pStyle w:val="ListParagraph"/>
        <w:numPr>
          <w:ilvl w:val="0"/>
          <w:numId w:val="2"/>
        </w:numPr>
        <w:tabs>
          <w:tab w:val="center" w:pos="851"/>
          <w:tab w:val="left" w:pos="6570"/>
        </w:tabs>
        <w:spacing w:after="0" w:line="480" w:lineRule="auto"/>
        <w:jc w:val="both"/>
        <w:rPr>
          <w:rFonts w:ascii="Times New Roman" w:hAnsi="Times New Roman" w:cs="Times New Roman"/>
          <w:sz w:val="24"/>
          <w:szCs w:val="24"/>
        </w:rPr>
      </w:pPr>
      <w:r w:rsidRPr="008066A1">
        <w:rPr>
          <w:rFonts w:ascii="Times New Roman" w:hAnsi="Times New Roman" w:cs="Times New Roman"/>
          <w:sz w:val="24"/>
          <w:szCs w:val="24"/>
        </w:rPr>
        <w:t>The above narration constitutes the sum total</w:t>
      </w:r>
      <w:r w:rsidR="008E7014" w:rsidRPr="008066A1">
        <w:rPr>
          <w:rFonts w:ascii="Times New Roman" w:hAnsi="Times New Roman" w:cs="Times New Roman"/>
          <w:sz w:val="24"/>
          <w:szCs w:val="24"/>
        </w:rPr>
        <w:t xml:space="preserve"> </w:t>
      </w:r>
      <w:r w:rsidRPr="008066A1">
        <w:rPr>
          <w:rFonts w:ascii="Times New Roman" w:hAnsi="Times New Roman" w:cs="Times New Roman"/>
          <w:sz w:val="24"/>
          <w:szCs w:val="24"/>
        </w:rPr>
        <w:t xml:space="preserve">of the applicant’s case against the court </w:t>
      </w:r>
      <w:r w:rsidRPr="008066A1">
        <w:rPr>
          <w:rFonts w:ascii="Times New Roman" w:hAnsi="Times New Roman" w:cs="Times New Roman"/>
          <w:i/>
          <w:sz w:val="24"/>
          <w:szCs w:val="24"/>
        </w:rPr>
        <w:t>a quo</w:t>
      </w:r>
      <w:r w:rsidRPr="008066A1">
        <w:rPr>
          <w:rFonts w:ascii="Times New Roman" w:hAnsi="Times New Roman" w:cs="Times New Roman"/>
          <w:sz w:val="24"/>
          <w:szCs w:val="24"/>
        </w:rPr>
        <w:t xml:space="preserve"> and the basis upon which she seeks an order for direct access to this Court to file a s 85 (1) application vindicating her rights to equality and the protection and benefit of the law and the right to be heard. </w:t>
      </w:r>
    </w:p>
    <w:p w14:paraId="3BBAA2F4" w14:textId="77777777" w:rsidR="004A627C" w:rsidRPr="004A627C" w:rsidRDefault="004A627C" w:rsidP="004A627C">
      <w:pPr>
        <w:pStyle w:val="ListParagraph"/>
        <w:tabs>
          <w:tab w:val="center" w:pos="851"/>
          <w:tab w:val="left" w:pos="6570"/>
        </w:tabs>
        <w:spacing w:after="0" w:line="480" w:lineRule="auto"/>
        <w:ind w:left="502"/>
        <w:jc w:val="both"/>
        <w:rPr>
          <w:rFonts w:ascii="Times New Roman" w:hAnsi="Times New Roman" w:cs="Times New Roman"/>
          <w:sz w:val="24"/>
          <w:szCs w:val="24"/>
        </w:rPr>
      </w:pPr>
    </w:p>
    <w:p w14:paraId="4CBA13C4" w14:textId="77777777" w:rsidR="008066A1" w:rsidRDefault="009D45EC" w:rsidP="00790B7A">
      <w:pPr>
        <w:pStyle w:val="ListParagraph"/>
        <w:numPr>
          <w:ilvl w:val="0"/>
          <w:numId w:val="2"/>
        </w:numPr>
        <w:tabs>
          <w:tab w:val="center" w:pos="851"/>
          <w:tab w:val="left" w:pos="6570"/>
        </w:tabs>
        <w:spacing w:after="0" w:line="480" w:lineRule="auto"/>
        <w:jc w:val="both"/>
        <w:rPr>
          <w:rFonts w:ascii="Times New Roman" w:hAnsi="Times New Roman" w:cs="Times New Roman"/>
          <w:sz w:val="24"/>
          <w:szCs w:val="24"/>
        </w:rPr>
      </w:pPr>
      <w:r w:rsidRPr="008066A1">
        <w:rPr>
          <w:rFonts w:ascii="Times New Roman" w:hAnsi="Times New Roman" w:cs="Times New Roman"/>
          <w:sz w:val="24"/>
          <w:szCs w:val="24"/>
        </w:rPr>
        <w:t xml:space="preserve">As indicated above, the application was opposed. However, it is not necessary that I set out the details of the opposition. </w:t>
      </w:r>
    </w:p>
    <w:p w14:paraId="020A2F0E" w14:textId="77777777" w:rsidR="004A627C" w:rsidRPr="004A627C" w:rsidRDefault="004A627C" w:rsidP="004A627C">
      <w:pPr>
        <w:tabs>
          <w:tab w:val="center" w:pos="851"/>
          <w:tab w:val="left" w:pos="6570"/>
        </w:tabs>
        <w:spacing w:after="0" w:line="480" w:lineRule="auto"/>
        <w:jc w:val="both"/>
        <w:rPr>
          <w:rFonts w:ascii="Times New Roman" w:hAnsi="Times New Roman" w:cs="Times New Roman"/>
          <w:sz w:val="24"/>
          <w:szCs w:val="24"/>
        </w:rPr>
      </w:pPr>
    </w:p>
    <w:p w14:paraId="32D28659" w14:textId="6BA5371D" w:rsidR="004A627C" w:rsidRPr="004A627C" w:rsidRDefault="00D06E2B" w:rsidP="004A627C">
      <w:pPr>
        <w:pStyle w:val="ListParagraph"/>
        <w:numPr>
          <w:ilvl w:val="0"/>
          <w:numId w:val="2"/>
        </w:numPr>
        <w:tabs>
          <w:tab w:val="center" w:pos="851"/>
          <w:tab w:val="left" w:pos="6570"/>
        </w:tabs>
        <w:spacing w:after="0" w:line="480" w:lineRule="auto"/>
        <w:jc w:val="both"/>
        <w:rPr>
          <w:rFonts w:ascii="Times New Roman" w:hAnsi="Times New Roman" w:cs="Times New Roman"/>
          <w:sz w:val="24"/>
          <w:szCs w:val="24"/>
        </w:rPr>
      </w:pPr>
      <w:r w:rsidRPr="008066A1">
        <w:rPr>
          <w:rFonts w:ascii="Times New Roman" w:hAnsi="Times New Roman" w:cs="Times New Roman"/>
          <w:sz w:val="24"/>
          <w:szCs w:val="24"/>
        </w:rPr>
        <w:t>T</w:t>
      </w:r>
      <w:r w:rsidR="00657762" w:rsidRPr="008066A1">
        <w:rPr>
          <w:rFonts w:ascii="Times New Roman" w:hAnsi="Times New Roman" w:cs="Times New Roman"/>
          <w:sz w:val="24"/>
          <w:szCs w:val="24"/>
        </w:rPr>
        <w:t xml:space="preserve">he first respondent opposed the application on three grounds. </w:t>
      </w:r>
      <w:r w:rsidRPr="008066A1">
        <w:rPr>
          <w:rFonts w:ascii="Times New Roman" w:hAnsi="Times New Roman" w:cs="Times New Roman"/>
          <w:sz w:val="24"/>
          <w:szCs w:val="24"/>
        </w:rPr>
        <w:t xml:space="preserve">Firstly, he </w:t>
      </w:r>
      <w:r w:rsidR="00657762" w:rsidRPr="008066A1">
        <w:rPr>
          <w:rFonts w:ascii="Times New Roman" w:hAnsi="Times New Roman" w:cs="Times New Roman"/>
          <w:sz w:val="24"/>
          <w:szCs w:val="24"/>
        </w:rPr>
        <w:t>denie</w:t>
      </w:r>
      <w:r w:rsidRPr="008066A1">
        <w:rPr>
          <w:rFonts w:ascii="Times New Roman" w:hAnsi="Times New Roman" w:cs="Times New Roman"/>
          <w:sz w:val="24"/>
          <w:szCs w:val="24"/>
        </w:rPr>
        <w:t>d</w:t>
      </w:r>
      <w:r w:rsidR="00657762" w:rsidRPr="008066A1">
        <w:rPr>
          <w:rFonts w:ascii="Times New Roman" w:hAnsi="Times New Roman" w:cs="Times New Roman"/>
          <w:sz w:val="24"/>
          <w:szCs w:val="24"/>
        </w:rPr>
        <w:t xml:space="preserve"> the alleged discrimination, stating th</w:t>
      </w:r>
      <w:r w:rsidRPr="008066A1">
        <w:rPr>
          <w:rFonts w:ascii="Times New Roman" w:hAnsi="Times New Roman" w:cs="Times New Roman"/>
          <w:sz w:val="24"/>
          <w:szCs w:val="24"/>
        </w:rPr>
        <w:t xml:space="preserve">at the applicant’s </w:t>
      </w:r>
      <w:r w:rsidR="00657762" w:rsidRPr="008066A1">
        <w:rPr>
          <w:rFonts w:ascii="Times New Roman" w:hAnsi="Times New Roman" w:cs="Times New Roman"/>
          <w:sz w:val="24"/>
          <w:szCs w:val="24"/>
        </w:rPr>
        <w:t xml:space="preserve">appeal was defective and </w:t>
      </w:r>
      <w:r w:rsidRPr="008066A1">
        <w:rPr>
          <w:rFonts w:ascii="Times New Roman" w:hAnsi="Times New Roman" w:cs="Times New Roman"/>
          <w:sz w:val="24"/>
          <w:szCs w:val="24"/>
        </w:rPr>
        <w:t>was properly</w:t>
      </w:r>
      <w:r w:rsidR="00657762" w:rsidRPr="008066A1">
        <w:rPr>
          <w:rFonts w:ascii="Times New Roman" w:hAnsi="Times New Roman" w:cs="Times New Roman"/>
          <w:sz w:val="24"/>
          <w:szCs w:val="24"/>
        </w:rPr>
        <w:t xml:space="preserve"> struck off</w:t>
      </w:r>
      <w:r w:rsidRPr="008066A1">
        <w:rPr>
          <w:rFonts w:ascii="Times New Roman" w:hAnsi="Times New Roman" w:cs="Times New Roman"/>
          <w:sz w:val="24"/>
          <w:szCs w:val="24"/>
        </w:rPr>
        <w:t xml:space="preserve"> the roll</w:t>
      </w:r>
      <w:r w:rsidR="00657762" w:rsidRPr="008066A1">
        <w:rPr>
          <w:rFonts w:ascii="Times New Roman" w:hAnsi="Times New Roman" w:cs="Times New Roman"/>
          <w:sz w:val="24"/>
          <w:szCs w:val="24"/>
        </w:rPr>
        <w:t xml:space="preserve">. He </w:t>
      </w:r>
      <w:r w:rsidR="008F0EBE" w:rsidRPr="008066A1">
        <w:rPr>
          <w:rFonts w:ascii="Times New Roman" w:hAnsi="Times New Roman" w:cs="Times New Roman"/>
          <w:sz w:val="24"/>
          <w:szCs w:val="24"/>
        </w:rPr>
        <w:t>argue</w:t>
      </w:r>
      <w:r w:rsidRPr="008066A1">
        <w:rPr>
          <w:rFonts w:ascii="Times New Roman" w:hAnsi="Times New Roman" w:cs="Times New Roman"/>
          <w:sz w:val="24"/>
          <w:szCs w:val="24"/>
        </w:rPr>
        <w:t xml:space="preserve">d, as a second defence, </w:t>
      </w:r>
      <w:r w:rsidR="008F0EBE" w:rsidRPr="008066A1">
        <w:rPr>
          <w:rFonts w:ascii="Times New Roman" w:hAnsi="Times New Roman" w:cs="Times New Roman"/>
          <w:sz w:val="24"/>
          <w:szCs w:val="24"/>
        </w:rPr>
        <w:t>that</w:t>
      </w:r>
      <w:r w:rsidR="00657762" w:rsidRPr="008066A1">
        <w:rPr>
          <w:rFonts w:ascii="Times New Roman" w:hAnsi="Times New Roman" w:cs="Times New Roman"/>
          <w:sz w:val="24"/>
          <w:szCs w:val="24"/>
        </w:rPr>
        <w:t xml:space="preserve"> the applicant has other remedies under Supreme Court </w:t>
      </w:r>
      <w:r w:rsidRPr="008066A1">
        <w:rPr>
          <w:rFonts w:ascii="Times New Roman" w:hAnsi="Times New Roman" w:cs="Times New Roman"/>
          <w:sz w:val="24"/>
          <w:szCs w:val="24"/>
        </w:rPr>
        <w:t>rules and should not bypass these</w:t>
      </w:r>
      <w:r w:rsidR="00657762" w:rsidRPr="008066A1">
        <w:rPr>
          <w:rFonts w:ascii="Times New Roman" w:hAnsi="Times New Roman" w:cs="Times New Roman"/>
          <w:sz w:val="24"/>
          <w:szCs w:val="24"/>
        </w:rPr>
        <w:t xml:space="preserve"> by prematurely invoking constitutional remedies. Finally, the applicant argue</w:t>
      </w:r>
      <w:r w:rsidR="00895394" w:rsidRPr="008066A1">
        <w:rPr>
          <w:rFonts w:ascii="Times New Roman" w:hAnsi="Times New Roman" w:cs="Times New Roman"/>
          <w:sz w:val="24"/>
          <w:szCs w:val="24"/>
        </w:rPr>
        <w:t>d</w:t>
      </w:r>
      <w:r w:rsidR="00657762" w:rsidRPr="008066A1">
        <w:rPr>
          <w:rFonts w:ascii="Times New Roman" w:hAnsi="Times New Roman" w:cs="Times New Roman"/>
          <w:sz w:val="24"/>
          <w:szCs w:val="24"/>
        </w:rPr>
        <w:t xml:space="preserve"> that the applicant is abusing the constitutional process to </w:t>
      </w:r>
      <w:r w:rsidR="008F0EBE" w:rsidRPr="008066A1">
        <w:rPr>
          <w:rFonts w:ascii="Times New Roman" w:hAnsi="Times New Roman" w:cs="Times New Roman"/>
          <w:sz w:val="24"/>
          <w:szCs w:val="24"/>
        </w:rPr>
        <w:t>bring a</w:t>
      </w:r>
      <w:r w:rsidR="00657762" w:rsidRPr="008066A1">
        <w:rPr>
          <w:rFonts w:ascii="Times New Roman" w:hAnsi="Times New Roman" w:cs="Times New Roman"/>
          <w:sz w:val="24"/>
          <w:szCs w:val="24"/>
        </w:rPr>
        <w:t xml:space="preserve"> “back door appeal.”</w:t>
      </w:r>
      <w:r w:rsidR="008F0EBE" w:rsidRPr="008066A1">
        <w:rPr>
          <w:rFonts w:ascii="Times New Roman" w:hAnsi="Times New Roman" w:cs="Times New Roman"/>
          <w:sz w:val="24"/>
          <w:szCs w:val="24"/>
        </w:rPr>
        <w:t xml:space="preserve"> He accordingly pray</w:t>
      </w:r>
      <w:r w:rsidR="008F3B67" w:rsidRPr="008066A1">
        <w:rPr>
          <w:rFonts w:ascii="Times New Roman" w:hAnsi="Times New Roman" w:cs="Times New Roman"/>
          <w:sz w:val="24"/>
          <w:szCs w:val="24"/>
        </w:rPr>
        <w:t>ed</w:t>
      </w:r>
      <w:r w:rsidR="008F0EBE" w:rsidRPr="008066A1">
        <w:rPr>
          <w:rFonts w:ascii="Times New Roman" w:hAnsi="Times New Roman" w:cs="Times New Roman"/>
          <w:sz w:val="24"/>
          <w:szCs w:val="24"/>
        </w:rPr>
        <w:t xml:space="preserve"> for the application to be dismissed with costs.</w:t>
      </w:r>
    </w:p>
    <w:p w14:paraId="47D467D9" w14:textId="3C79F8E8" w:rsidR="003656E3" w:rsidRPr="008066A1" w:rsidRDefault="003656E3" w:rsidP="00790B7A">
      <w:pPr>
        <w:tabs>
          <w:tab w:val="center" w:pos="426"/>
          <w:tab w:val="left" w:pos="6570"/>
        </w:tabs>
        <w:spacing w:after="0" w:line="480" w:lineRule="auto"/>
        <w:jc w:val="both"/>
        <w:rPr>
          <w:rFonts w:ascii="Times New Roman" w:hAnsi="Times New Roman" w:cs="Times New Roman"/>
          <w:sz w:val="24"/>
          <w:szCs w:val="24"/>
        </w:rPr>
      </w:pPr>
    </w:p>
    <w:p w14:paraId="4B26EF47" w14:textId="3D6B857B" w:rsidR="00F61737" w:rsidRPr="008066A1" w:rsidRDefault="00F61737" w:rsidP="00790B7A">
      <w:pPr>
        <w:pStyle w:val="ListParagraph"/>
        <w:tabs>
          <w:tab w:val="left" w:pos="426"/>
          <w:tab w:val="left" w:pos="6570"/>
        </w:tabs>
        <w:spacing w:after="0" w:line="480" w:lineRule="auto"/>
        <w:ind w:left="360"/>
        <w:jc w:val="both"/>
        <w:rPr>
          <w:rFonts w:ascii="Times New Roman" w:hAnsi="Times New Roman" w:cs="Times New Roman"/>
          <w:b/>
          <w:bCs/>
          <w:sz w:val="24"/>
          <w:szCs w:val="24"/>
        </w:rPr>
      </w:pPr>
      <w:r w:rsidRPr="008066A1">
        <w:rPr>
          <w:rFonts w:ascii="Times New Roman" w:hAnsi="Times New Roman" w:cs="Times New Roman"/>
          <w:b/>
          <w:bCs/>
          <w:sz w:val="24"/>
          <w:szCs w:val="24"/>
        </w:rPr>
        <w:t xml:space="preserve">The Law </w:t>
      </w:r>
    </w:p>
    <w:p w14:paraId="0B7692C6" w14:textId="5228F2B7" w:rsidR="004A627C" w:rsidRDefault="00CB5676" w:rsidP="004A627C">
      <w:pPr>
        <w:pStyle w:val="ListParagraph"/>
        <w:numPr>
          <w:ilvl w:val="0"/>
          <w:numId w:val="2"/>
        </w:numPr>
        <w:tabs>
          <w:tab w:val="center" w:pos="993"/>
        </w:tabs>
        <w:spacing w:after="0" w:line="480" w:lineRule="auto"/>
        <w:jc w:val="both"/>
        <w:rPr>
          <w:rFonts w:ascii="Times New Roman" w:hAnsi="Times New Roman" w:cs="Times New Roman"/>
          <w:bCs/>
          <w:sz w:val="24"/>
          <w:szCs w:val="24"/>
          <w:lang w:val="en-ZW"/>
        </w:rPr>
      </w:pPr>
      <w:r w:rsidRPr="00B149E0">
        <w:rPr>
          <w:rFonts w:ascii="Times New Roman" w:hAnsi="Times New Roman" w:cs="Times New Roman"/>
          <w:bCs/>
          <w:sz w:val="24"/>
          <w:szCs w:val="24"/>
          <w:lang w:val="en-ZW"/>
        </w:rPr>
        <w:t xml:space="preserve"> </w:t>
      </w:r>
      <w:r w:rsidR="004C13B6" w:rsidRPr="00B149E0">
        <w:rPr>
          <w:rFonts w:ascii="Times New Roman" w:hAnsi="Times New Roman" w:cs="Times New Roman"/>
          <w:bCs/>
          <w:sz w:val="24"/>
          <w:szCs w:val="24"/>
          <w:lang w:val="en-ZW"/>
        </w:rPr>
        <w:t xml:space="preserve">The principles governing direct access to this Court are well established. Not every person raising a constitutional issue is automatically entitled to approach this </w:t>
      </w:r>
      <w:r w:rsidR="004C13B6" w:rsidRPr="00B149E0">
        <w:rPr>
          <w:rFonts w:ascii="Times New Roman" w:hAnsi="Times New Roman" w:cs="Times New Roman"/>
          <w:bCs/>
          <w:sz w:val="24"/>
          <w:szCs w:val="24"/>
          <w:lang w:val="en-ZW"/>
        </w:rPr>
        <w:lastRenderedPageBreak/>
        <w:t>Court directly. Direct access is a discretionary remedy, granted only where the applicant has strictly complied with the requirements prescribed in this Court’s rules</w:t>
      </w:r>
      <w:r w:rsidR="00B06B75" w:rsidRPr="00B149E0">
        <w:rPr>
          <w:rFonts w:ascii="Times New Roman" w:hAnsi="Times New Roman" w:cs="Times New Roman"/>
          <w:bCs/>
          <w:sz w:val="24"/>
          <w:szCs w:val="24"/>
          <w:lang w:val="en-ZW"/>
        </w:rPr>
        <w:t xml:space="preserve"> and has demonstrated that it is in the interests of justice that such an approach be granted.</w:t>
      </w:r>
      <w:r w:rsidR="004C13B6" w:rsidRPr="00B149E0">
        <w:rPr>
          <w:rFonts w:ascii="Times New Roman" w:hAnsi="Times New Roman" w:cs="Times New Roman"/>
          <w:bCs/>
          <w:sz w:val="24"/>
          <w:szCs w:val="24"/>
          <w:lang w:val="en-ZW"/>
        </w:rPr>
        <w:t xml:space="preserve"> The applicable </w:t>
      </w:r>
      <w:r w:rsidR="00737F90" w:rsidRPr="00B149E0">
        <w:rPr>
          <w:rFonts w:ascii="Times New Roman" w:hAnsi="Times New Roman" w:cs="Times New Roman"/>
          <w:bCs/>
          <w:sz w:val="24"/>
          <w:szCs w:val="24"/>
          <w:lang w:val="en-ZW"/>
        </w:rPr>
        <w:t xml:space="preserve">procedural </w:t>
      </w:r>
      <w:r w:rsidR="004C13B6" w:rsidRPr="00B149E0">
        <w:rPr>
          <w:rFonts w:ascii="Times New Roman" w:hAnsi="Times New Roman" w:cs="Times New Roman"/>
          <w:bCs/>
          <w:sz w:val="24"/>
          <w:szCs w:val="24"/>
          <w:lang w:val="en-ZW"/>
        </w:rPr>
        <w:t>requirements for applications of this nature are set out in r 26(4) of this Court’s rules</w:t>
      </w:r>
      <w:r w:rsidR="007F7C26" w:rsidRPr="00B149E0">
        <w:rPr>
          <w:rFonts w:ascii="Times New Roman" w:hAnsi="Times New Roman" w:cs="Times New Roman"/>
          <w:bCs/>
          <w:sz w:val="24"/>
          <w:szCs w:val="24"/>
          <w:lang w:val="en-ZW"/>
        </w:rPr>
        <w:t xml:space="preserve">. </w:t>
      </w:r>
    </w:p>
    <w:p w14:paraId="07F4314C" w14:textId="77777777" w:rsidR="004A627C" w:rsidRPr="004A627C" w:rsidRDefault="004A627C" w:rsidP="004A627C">
      <w:pPr>
        <w:pStyle w:val="ListParagraph"/>
        <w:tabs>
          <w:tab w:val="center" w:pos="993"/>
        </w:tabs>
        <w:spacing w:after="0" w:line="480" w:lineRule="auto"/>
        <w:ind w:left="502"/>
        <w:jc w:val="both"/>
        <w:rPr>
          <w:rFonts w:ascii="Times New Roman" w:hAnsi="Times New Roman" w:cs="Times New Roman"/>
          <w:bCs/>
          <w:sz w:val="24"/>
          <w:szCs w:val="24"/>
          <w:lang w:val="en-ZW"/>
        </w:rPr>
      </w:pPr>
    </w:p>
    <w:p w14:paraId="1F06BF89" w14:textId="2746CC0A" w:rsidR="004A627C" w:rsidRDefault="006E7DCA" w:rsidP="004A627C">
      <w:pPr>
        <w:pStyle w:val="ListParagraph"/>
        <w:numPr>
          <w:ilvl w:val="0"/>
          <w:numId w:val="2"/>
        </w:numPr>
        <w:tabs>
          <w:tab w:val="center" w:pos="567"/>
        </w:tabs>
        <w:spacing w:after="0" w:line="480" w:lineRule="auto"/>
        <w:jc w:val="both"/>
        <w:rPr>
          <w:rFonts w:ascii="Times New Roman" w:hAnsi="Times New Roman" w:cs="Times New Roman"/>
          <w:bCs/>
          <w:sz w:val="24"/>
          <w:szCs w:val="24"/>
          <w:lang w:val="en-ZW"/>
        </w:rPr>
      </w:pPr>
      <w:r>
        <w:rPr>
          <w:rFonts w:ascii="Times New Roman" w:hAnsi="Times New Roman" w:cs="Times New Roman"/>
          <w:bCs/>
          <w:sz w:val="24"/>
          <w:szCs w:val="24"/>
          <w:lang w:val="en-ZW"/>
        </w:rPr>
        <w:t xml:space="preserve">     </w:t>
      </w:r>
      <w:r w:rsidR="004C13B6" w:rsidRPr="006E7DCA">
        <w:rPr>
          <w:rFonts w:ascii="Times New Roman" w:hAnsi="Times New Roman" w:cs="Times New Roman"/>
          <w:bCs/>
          <w:sz w:val="24"/>
          <w:szCs w:val="24"/>
          <w:lang w:val="en-ZW"/>
        </w:rPr>
        <w:t xml:space="preserve">In cases where a Supreme Court decision is impugned as the basis for an application seeking direct access, the decisions in </w:t>
      </w:r>
      <w:r w:rsidR="007F7C26" w:rsidRPr="006E7DCA">
        <w:rPr>
          <w:rFonts w:ascii="Times New Roman" w:hAnsi="Times New Roman" w:cs="Times New Roman"/>
          <w:bCs/>
          <w:i/>
          <w:iCs/>
          <w:sz w:val="24"/>
          <w:szCs w:val="24"/>
          <w:lang w:val="en-ZW"/>
        </w:rPr>
        <w:t>Lytton Investments (Private) Limited</w:t>
      </w:r>
      <w:r w:rsidR="007F7C26" w:rsidRPr="006E7DCA">
        <w:rPr>
          <w:rFonts w:ascii="Times New Roman" w:hAnsi="Times New Roman" w:cs="Times New Roman"/>
          <w:bCs/>
          <w:sz w:val="24"/>
          <w:szCs w:val="24"/>
          <w:lang w:val="en-ZW"/>
        </w:rPr>
        <w:t xml:space="preserve"> v </w:t>
      </w:r>
      <w:r w:rsidR="007F7C26" w:rsidRPr="006E7DCA">
        <w:rPr>
          <w:rFonts w:ascii="Times New Roman" w:hAnsi="Times New Roman" w:cs="Times New Roman"/>
          <w:bCs/>
          <w:i/>
          <w:iCs/>
          <w:sz w:val="24"/>
          <w:szCs w:val="24"/>
          <w:lang w:val="en-ZW"/>
        </w:rPr>
        <w:t>Standard Chartered Bank Zimbabwe</w:t>
      </w:r>
      <w:r w:rsidR="00E82E6B" w:rsidRPr="006E7DCA">
        <w:rPr>
          <w:rFonts w:ascii="Times New Roman" w:hAnsi="Times New Roman" w:cs="Times New Roman"/>
          <w:bCs/>
          <w:i/>
          <w:iCs/>
          <w:sz w:val="24"/>
          <w:szCs w:val="24"/>
          <w:lang w:val="en-ZW"/>
        </w:rPr>
        <w:t xml:space="preserve"> </w:t>
      </w:r>
      <w:r w:rsidR="00E82E6B" w:rsidRPr="006E7DCA">
        <w:rPr>
          <w:rFonts w:ascii="Times New Roman" w:hAnsi="Times New Roman" w:cs="Times New Roman"/>
          <w:sz w:val="24"/>
          <w:szCs w:val="24"/>
        </w:rPr>
        <w:t>2018(2) ZLR 743 (CC)</w:t>
      </w:r>
      <w:r w:rsidR="00E82E6B" w:rsidRPr="006E7DCA">
        <w:rPr>
          <w:rFonts w:ascii="Times New Roman" w:hAnsi="Times New Roman" w:cs="Times New Roman"/>
          <w:b/>
          <w:bCs/>
          <w:i/>
          <w:iCs/>
          <w:sz w:val="24"/>
          <w:szCs w:val="24"/>
        </w:rPr>
        <w:t xml:space="preserve"> </w:t>
      </w:r>
      <w:r w:rsidR="007F7C26" w:rsidRPr="006E7DCA">
        <w:rPr>
          <w:rFonts w:ascii="Times New Roman" w:hAnsi="Times New Roman" w:cs="Times New Roman"/>
          <w:bCs/>
          <w:sz w:val="24"/>
          <w:szCs w:val="24"/>
          <w:lang w:val="en-ZW"/>
        </w:rPr>
        <w:t xml:space="preserve">and </w:t>
      </w:r>
      <w:r w:rsidR="00E82E6B" w:rsidRPr="006E7DCA">
        <w:rPr>
          <w:rFonts w:ascii="Times New Roman" w:hAnsi="Times New Roman" w:cs="Times New Roman"/>
          <w:i/>
          <w:iCs/>
          <w:sz w:val="24"/>
          <w:szCs w:val="24"/>
        </w:rPr>
        <w:t xml:space="preserve">Zimbabwe Consolidated Diamond Company (Pvt) Ltd </w:t>
      </w:r>
      <w:r w:rsidR="00E82E6B" w:rsidRPr="006E7DCA">
        <w:rPr>
          <w:rFonts w:ascii="Times New Roman" w:hAnsi="Times New Roman" w:cs="Times New Roman"/>
          <w:sz w:val="24"/>
          <w:szCs w:val="24"/>
        </w:rPr>
        <w:t xml:space="preserve">v </w:t>
      </w:r>
      <w:r w:rsidR="00E82E6B" w:rsidRPr="006E7DCA">
        <w:rPr>
          <w:rFonts w:ascii="Times New Roman" w:hAnsi="Times New Roman" w:cs="Times New Roman"/>
          <w:i/>
          <w:iCs/>
          <w:sz w:val="24"/>
          <w:szCs w:val="24"/>
        </w:rPr>
        <w:t xml:space="preserve">Adelcraft Investments (Pvt) Ltd </w:t>
      </w:r>
      <w:r w:rsidR="00E82E6B" w:rsidRPr="006E7DCA">
        <w:rPr>
          <w:rFonts w:ascii="Times New Roman" w:hAnsi="Times New Roman" w:cs="Times New Roman"/>
          <w:sz w:val="24"/>
          <w:szCs w:val="24"/>
        </w:rPr>
        <w:t>CCZ 2-24</w:t>
      </w:r>
      <w:r w:rsidR="00E82E6B" w:rsidRPr="006E7DCA">
        <w:rPr>
          <w:rFonts w:ascii="Times New Roman" w:hAnsi="Times New Roman" w:cs="Times New Roman"/>
          <w:bCs/>
          <w:sz w:val="24"/>
          <w:szCs w:val="24"/>
          <w:lang w:val="en-ZW"/>
        </w:rPr>
        <w:t xml:space="preserve"> </w:t>
      </w:r>
      <w:r w:rsidR="00F70C18" w:rsidRPr="006E7DCA">
        <w:rPr>
          <w:rFonts w:ascii="Times New Roman" w:hAnsi="Times New Roman" w:cs="Times New Roman"/>
          <w:bCs/>
          <w:sz w:val="24"/>
          <w:szCs w:val="24"/>
          <w:lang w:val="en-ZW"/>
        </w:rPr>
        <w:t xml:space="preserve">to name a few, </w:t>
      </w:r>
      <w:r w:rsidR="004C13B6" w:rsidRPr="006E7DCA">
        <w:rPr>
          <w:rFonts w:ascii="Times New Roman" w:hAnsi="Times New Roman" w:cs="Times New Roman"/>
          <w:bCs/>
          <w:sz w:val="24"/>
          <w:szCs w:val="24"/>
          <w:lang w:val="en-ZW"/>
        </w:rPr>
        <w:t>provide the governing framework for determining the rev</w:t>
      </w:r>
      <w:r w:rsidR="004A627C">
        <w:rPr>
          <w:rFonts w:ascii="Times New Roman" w:hAnsi="Times New Roman" w:cs="Times New Roman"/>
          <w:bCs/>
          <w:sz w:val="24"/>
          <w:szCs w:val="24"/>
          <w:lang w:val="en-ZW"/>
        </w:rPr>
        <w:t>iewability of Supreme Court decision.</w:t>
      </w:r>
    </w:p>
    <w:p w14:paraId="3D6D663B" w14:textId="77777777" w:rsidR="004A627C" w:rsidRPr="004A627C" w:rsidRDefault="004A627C" w:rsidP="004A627C">
      <w:pPr>
        <w:pStyle w:val="ListParagraph"/>
        <w:rPr>
          <w:rFonts w:ascii="Times New Roman" w:hAnsi="Times New Roman" w:cs="Times New Roman"/>
          <w:bCs/>
          <w:sz w:val="24"/>
          <w:szCs w:val="24"/>
          <w:lang w:val="en-ZW"/>
        </w:rPr>
      </w:pPr>
    </w:p>
    <w:p w14:paraId="45967A8E" w14:textId="620E51BB" w:rsidR="00E82E6B" w:rsidRDefault="006E7DCA" w:rsidP="004A627C">
      <w:pPr>
        <w:pStyle w:val="ListParagraph"/>
        <w:numPr>
          <w:ilvl w:val="0"/>
          <w:numId w:val="2"/>
        </w:numPr>
        <w:tabs>
          <w:tab w:val="center" w:pos="851"/>
        </w:tabs>
        <w:spacing w:after="0" w:line="480" w:lineRule="auto"/>
        <w:jc w:val="both"/>
        <w:rPr>
          <w:rFonts w:ascii="Times New Roman" w:hAnsi="Times New Roman" w:cs="Times New Roman"/>
          <w:bCs/>
          <w:sz w:val="24"/>
          <w:szCs w:val="24"/>
          <w:lang w:val="en-ZW"/>
        </w:rPr>
      </w:pPr>
      <w:r w:rsidRPr="004A627C">
        <w:rPr>
          <w:rFonts w:ascii="Times New Roman" w:hAnsi="Times New Roman" w:cs="Times New Roman"/>
          <w:bCs/>
          <w:sz w:val="24"/>
          <w:szCs w:val="24"/>
          <w:lang w:val="en-ZW"/>
        </w:rPr>
        <w:t xml:space="preserve"> </w:t>
      </w:r>
      <w:r w:rsidR="004A627C">
        <w:rPr>
          <w:rFonts w:ascii="Times New Roman" w:hAnsi="Times New Roman" w:cs="Times New Roman"/>
          <w:bCs/>
          <w:sz w:val="24"/>
          <w:szCs w:val="24"/>
          <w:lang w:val="en-ZW"/>
        </w:rPr>
        <w:t xml:space="preserve"> </w:t>
      </w:r>
      <w:r w:rsidR="004C13B6" w:rsidRPr="004A627C">
        <w:rPr>
          <w:rFonts w:ascii="Times New Roman" w:hAnsi="Times New Roman" w:cs="Times New Roman"/>
          <w:bCs/>
          <w:sz w:val="24"/>
          <w:szCs w:val="24"/>
          <w:lang w:val="en-ZW"/>
        </w:rPr>
        <w:t>The settled position is that decisions of the Supreme Court on non-constitutional matters are final. Such decisions may only be challenged before this Court where it is shown that the Supreme Court failed to act in accordance with the law in a manner that resulted in the infringement of a litigant’s rights</w:t>
      </w:r>
      <w:r w:rsidR="00E82E6B" w:rsidRPr="004A627C">
        <w:rPr>
          <w:rFonts w:ascii="Times New Roman" w:hAnsi="Times New Roman" w:cs="Times New Roman"/>
          <w:bCs/>
          <w:sz w:val="24"/>
          <w:szCs w:val="24"/>
          <w:lang w:val="en-ZW"/>
        </w:rPr>
        <w:t xml:space="preserve">. </w:t>
      </w:r>
    </w:p>
    <w:p w14:paraId="39F2E452" w14:textId="77777777" w:rsidR="004A627C" w:rsidRPr="004A627C" w:rsidRDefault="004A627C" w:rsidP="004A627C">
      <w:pPr>
        <w:tabs>
          <w:tab w:val="center" w:pos="851"/>
        </w:tabs>
        <w:spacing w:after="0" w:line="480" w:lineRule="auto"/>
        <w:jc w:val="both"/>
        <w:rPr>
          <w:rFonts w:ascii="Times New Roman" w:hAnsi="Times New Roman" w:cs="Times New Roman"/>
          <w:bCs/>
          <w:sz w:val="24"/>
          <w:szCs w:val="24"/>
          <w:lang w:val="en-ZW"/>
        </w:rPr>
      </w:pPr>
    </w:p>
    <w:p w14:paraId="5167F2EF" w14:textId="51DC4D0D" w:rsidR="00BF7EFF" w:rsidRDefault="004C13B6" w:rsidP="004A627C">
      <w:pPr>
        <w:pStyle w:val="ListParagraph"/>
        <w:numPr>
          <w:ilvl w:val="0"/>
          <w:numId w:val="2"/>
        </w:numPr>
        <w:tabs>
          <w:tab w:val="center" w:pos="426"/>
          <w:tab w:val="left" w:pos="1134"/>
        </w:tabs>
        <w:spacing w:after="0" w:line="480" w:lineRule="auto"/>
        <w:jc w:val="both"/>
        <w:rPr>
          <w:rFonts w:ascii="Times New Roman" w:hAnsi="Times New Roman" w:cs="Times New Roman"/>
          <w:bCs/>
          <w:sz w:val="24"/>
          <w:szCs w:val="24"/>
          <w:lang w:val="en-ZW"/>
        </w:rPr>
      </w:pPr>
      <w:r w:rsidRPr="008066A1">
        <w:rPr>
          <w:rFonts w:ascii="Times New Roman" w:hAnsi="Times New Roman" w:cs="Times New Roman"/>
          <w:bCs/>
          <w:sz w:val="24"/>
          <w:szCs w:val="24"/>
          <w:lang w:val="en-ZW"/>
        </w:rPr>
        <w:t xml:space="preserve">Accordingly, this Court’s jurisdiction is only engaged, and direct access may only be granted, where an applicant alleging an infringement of rights by the Supreme Court demonstrates how that Court acted contrary to the law in a manner that </w:t>
      </w:r>
      <w:r w:rsidR="00737F90" w:rsidRPr="008066A1">
        <w:rPr>
          <w:rFonts w:ascii="Times New Roman" w:hAnsi="Times New Roman" w:cs="Times New Roman"/>
          <w:bCs/>
          <w:sz w:val="24"/>
          <w:szCs w:val="24"/>
          <w:lang w:val="en-ZW"/>
        </w:rPr>
        <w:t xml:space="preserve">resulted in the </w:t>
      </w:r>
      <w:r w:rsidRPr="008066A1">
        <w:rPr>
          <w:rFonts w:ascii="Times New Roman" w:hAnsi="Times New Roman" w:cs="Times New Roman"/>
          <w:bCs/>
          <w:sz w:val="24"/>
          <w:szCs w:val="24"/>
          <w:lang w:val="en-ZW"/>
        </w:rPr>
        <w:t>infringe</w:t>
      </w:r>
      <w:r w:rsidR="00737F90" w:rsidRPr="008066A1">
        <w:rPr>
          <w:rFonts w:ascii="Times New Roman" w:hAnsi="Times New Roman" w:cs="Times New Roman"/>
          <w:bCs/>
          <w:sz w:val="24"/>
          <w:szCs w:val="24"/>
          <w:lang w:val="en-ZW"/>
        </w:rPr>
        <w:t xml:space="preserve">ment of </w:t>
      </w:r>
      <w:r w:rsidRPr="008066A1">
        <w:rPr>
          <w:rFonts w:ascii="Times New Roman" w:hAnsi="Times New Roman" w:cs="Times New Roman"/>
          <w:bCs/>
          <w:sz w:val="24"/>
          <w:szCs w:val="24"/>
          <w:lang w:val="en-ZW"/>
        </w:rPr>
        <w:t>the applicant’s rights</w:t>
      </w:r>
      <w:r w:rsidR="00BF7EFF" w:rsidRPr="008066A1">
        <w:rPr>
          <w:rFonts w:ascii="Times New Roman" w:hAnsi="Times New Roman" w:cs="Times New Roman"/>
          <w:bCs/>
          <w:sz w:val="24"/>
          <w:szCs w:val="24"/>
          <w:lang w:val="en-ZW"/>
        </w:rPr>
        <w:t xml:space="preserve">. </w:t>
      </w:r>
    </w:p>
    <w:p w14:paraId="04C0DC68" w14:textId="77777777" w:rsidR="004A627C" w:rsidRPr="004A627C" w:rsidRDefault="004A627C" w:rsidP="004A627C">
      <w:pPr>
        <w:pStyle w:val="ListParagraph"/>
        <w:rPr>
          <w:rFonts w:ascii="Times New Roman" w:hAnsi="Times New Roman" w:cs="Times New Roman"/>
          <w:bCs/>
          <w:sz w:val="24"/>
          <w:szCs w:val="24"/>
          <w:lang w:val="en-ZW"/>
        </w:rPr>
      </w:pPr>
    </w:p>
    <w:p w14:paraId="5B87D345" w14:textId="77777777" w:rsidR="004A627C" w:rsidRPr="008066A1" w:rsidRDefault="004A627C" w:rsidP="004A627C">
      <w:pPr>
        <w:pStyle w:val="ListParagraph"/>
        <w:tabs>
          <w:tab w:val="center" w:pos="426"/>
          <w:tab w:val="left" w:pos="1134"/>
        </w:tabs>
        <w:spacing w:after="0" w:line="480" w:lineRule="auto"/>
        <w:ind w:left="502"/>
        <w:jc w:val="both"/>
        <w:rPr>
          <w:rFonts w:ascii="Times New Roman" w:hAnsi="Times New Roman" w:cs="Times New Roman"/>
          <w:bCs/>
          <w:sz w:val="24"/>
          <w:szCs w:val="24"/>
          <w:lang w:val="en-ZW"/>
        </w:rPr>
      </w:pPr>
    </w:p>
    <w:p w14:paraId="7B8D6758" w14:textId="656956FC" w:rsidR="009B793C" w:rsidRDefault="009B793C" w:rsidP="004A627C">
      <w:pPr>
        <w:pStyle w:val="ListParagraph"/>
        <w:numPr>
          <w:ilvl w:val="0"/>
          <w:numId w:val="2"/>
        </w:numPr>
        <w:tabs>
          <w:tab w:val="center" w:pos="426"/>
          <w:tab w:val="left" w:pos="1134"/>
        </w:tabs>
        <w:spacing w:after="0" w:line="480" w:lineRule="auto"/>
        <w:jc w:val="both"/>
        <w:rPr>
          <w:rFonts w:ascii="Times New Roman" w:hAnsi="Times New Roman" w:cs="Times New Roman"/>
          <w:bCs/>
          <w:sz w:val="24"/>
          <w:szCs w:val="24"/>
          <w:lang w:val="en-ZW"/>
        </w:rPr>
      </w:pPr>
      <w:r w:rsidRPr="008066A1">
        <w:rPr>
          <w:rFonts w:ascii="Times New Roman" w:hAnsi="Times New Roman" w:cs="Times New Roman"/>
          <w:bCs/>
          <w:i/>
          <w:sz w:val="24"/>
          <w:szCs w:val="24"/>
          <w:lang w:val="en-ZW"/>
        </w:rPr>
        <w:t>In casu</w:t>
      </w:r>
      <w:r w:rsidRPr="008066A1">
        <w:rPr>
          <w:rFonts w:ascii="Times New Roman" w:hAnsi="Times New Roman" w:cs="Times New Roman"/>
          <w:bCs/>
          <w:sz w:val="24"/>
          <w:szCs w:val="24"/>
          <w:lang w:val="en-ZW"/>
        </w:rPr>
        <w:t xml:space="preserve">, the court </w:t>
      </w:r>
      <w:r w:rsidRPr="008066A1">
        <w:rPr>
          <w:rFonts w:ascii="Times New Roman" w:hAnsi="Times New Roman" w:cs="Times New Roman"/>
          <w:bCs/>
          <w:i/>
          <w:sz w:val="24"/>
          <w:szCs w:val="24"/>
          <w:lang w:val="en-ZW"/>
        </w:rPr>
        <w:t>a quo</w:t>
      </w:r>
      <w:r w:rsidRPr="008066A1">
        <w:rPr>
          <w:rFonts w:ascii="Times New Roman" w:hAnsi="Times New Roman" w:cs="Times New Roman"/>
          <w:bCs/>
          <w:sz w:val="24"/>
          <w:szCs w:val="24"/>
          <w:lang w:val="en-ZW"/>
        </w:rPr>
        <w:t xml:space="preserve">, in controlling the proceedings before it, declared the relief sought by the applicant incompetent.  This, the court was entitled to do. It is </w:t>
      </w:r>
      <w:r w:rsidRPr="008066A1">
        <w:rPr>
          <w:rFonts w:ascii="Times New Roman" w:hAnsi="Times New Roman" w:cs="Times New Roman"/>
          <w:bCs/>
          <w:sz w:val="24"/>
          <w:szCs w:val="24"/>
          <w:lang w:val="en-ZW"/>
        </w:rPr>
        <w:lastRenderedPageBreak/>
        <w:t xml:space="preserve">granted inherent powers to </w:t>
      </w:r>
      <w:r w:rsidR="00C25664" w:rsidRPr="008066A1">
        <w:rPr>
          <w:rFonts w:ascii="Times New Roman" w:hAnsi="Times New Roman" w:cs="Times New Roman"/>
          <w:bCs/>
          <w:sz w:val="24"/>
          <w:szCs w:val="24"/>
          <w:lang w:val="en-ZW"/>
        </w:rPr>
        <w:t xml:space="preserve">exercise this discretion </w:t>
      </w:r>
      <w:r w:rsidRPr="008066A1">
        <w:rPr>
          <w:rFonts w:ascii="Times New Roman" w:hAnsi="Times New Roman" w:cs="Times New Roman"/>
          <w:bCs/>
          <w:sz w:val="24"/>
          <w:szCs w:val="24"/>
          <w:lang w:val="en-ZW"/>
        </w:rPr>
        <w:t xml:space="preserve">by the Constitution itself.  </w:t>
      </w:r>
      <w:r w:rsidR="006242D8" w:rsidRPr="008066A1">
        <w:rPr>
          <w:rFonts w:ascii="Times New Roman" w:hAnsi="Times New Roman" w:cs="Times New Roman"/>
          <w:bCs/>
          <w:sz w:val="24"/>
          <w:szCs w:val="24"/>
          <w:lang w:val="en-ZW"/>
        </w:rPr>
        <w:t>The reasonableness or otherwise of the exercise of that discretion cannot be assessed</w:t>
      </w:r>
      <w:r w:rsidR="00327ABD" w:rsidRPr="008066A1">
        <w:rPr>
          <w:rFonts w:ascii="Times New Roman" w:hAnsi="Times New Roman" w:cs="Times New Roman"/>
          <w:bCs/>
          <w:sz w:val="24"/>
          <w:szCs w:val="24"/>
          <w:lang w:val="en-ZW"/>
        </w:rPr>
        <w:t>,</w:t>
      </w:r>
      <w:r w:rsidR="006242D8" w:rsidRPr="008066A1">
        <w:rPr>
          <w:rFonts w:ascii="Times New Roman" w:hAnsi="Times New Roman" w:cs="Times New Roman"/>
          <w:bCs/>
          <w:sz w:val="24"/>
          <w:szCs w:val="24"/>
          <w:lang w:val="en-ZW"/>
        </w:rPr>
        <w:t xml:space="preserve"> as the </w:t>
      </w:r>
      <w:r w:rsidRPr="008066A1">
        <w:rPr>
          <w:rFonts w:ascii="Times New Roman" w:hAnsi="Times New Roman" w:cs="Times New Roman"/>
          <w:bCs/>
          <w:sz w:val="24"/>
          <w:szCs w:val="24"/>
          <w:lang w:val="en-ZW"/>
        </w:rPr>
        <w:t xml:space="preserve">reasons why the court </w:t>
      </w:r>
      <w:r w:rsidRPr="008066A1">
        <w:rPr>
          <w:rFonts w:ascii="Times New Roman" w:hAnsi="Times New Roman" w:cs="Times New Roman"/>
          <w:bCs/>
          <w:i/>
          <w:sz w:val="24"/>
          <w:szCs w:val="24"/>
          <w:lang w:val="en-ZW"/>
        </w:rPr>
        <w:t>a quo</w:t>
      </w:r>
      <w:r w:rsidRPr="008066A1">
        <w:rPr>
          <w:rFonts w:ascii="Times New Roman" w:hAnsi="Times New Roman" w:cs="Times New Roman"/>
          <w:bCs/>
          <w:sz w:val="24"/>
          <w:szCs w:val="24"/>
          <w:lang w:val="en-ZW"/>
        </w:rPr>
        <w:t xml:space="preserve"> came to this conclusion were not placed before this Court. The applicant did not attach the reasons for the order.</w:t>
      </w:r>
      <w:r w:rsidR="00E300D8" w:rsidRPr="008066A1">
        <w:rPr>
          <w:rFonts w:ascii="Times New Roman" w:hAnsi="Times New Roman" w:cs="Times New Roman"/>
          <w:bCs/>
          <w:sz w:val="24"/>
          <w:szCs w:val="24"/>
          <w:lang w:val="en-ZW"/>
        </w:rPr>
        <w:t xml:space="preserve"> She merely attacks </w:t>
      </w:r>
      <w:r w:rsidR="00A438A5" w:rsidRPr="008066A1">
        <w:rPr>
          <w:rFonts w:ascii="Times New Roman" w:hAnsi="Times New Roman" w:cs="Times New Roman"/>
          <w:bCs/>
          <w:sz w:val="24"/>
          <w:szCs w:val="24"/>
          <w:lang w:val="en-ZW"/>
        </w:rPr>
        <w:t xml:space="preserve">the discretionary exercise </w:t>
      </w:r>
      <w:r w:rsidR="00420BDE" w:rsidRPr="008066A1">
        <w:rPr>
          <w:rFonts w:ascii="Times New Roman" w:hAnsi="Times New Roman" w:cs="Times New Roman"/>
          <w:bCs/>
          <w:sz w:val="24"/>
          <w:szCs w:val="24"/>
          <w:lang w:val="en-ZW"/>
        </w:rPr>
        <w:t xml:space="preserve">of jurisdiction </w:t>
      </w:r>
      <w:r w:rsidR="00E300D8" w:rsidRPr="008066A1">
        <w:rPr>
          <w:rFonts w:ascii="Times New Roman" w:hAnsi="Times New Roman" w:cs="Times New Roman"/>
          <w:bCs/>
          <w:sz w:val="24"/>
          <w:szCs w:val="24"/>
          <w:lang w:val="en-ZW"/>
        </w:rPr>
        <w:t>as arbitrary and capricious.</w:t>
      </w:r>
    </w:p>
    <w:p w14:paraId="6F15BEC0" w14:textId="77777777" w:rsidR="004A627C" w:rsidRPr="008066A1" w:rsidRDefault="004A627C" w:rsidP="004A627C">
      <w:pPr>
        <w:pStyle w:val="ListParagraph"/>
        <w:tabs>
          <w:tab w:val="center" w:pos="426"/>
          <w:tab w:val="left" w:pos="1134"/>
        </w:tabs>
        <w:spacing w:after="0" w:line="480" w:lineRule="auto"/>
        <w:ind w:left="502"/>
        <w:jc w:val="both"/>
        <w:rPr>
          <w:rFonts w:ascii="Times New Roman" w:hAnsi="Times New Roman" w:cs="Times New Roman"/>
          <w:bCs/>
          <w:sz w:val="24"/>
          <w:szCs w:val="24"/>
          <w:lang w:val="en-ZW"/>
        </w:rPr>
      </w:pPr>
    </w:p>
    <w:p w14:paraId="5189935F" w14:textId="21219613" w:rsidR="00D55276" w:rsidRPr="008066A1" w:rsidRDefault="00D55276" w:rsidP="004A627C">
      <w:pPr>
        <w:pStyle w:val="ListParagraph"/>
        <w:numPr>
          <w:ilvl w:val="0"/>
          <w:numId w:val="2"/>
        </w:numPr>
        <w:tabs>
          <w:tab w:val="center" w:pos="1134"/>
        </w:tabs>
        <w:spacing w:after="0" w:line="480" w:lineRule="auto"/>
        <w:jc w:val="both"/>
        <w:rPr>
          <w:rFonts w:ascii="Times New Roman" w:hAnsi="Times New Roman" w:cs="Times New Roman"/>
          <w:bCs/>
          <w:sz w:val="24"/>
          <w:szCs w:val="24"/>
          <w:lang w:val="en-ZW"/>
        </w:rPr>
      </w:pPr>
      <w:r w:rsidRPr="008066A1">
        <w:rPr>
          <w:rFonts w:ascii="Times New Roman" w:hAnsi="Times New Roman" w:cs="Times New Roman"/>
          <w:bCs/>
          <w:sz w:val="24"/>
          <w:szCs w:val="24"/>
          <w:lang w:val="en-ZW"/>
        </w:rPr>
        <w:t>Th</w:t>
      </w:r>
      <w:r w:rsidR="003735BB" w:rsidRPr="008066A1">
        <w:rPr>
          <w:rFonts w:ascii="Times New Roman" w:hAnsi="Times New Roman" w:cs="Times New Roman"/>
          <w:bCs/>
          <w:sz w:val="24"/>
          <w:szCs w:val="24"/>
          <w:lang w:val="en-ZW"/>
        </w:rPr>
        <w:t xml:space="preserve">us, the </w:t>
      </w:r>
      <w:r w:rsidRPr="008066A1">
        <w:rPr>
          <w:rFonts w:ascii="Times New Roman" w:hAnsi="Times New Roman" w:cs="Times New Roman"/>
          <w:bCs/>
          <w:sz w:val="24"/>
          <w:szCs w:val="24"/>
          <w:lang w:val="en-ZW"/>
        </w:rPr>
        <w:t xml:space="preserve">applicant fails to clear the first hurdle in her quest for direct access. </w:t>
      </w:r>
      <w:r w:rsidR="003735BB" w:rsidRPr="008066A1">
        <w:rPr>
          <w:rFonts w:ascii="Times New Roman" w:hAnsi="Times New Roman" w:cs="Times New Roman"/>
          <w:bCs/>
          <w:sz w:val="24"/>
          <w:szCs w:val="24"/>
          <w:lang w:val="en-ZW"/>
        </w:rPr>
        <w:t xml:space="preserve">By failing to attach the reasons for the order </w:t>
      </w:r>
      <w:r w:rsidR="003735BB" w:rsidRPr="006E7DCA">
        <w:rPr>
          <w:rFonts w:ascii="Times New Roman" w:hAnsi="Times New Roman" w:cs="Times New Roman"/>
          <w:bCs/>
          <w:i/>
          <w:iCs/>
          <w:sz w:val="24"/>
          <w:szCs w:val="24"/>
          <w:lang w:val="en-ZW"/>
        </w:rPr>
        <w:t>a quo</w:t>
      </w:r>
      <w:r w:rsidR="003735BB" w:rsidRPr="008066A1">
        <w:rPr>
          <w:rFonts w:ascii="Times New Roman" w:hAnsi="Times New Roman" w:cs="Times New Roman"/>
          <w:bCs/>
          <w:sz w:val="24"/>
          <w:szCs w:val="24"/>
          <w:lang w:val="en-ZW"/>
        </w:rPr>
        <w:t xml:space="preserve">, she </w:t>
      </w:r>
      <w:r w:rsidRPr="008066A1">
        <w:rPr>
          <w:rFonts w:ascii="Times New Roman" w:hAnsi="Times New Roman" w:cs="Times New Roman"/>
          <w:bCs/>
          <w:sz w:val="24"/>
          <w:szCs w:val="24"/>
          <w:lang w:val="en-ZW"/>
        </w:rPr>
        <w:t xml:space="preserve">has not demonstrated that the court </w:t>
      </w:r>
      <w:r w:rsidRPr="008066A1">
        <w:rPr>
          <w:rFonts w:ascii="Times New Roman" w:hAnsi="Times New Roman" w:cs="Times New Roman"/>
          <w:bCs/>
          <w:i/>
          <w:sz w:val="24"/>
          <w:szCs w:val="24"/>
          <w:lang w:val="en-ZW"/>
        </w:rPr>
        <w:t>a quo</w:t>
      </w:r>
      <w:r w:rsidRPr="008066A1">
        <w:rPr>
          <w:rFonts w:ascii="Times New Roman" w:hAnsi="Times New Roman" w:cs="Times New Roman"/>
          <w:bCs/>
          <w:sz w:val="24"/>
          <w:szCs w:val="24"/>
          <w:lang w:val="en-ZW"/>
        </w:rPr>
        <w:t xml:space="preserve"> failed to act in accordance with the law in any way. This is the first requirement set out in the authorities cited above.   Having failed in this regard, it is unnecessary to proceed to the next leg of the test and discuss whether the decision </w:t>
      </w:r>
      <w:r w:rsidRPr="008066A1">
        <w:rPr>
          <w:rFonts w:ascii="Times New Roman" w:hAnsi="Times New Roman" w:cs="Times New Roman"/>
          <w:bCs/>
          <w:i/>
          <w:sz w:val="24"/>
          <w:szCs w:val="24"/>
          <w:lang w:val="en-ZW"/>
        </w:rPr>
        <w:t xml:space="preserve">a quo </w:t>
      </w:r>
      <w:r w:rsidRPr="008066A1">
        <w:rPr>
          <w:rFonts w:ascii="Times New Roman" w:hAnsi="Times New Roman" w:cs="Times New Roman"/>
          <w:bCs/>
          <w:sz w:val="24"/>
          <w:szCs w:val="24"/>
          <w:lang w:val="en-ZW"/>
        </w:rPr>
        <w:t xml:space="preserve">violated the applicant’s rights as alleged or at all. </w:t>
      </w:r>
    </w:p>
    <w:p w14:paraId="0368F50C" w14:textId="2888514F" w:rsidR="00F70C18" w:rsidRPr="008066A1" w:rsidRDefault="00F70C18" w:rsidP="004A627C">
      <w:pPr>
        <w:pStyle w:val="ListParagraph"/>
        <w:numPr>
          <w:ilvl w:val="0"/>
          <w:numId w:val="2"/>
        </w:numPr>
        <w:tabs>
          <w:tab w:val="center" w:pos="426"/>
          <w:tab w:val="left" w:pos="1134"/>
        </w:tabs>
        <w:spacing w:after="0" w:line="480" w:lineRule="auto"/>
        <w:jc w:val="both"/>
        <w:rPr>
          <w:rFonts w:ascii="Times New Roman" w:hAnsi="Times New Roman" w:cs="Times New Roman"/>
          <w:bCs/>
          <w:sz w:val="24"/>
          <w:szCs w:val="24"/>
          <w:lang w:val="en-ZW"/>
        </w:rPr>
      </w:pPr>
      <w:r w:rsidRPr="008066A1">
        <w:rPr>
          <w:rFonts w:ascii="Times New Roman" w:hAnsi="Times New Roman" w:cs="Times New Roman"/>
          <w:bCs/>
          <w:sz w:val="24"/>
          <w:szCs w:val="24"/>
          <w:lang w:val="en-ZW"/>
        </w:rPr>
        <w:t>I</w:t>
      </w:r>
      <w:r w:rsidR="00D55276" w:rsidRPr="008066A1">
        <w:rPr>
          <w:rFonts w:ascii="Times New Roman" w:hAnsi="Times New Roman" w:cs="Times New Roman"/>
          <w:bCs/>
          <w:sz w:val="24"/>
          <w:szCs w:val="24"/>
          <w:lang w:val="en-ZW"/>
        </w:rPr>
        <w:t>n addition to the above</w:t>
      </w:r>
      <w:r w:rsidR="00AF4CF8" w:rsidRPr="008066A1">
        <w:rPr>
          <w:rFonts w:ascii="Times New Roman" w:hAnsi="Times New Roman" w:cs="Times New Roman"/>
          <w:bCs/>
          <w:sz w:val="24"/>
          <w:szCs w:val="24"/>
          <w:lang w:val="en-ZW"/>
        </w:rPr>
        <w:t xml:space="preserve"> and in any event</w:t>
      </w:r>
      <w:r w:rsidR="00D55276" w:rsidRPr="008066A1">
        <w:rPr>
          <w:rFonts w:ascii="Times New Roman" w:hAnsi="Times New Roman" w:cs="Times New Roman"/>
          <w:bCs/>
          <w:sz w:val="24"/>
          <w:szCs w:val="24"/>
          <w:lang w:val="en-ZW"/>
        </w:rPr>
        <w:t xml:space="preserve">, the applicant is not entitled to the relief she seeks on another basis. It is also the </w:t>
      </w:r>
      <w:r w:rsidRPr="008066A1">
        <w:rPr>
          <w:rFonts w:ascii="Times New Roman" w:hAnsi="Times New Roman" w:cs="Times New Roman"/>
          <w:bCs/>
          <w:sz w:val="24"/>
          <w:szCs w:val="24"/>
          <w:lang w:val="en-ZW"/>
        </w:rPr>
        <w:t xml:space="preserve">settled </w:t>
      </w:r>
      <w:r w:rsidR="00D55276" w:rsidRPr="008066A1">
        <w:rPr>
          <w:rFonts w:ascii="Times New Roman" w:hAnsi="Times New Roman" w:cs="Times New Roman"/>
          <w:bCs/>
          <w:sz w:val="24"/>
          <w:szCs w:val="24"/>
          <w:lang w:val="en-ZW"/>
        </w:rPr>
        <w:t xml:space="preserve">approach of this Court to withhold its jurisdiction </w:t>
      </w:r>
      <w:r w:rsidR="004C13B6" w:rsidRPr="008066A1">
        <w:rPr>
          <w:rFonts w:ascii="Times New Roman" w:hAnsi="Times New Roman" w:cs="Times New Roman"/>
          <w:bCs/>
          <w:sz w:val="24"/>
          <w:szCs w:val="24"/>
          <w:lang w:val="en-ZW"/>
        </w:rPr>
        <w:t>where effective redress may be obtained through other available remedies</w:t>
      </w:r>
      <w:r w:rsidR="00D55276" w:rsidRPr="008066A1">
        <w:rPr>
          <w:rFonts w:ascii="Times New Roman" w:hAnsi="Times New Roman" w:cs="Times New Roman"/>
          <w:bCs/>
          <w:sz w:val="24"/>
          <w:szCs w:val="24"/>
          <w:lang w:val="en-ZW"/>
        </w:rPr>
        <w:t>.</w:t>
      </w:r>
      <w:r w:rsidR="004C13B6" w:rsidRPr="008066A1">
        <w:rPr>
          <w:rFonts w:ascii="Times New Roman" w:hAnsi="Times New Roman" w:cs="Times New Roman"/>
          <w:bCs/>
          <w:sz w:val="24"/>
          <w:szCs w:val="24"/>
          <w:lang w:val="en-ZW"/>
        </w:rPr>
        <w:t xml:space="preserve"> In su</w:t>
      </w:r>
      <w:r w:rsidR="00D55276" w:rsidRPr="008066A1">
        <w:rPr>
          <w:rFonts w:ascii="Times New Roman" w:hAnsi="Times New Roman" w:cs="Times New Roman"/>
          <w:bCs/>
          <w:sz w:val="24"/>
          <w:szCs w:val="24"/>
          <w:lang w:val="en-ZW"/>
        </w:rPr>
        <w:t xml:space="preserve">ch circumstances, the doctrine </w:t>
      </w:r>
      <w:r w:rsidR="00327ABD" w:rsidRPr="008066A1">
        <w:rPr>
          <w:rFonts w:ascii="Times New Roman" w:hAnsi="Times New Roman" w:cs="Times New Roman"/>
          <w:bCs/>
          <w:sz w:val="24"/>
          <w:szCs w:val="24"/>
          <w:lang w:val="en-ZW"/>
        </w:rPr>
        <w:t xml:space="preserve">of </w:t>
      </w:r>
      <w:r w:rsidR="00D55276" w:rsidRPr="008066A1">
        <w:rPr>
          <w:rFonts w:ascii="Times New Roman" w:hAnsi="Times New Roman" w:cs="Times New Roman"/>
          <w:bCs/>
          <w:sz w:val="24"/>
          <w:szCs w:val="24"/>
          <w:lang w:val="en-ZW"/>
        </w:rPr>
        <w:t>subsidiarity will be invoked to delay the jurisdiction of the Court.</w:t>
      </w:r>
    </w:p>
    <w:p w14:paraId="6AC4729B" w14:textId="5188309A" w:rsidR="00F646B0" w:rsidRPr="008066A1" w:rsidRDefault="00F646B0" w:rsidP="004A627C">
      <w:pPr>
        <w:pStyle w:val="ListParagraph"/>
        <w:numPr>
          <w:ilvl w:val="0"/>
          <w:numId w:val="2"/>
        </w:numPr>
        <w:tabs>
          <w:tab w:val="center" w:pos="426"/>
          <w:tab w:val="left" w:pos="1134"/>
        </w:tabs>
        <w:spacing w:after="0" w:line="480" w:lineRule="auto"/>
        <w:jc w:val="both"/>
        <w:rPr>
          <w:rFonts w:ascii="Times New Roman" w:hAnsi="Times New Roman" w:cs="Times New Roman"/>
          <w:bCs/>
          <w:sz w:val="24"/>
          <w:szCs w:val="24"/>
          <w:lang w:val="en-ZW"/>
        </w:rPr>
      </w:pPr>
      <w:bookmarkStart w:id="0" w:name="_GoBack"/>
      <w:bookmarkEnd w:id="0"/>
      <w:r w:rsidRPr="008066A1">
        <w:rPr>
          <w:rFonts w:ascii="Times New Roman" w:hAnsi="Times New Roman" w:cs="Times New Roman"/>
          <w:bCs/>
          <w:sz w:val="24"/>
          <w:szCs w:val="24"/>
        </w:rPr>
        <w:t>The Constitutional Court Act [</w:t>
      </w:r>
      <w:r w:rsidRPr="008066A1">
        <w:rPr>
          <w:rFonts w:ascii="Times New Roman" w:hAnsi="Times New Roman" w:cs="Times New Roman"/>
          <w:bCs/>
          <w:i/>
          <w:iCs/>
          <w:sz w:val="24"/>
          <w:szCs w:val="24"/>
        </w:rPr>
        <w:t>Chapter 07:22</w:t>
      </w:r>
      <w:r w:rsidRPr="008066A1">
        <w:rPr>
          <w:rFonts w:ascii="Times New Roman" w:hAnsi="Times New Roman" w:cs="Times New Roman"/>
          <w:bCs/>
          <w:sz w:val="24"/>
          <w:szCs w:val="24"/>
        </w:rPr>
        <w:t>] is also instructive regarding the application of the doctrine of subsidiarity in constitutional litigation. Section 23 of the Constitutional Court Act provides that:</w:t>
      </w:r>
    </w:p>
    <w:p w14:paraId="0D6DA663" w14:textId="2BB83A36" w:rsidR="00F646B0" w:rsidRPr="008066A1" w:rsidRDefault="00F646B0" w:rsidP="00790B7A">
      <w:pPr>
        <w:tabs>
          <w:tab w:val="center" w:pos="4513"/>
          <w:tab w:val="left" w:pos="6570"/>
        </w:tabs>
        <w:spacing w:after="0" w:line="240" w:lineRule="auto"/>
        <w:ind w:left="720"/>
        <w:jc w:val="both"/>
        <w:rPr>
          <w:rFonts w:ascii="Times New Roman" w:hAnsi="Times New Roman" w:cs="Times New Roman"/>
          <w:bCs/>
          <w:sz w:val="24"/>
          <w:szCs w:val="24"/>
        </w:rPr>
      </w:pPr>
      <w:r w:rsidRPr="008066A1">
        <w:rPr>
          <w:rFonts w:ascii="Times New Roman" w:hAnsi="Times New Roman" w:cs="Times New Roman"/>
          <w:bCs/>
          <w:sz w:val="24"/>
          <w:szCs w:val="24"/>
        </w:rPr>
        <w:t>“</w:t>
      </w:r>
      <w:r w:rsidRPr="008066A1">
        <w:rPr>
          <w:rFonts w:ascii="Times New Roman" w:hAnsi="Times New Roman" w:cs="Times New Roman"/>
          <w:b/>
          <w:sz w:val="24"/>
          <w:szCs w:val="24"/>
        </w:rPr>
        <w:t>23 Conflict of constitutional and statutory remedies</w:t>
      </w:r>
      <w:r w:rsidRPr="008066A1">
        <w:rPr>
          <w:rFonts w:ascii="Times New Roman" w:hAnsi="Times New Roman" w:cs="Times New Roman"/>
          <w:bCs/>
          <w:sz w:val="24"/>
          <w:szCs w:val="24"/>
        </w:rPr>
        <w:t xml:space="preserve"> </w:t>
      </w:r>
    </w:p>
    <w:p w14:paraId="4294E407" w14:textId="77777777" w:rsidR="00F646B0" w:rsidRPr="008066A1" w:rsidRDefault="00F646B0" w:rsidP="00790B7A">
      <w:pPr>
        <w:tabs>
          <w:tab w:val="center" w:pos="4513"/>
          <w:tab w:val="left" w:pos="6570"/>
        </w:tabs>
        <w:spacing w:after="0" w:line="240" w:lineRule="auto"/>
        <w:ind w:left="720"/>
        <w:jc w:val="both"/>
        <w:rPr>
          <w:rFonts w:ascii="Times New Roman" w:hAnsi="Times New Roman" w:cs="Times New Roman"/>
          <w:bCs/>
          <w:sz w:val="24"/>
          <w:szCs w:val="24"/>
        </w:rPr>
      </w:pPr>
      <w:r w:rsidRPr="008066A1">
        <w:rPr>
          <w:rFonts w:ascii="Times New Roman" w:hAnsi="Times New Roman" w:cs="Times New Roman"/>
          <w:bCs/>
          <w:sz w:val="24"/>
          <w:szCs w:val="24"/>
        </w:rPr>
        <w:t xml:space="preserve">The Court may decline to exercise its powers in relation to any claim for redress founded upon the contravention of the Constitution </w:t>
      </w:r>
      <w:r w:rsidRPr="008066A1">
        <w:rPr>
          <w:rFonts w:ascii="Times New Roman" w:hAnsi="Times New Roman" w:cs="Times New Roman"/>
          <w:bCs/>
          <w:sz w:val="24"/>
          <w:szCs w:val="24"/>
          <w:u w:val="single"/>
        </w:rPr>
        <w:t>if it is satisfied that adequate means of redress for the contravention alleged are or have been available to the person concerned under other provisions of the Constitution or under any other law</w:t>
      </w:r>
      <w:r w:rsidRPr="008066A1">
        <w:rPr>
          <w:rFonts w:ascii="Times New Roman" w:hAnsi="Times New Roman" w:cs="Times New Roman"/>
          <w:bCs/>
          <w:sz w:val="24"/>
          <w:szCs w:val="24"/>
        </w:rPr>
        <w:t>.”</w:t>
      </w:r>
    </w:p>
    <w:p w14:paraId="144B536D" w14:textId="77777777" w:rsidR="002E072A" w:rsidRPr="008066A1" w:rsidRDefault="002E072A" w:rsidP="00790B7A">
      <w:pPr>
        <w:tabs>
          <w:tab w:val="center" w:pos="4513"/>
          <w:tab w:val="left" w:pos="6570"/>
        </w:tabs>
        <w:spacing w:after="0" w:line="240" w:lineRule="auto"/>
        <w:ind w:left="360"/>
        <w:jc w:val="both"/>
        <w:rPr>
          <w:rFonts w:ascii="Times New Roman" w:hAnsi="Times New Roman" w:cs="Times New Roman"/>
          <w:bCs/>
          <w:sz w:val="24"/>
          <w:szCs w:val="24"/>
        </w:rPr>
      </w:pPr>
    </w:p>
    <w:p w14:paraId="739D5ADE" w14:textId="1504480D" w:rsidR="00F646B0" w:rsidRPr="008066A1" w:rsidRDefault="00F646B0" w:rsidP="0021706C">
      <w:pPr>
        <w:pStyle w:val="ListParagraph"/>
        <w:numPr>
          <w:ilvl w:val="0"/>
          <w:numId w:val="2"/>
        </w:numPr>
        <w:tabs>
          <w:tab w:val="center" w:pos="426"/>
          <w:tab w:val="left" w:pos="1134"/>
        </w:tabs>
        <w:spacing w:after="0" w:line="480" w:lineRule="auto"/>
        <w:jc w:val="both"/>
        <w:rPr>
          <w:rFonts w:ascii="Times New Roman" w:hAnsi="Times New Roman" w:cs="Times New Roman"/>
          <w:b/>
          <w:bCs/>
          <w:i/>
          <w:iCs/>
          <w:sz w:val="24"/>
          <w:szCs w:val="24"/>
          <w:lang w:val="en-US"/>
        </w:rPr>
      </w:pPr>
      <w:r w:rsidRPr="008066A1">
        <w:rPr>
          <w:rFonts w:ascii="Times New Roman" w:hAnsi="Times New Roman" w:cs="Times New Roman"/>
          <w:bCs/>
          <w:sz w:val="24"/>
          <w:szCs w:val="24"/>
        </w:rPr>
        <w:lastRenderedPageBreak/>
        <w:t xml:space="preserve">The import of the above provision has been the established practice of this Court. </w:t>
      </w:r>
      <w:r w:rsidRPr="008066A1">
        <w:rPr>
          <w:rFonts w:ascii="Times New Roman" w:hAnsi="Times New Roman" w:cs="Times New Roman"/>
          <w:bCs/>
          <w:sz w:val="24"/>
          <w:szCs w:val="24"/>
          <w:lang w:val="en-US"/>
        </w:rPr>
        <w:t xml:space="preserve">In </w:t>
      </w:r>
      <w:r w:rsidRPr="008066A1">
        <w:rPr>
          <w:rFonts w:ascii="Times New Roman" w:hAnsi="Times New Roman" w:cs="Times New Roman"/>
          <w:i/>
          <w:iCs/>
          <w:sz w:val="24"/>
          <w:szCs w:val="24"/>
          <w:lang w:val="en-US"/>
        </w:rPr>
        <w:t>Stone &amp; Anor</w:t>
      </w:r>
      <w:r w:rsidRPr="008066A1">
        <w:rPr>
          <w:rFonts w:ascii="Times New Roman" w:hAnsi="Times New Roman" w:cs="Times New Roman"/>
          <w:sz w:val="24"/>
          <w:szCs w:val="24"/>
          <w:lang w:val="en-US"/>
        </w:rPr>
        <w:t xml:space="preserve"> v </w:t>
      </w:r>
      <w:r w:rsidRPr="008066A1">
        <w:rPr>
          <w:rFonts w:ascii="Times New Roman" w:hAnsi="Times New Roman" w:cs="Times New Roman"/>
          <w:i/>
          <w:iCs/>
          <w:sz w:val="24"/>
          <w:szCs w:val="24"/>
          <w:lang w:val="en-US"/>
        </w:rPr>
        <w:t>Central Africa Building Society &amp; Ors</w:t>
      </w:r>
      <w:r w:rsidRPr="008066A1">
        <w:rPr>
          <w:rFonts w:ascii="Times New Roman" w:hAnsi="Times New Roman" w:cs="Times New Roman"/>
          <w:sz w:val="24"/>
          <w:szCs w:val="24"/>
          <w:lang w:val="en-US"/>
        </w:rPr>
        <w:t xml:space="preserve"> CCZ 05-24</w:t>
      </w:r>
      <w:r w:rsidRPr="008066A1">
        <w:rPr>
          <w:rFonts w:ascii="Times New Roman" w:hAnsi="Times New Roman" w:cs="Times New Roman"/>
          <w:bCs/>
          <w:sz w:val="24"/>
          <w:szCs w:val="24"/>
          <w:lang w:val="en-US"/>
        </w:rPr>
        <w:t xml:space="preserve"> at p. 18 paragraph 51</w:t>
      </w:r>
      <w:r w:rsidR="00572F3F" w:rsidRPr="008066A1">
        <w:rPr>
          <w:rFonts w:ascii="Times New Roman" w:hAnsi="Times New Roman" w:cs="Times New Roman"/>
          <w:bCs/>
          <w:sz w:val="24"/>
          <w:szCs w:val="24"/>
          <w:lang w:val="en-US"/>
        </w:rPr>
        <w:t>, it</w:t>
      </w:r>
      <w:r w:rsidR="00D719C9" w:rsidRPr="008066A1">
        <w:rPr>
          <w:rFonts w:ascii="Times New Roman" w:hAnsi="Times New Roman" w:cs="Times New Roman"/>
          <w:bCs/>
          <w:sz w:val="24"/>
          <w:szCs w:val="24"/>
          <w:lang w:val="en-US"/>
        </w:rPr>
        <w:t xml:space="preserve"> was held as </w:t>
      </w:r>
      <w:r w:rsidRPr="008066A1">
        <w:rPr>
          <w:rFonts w:ascii="Times New Roman" w:hAnsi="Times New Roman" w:cs="Times New Roman"/>
          <w:bCs/>
          <w:sz w:val="24"/>
          <w:szCs w:val="24"/>
          <w:lang w:val="en-US"/>
        </w:rPr>
        <w:t>follows:</w:t>
      </w:r>
    </w:p>
    <w:p w14:paraId="72484CF9" w14:textId="5E7C7A65" w:rsidR="00F646B0" w:rsidRPr="008066A1" w:rsidRDefault="00F646B0" w:rsidP="00790B7A">
      <w:pPr>
        <w:tabs>
          <w:tab w:val="center" w:pos="4513"/>
          <w:tab w:val="left" w:pos="6570"/>
        </w:tabs>
        <w:spacing w:after="0" w:line="240" w:lineRule="auto"/>
        <w:ind w:left="720"/>
        <w:jc w:val="both"/>
        <w:rPr>
          <w:rFonts w:ascii="Times New Roman" w:hAnsi="Times New Roman" w:cs="Times New Roman"/>
          <w:bCs/>
          <w:sz w:val="24"/>
          <w:szCs w:val="24"/>
        </w:rPr>
      </w:pPr>
      <w:r w:rsidRPr="008066A1">
        <w:rPr>
          <w:rFonts w:ascii="Times New Roman" w:hAnsi="Times New Roman" w:cs="Times New Roman"/>
          <w:bCs/>
          <w:sz w:val="24"/>
          <w:szCs w:val="24"/>
          <w:lang w:val="en-US"/>
        </w:rPr>
        <w:t>“</w:t>
      </w:r>
      <w:r w:rsidRPr="008066A1">
        <w:rPr>
          <w:rFonts w:ascii="Times New Roman" w:hAnsi="Times New Roman" w:cs="Times New Roman"/>
          <w:bCs/>
          <w:sz w:val="24"/>
          <w:szCs w:val="24"/>
          <w:lang w:val="en-ZW"/>
        </w:rPr>
        <w:t xml:space="preserve">It is a trite principle that the doctrine of subsidiarity serves as a gate keeping function to guard against the hearing of constitutional matters on an </w:t>
      </w:r>
      <w:r w:rsidRPr="008066A1">
        <w:rPr>
          <w:rFonts w:ascii="Times New Roman" w:hAnsi="Times New Roman" w:cs="Times New Roman"/>
          <w:bCs/>
          <w:i/>
          <w:iCs/>
          <w:sz w:val="24"/>
          <w:szCs w:val="24"/>
          <w:lang w:val="en-ZW"/>
        </w:rPr>
        <w:t>ad hoc</w:t>
      </w:r>
      <w:r w:rsidRPr="008066A1">
        <w:rPr>
          <w:rFonts w:ascii="Times New Roman" w:hAnsi="Times New Roman" w:cs="Times New Roman"/>
          <w:bCs/>
          <w:sz w:val="24"/>
          <w:szCs w:val="24"/>
          <w:lang w:val="en-ZW"/>
        </w:rPr>
        <w:t xml:space="preserve"> basis. It ensures that the courts apply a general principle to all cases and that in that manner the courts are protected from criticism with regard to their decisions on which matters they consider as appropriate to determine. The principle thus ensures that there is certainty in the law and that the principle of constitutional consistency and validity required by the Constitution in the law is upheld.  See </w:t>
      </w:r>
      <w:r w:rsidRPr="008066A1">
        <w:rPr>
          <w:rFonts w:ascii="Times New Roman" w:hAnsi="Times New Roman" w:cs="Times New Roman"/>
          <w:bCs/>
          <w:i/>
          <w:iCs/>
          <w:sz w:val="24"/>
          <w:szCs w:val="24"/>
          <w:lang w:val="en-ZW"/>
        </w:rPr>
        <w:t>Magurure &amp; Ors v Cargo Carriers International (Pvt) Ltd (supra)</w:t>
      </w:r>
      <w:r w:rsidRPr="008066A1">
        <w:rPr>
          <w:rFonts w:ascii="Times New Roman" w:hAnsi="Times New Roman" w:cs="Times New Roman"/>
          <w:bCs/>
          <w:sz w:val="24"/>
          <w:szCs w:val="24"/>
          <w:lang w:val="en-ZW"/>
        </w:rPr>
        <w:t xml:space="preserve"> and </w:t>
      </w:r>
      <w:r w:rsidRPr="008066A1">
        <w:rPr>
          <w:rFonts w:ascii="Times New Roman" w:hAnsi="Times New Roman" w:cs="Times New Roman"/>
          <w:bCs/>
          <w:i/>
          <w:iCs/>
          <w:sz w:val="24"/>
          <w:szCs w:val="24"/>
          <w:lang w:val="en-ZW"/>
        </w:rPr>
        <w:t>Berry (nee Ncube) &amp; Anor v Chief Immigration Officer &amp; Anor</w:t>
      </w:r>
      <w:r w:rsidRPr="008066A1">
        <w:rPr>
          <w:rFonts w:ascii="Times New Roman" w:hAnsi="Times New Roman" w:cs="Times New Roman"/>
          <w:bCs/>
          <w:sz w:val="24"/>
          <w:szCs w:val="24"/>
          <w:lang w:val="en-ZW"/>
        </w:rPr>
        <w:t xml:space="preserve"> 2016(1) ZLR 38 (CC).</w:t>
      </w:r>
      <w:r w:rsidRPr="008066A1">
        <w:rPr>
          <w:rFonts w:ascii="Times New Roman" w:hAnsi="Times New Roman" w:cs="Times New Roman"/>
          <w:bCs/>
          <w:sz w:val="24"/>
          <w:szCs w:val="24"/>
        </w:rPr>
        <w:t xml:space="preserve"> </w:t>
      </w:r>
    </w:p>
    <w:p w14:paraId="5979ED3B" w14:textId="358ECBEC" w:rsidR="004A627C" w:rsidRDefault="00D719C9" w:rsidP="00790B7A">
      <w:pPr>
        <w:tabs>
          <w:tab w:val="center" w:pos="4513"/>
          <w:tab w:val="left" w:pos="6570"/>
        </w:tabs>
        <w:spacing w:after="0" w:line="480" w:lineRule="auto"/>
        <w:jc w:val="both"/>
        <w:rPr>
          <w:rFonts w:ascii="Times New Roman" w:hAnsi="Times New Roman" w:cs="Times New Roman"/>
          <w:bCs/>
          <w:sz w:val="24"/>
          <w:szCs w:val="24"/>
          <w:lang w:val="en-ZW"/>
        </w:rPr>
      </w:pPr>
      <w:r w:rsidRPr="008066A1">
        <w:rPr>
          <w:rFonts w:ascii="Times New Roman" w:hAnsi="Times New Roman" w:cs="Times New Roman"/>
          <w:iCs/>
          <w:sz w:val="24"/>
          <w:szCs w:val="24"/>
          <w:lang w:val="en-ZW"/>
        </w:rPr>
        <w:t xml:space="preserve">See also </w:t>
      </w:r>
      <w:r w:rsidRPr="008066A1">
        <w:rPr>
          <w:rFonts w:ascii="Times New Roman" w:hAnsi="Times New Roman" w:cs="Times New Roman"/>
          <w:i/>
          <w:sz w:val="24"/>
          <w:szCs w:val="24"/>
          <w:lang w:val="en-ZW"/>
        </w:rPr>
        <w:t>Zinyemba</w:t>
      </w:r>
      <w:r w:rsidRPr="008066A1">
        <w:rPr>
          <w:rFonts w:ascii="Times New Roman" w:hAnsi="Times New Roman" w:cs="Times New Roman"/>
          <w:sz w:val="24"/>
          <w:szCs w:val="24"/>
          <w:lang w:val="en-ZW"/>
        </w:rPr>
        <w:t xml:space="preserve"> v </w:t>
      </w:r>
      <w:r w:rsidRPr="008066A1">
        <w:rPr>
          <w:rFonts w:ascii="Times New Roman" w:hAnsi="Times New Roman" w:cs="Times New Roman"/>
          <w:i/>
          <w:sz w:val="24"/>
          <w:szCs w:val="24"/>
          <w:lang w:val="en-ZW"/>
        </w:rPr>
        <w:t>Minister of Lands and Rural Resettlement &amp; Anor</w:t>
      </w:r>
      <w:r w:rsidRPr="008066A1">
        <w:rPr>
          <w:rFonts w:ascii="Times New Roman" w:hAnsi="Times New Roman" w:cs="Times New Roman"/>
          <w:sz w:val="24"/>
          <w:szCs w:val="24"/>
          <w:lang w:val="en-ZW"/>
        </w:rPr>
        <w:t xml:space="preserve"> 2016 (1) ZLR (23) CC</w:t>
      </w:r>
      <w:r w:rsidRPr="008066A1">
        <w:rPr>
          <w:rFonts w:ascii="Times New Roman" w:hAnsi="Times New Roman" w:cs="Times New Roman"/>
          <w:bCs/>
          <w:sz w:val="24"/>
          <w:szCs w:val="24"/>
          <w:lang w:val="en-ZW"/>
        </w:rPr>
        <w:t xml:space="preserve">, at 274F. </w:t>
      </w:r>
    </w:p>
    <w:p w14:paraId="4231EE42" w14:textId="77777777" w:rsidR="004A627C" w:rsidRPr="008066A1" w:rsidRDefault="004A627C" w:rsidP="00790B7A">
      <w:pPr>
        <w:tabs>
          <w:tab w:val="center" w:pos="4513"/>
          <w:tab w:val="left" w:pos="6570"/>
        </w:tabs>
        <w:spacing w:after="0" w:line="480" w:lineRule="auto"/>
        <w:jc w:val="both"/>
        <w:rPr>
          <w:rFonts w:ascii="Times New Roman" w:hAnsi="Times New Roman" w:cs="Times New Roman"/>
          <w:bCs/>
          <w:sz w:val="24"/>
          <w:szCs w:val="24"/>
          <w:lang w:val="en-ZW"/>
        </w:rPr>
      </w:pPr>
    </w:p>
    <w:p w14:paraId="682C0A2C" w14:textId="27E90901" w:rsidR="00F646B0" w:rsidRPr="004A627C" w:rsidRDefault="00D719C9" w:rsidP="004A627C">
      <w:pPr>
        <w:pStyle w:val="ListParagraph"/>
        <w:numPr>
          <w:ilvl w:val="0"/>
          <w:numId w:val="2"/>
        </w:numPr>
        <w:tabs>
          <w:tab w:val="center" w:pos="426"/>
          <w:tab w:val="left" w:pos="1134"/>
        </w:tabs>
        <w:spacing w:after="0" w:line="480" w:lineRule="auto"/>
        <w:jc w:val="both"/>
        <w:rPr>
          <w:rFonts w:ascii="Times New Roman" w:hAnsi="Times New Roman" w:cs="Times New Roman"/>
          <w:sz w:val="24"/>
          <w:szCs w:val="24"/>
        </w:rPr>
      </w:pPr>
      <w:r w:rsidRPr="008066A1">
        <w:rPr>
          <w:rFonts w:ascii="Times New Roman" w:hAnsi="Times New Roman" w:cs="Times New Roman"/>
          <w:bCs/>
          <w:sz w:val="24"/>
          <w:szCs w:val="24"/>
        </w:rPr>
        <w:t>Therefore, w</w:t>
      </w:r>
      <w:r w:rsidR="00F646B0" w:rsidRPr="008066A1">
        <w:rPr>
          <w:rFonts w:ascii="Times New Roman" w:hAnsi="Times New Roman" w:cs="Times New Roman"/>
          <w:bCs/>
          <w:sz w:val="24"/>
          <w:szCs w:val="24"/>
        </w:rPr>
        <w:t>here redress can be found in other lower courts</w:t>
      </w:r>
      <w:r w:rsidRPr="008066A1">
        <w:rPr>
          <w:rFonts w:ascii="Times New Roman" w:hAnsi="Times New Roman" w:cs="Times New Roman"/>
          <w:bCs/>
          <w:sz w:val="24"/>
          <w:szCs w:val="24"/>
        </w:rPr>
        <w:t>,</w:t>
      </w:r>
      <w:r w:rsidR="00F646B0" w:rsidRPr="008066A1">
        <w:rPr>
          <w:rFonts w:ascii="Times New Roman" w:hAnsi="Times New Roman" w:cs="Times New Roman"/>
          <w:bCs/>
          <w:sz w:val="24"/>
          <w:szCs w:val="24"/>
        </w:rPr>
        <w:t xml:space="preserve"> this Court will withhold its jurisdiction</w:t>
      </w:r>
      <w:r w:rsidRPr="008066A1">
        <w:rPr>
          <w:rFonts w:ascii="Times New Roman" w:hAnsi="Times New Roman" w:cs="Times New Roman"/>
          <w:bCs/>
          <w:sz w:val="24"/>
          <w:szCs w:val="24"/>
        </w:rPr>
        <w:t>,</w:t>
      </w:r>
      <w:r w:rsidR="00F646B0" w:rsidRPr="008066A1">
        <w:rPr>
          <w:rFonts w:ascii="Times New Roman" w:hAnsi="Times New Roman" w:cs="Times New Roman"/>
          <w:bCs/>
          <w:sz w:val="24"/>
          <w:szCs w:val="24"/>
        </w:rPr>
        <w:t xml:space="preserve"> and direct access will be denied. See </w:t>
      </w:r>
      <w:r w:rsidR="00F646B0" w:rsidRPr="008066A1">
        <w:rPr>
          <w:rFonts w:ascii="Times New Roman" w:hAnsi="Times New Roman" w:cs="Times New Roman"/>
          <w:bCs/>
          <w:i/>
          <w:iCs/>
          <w:sz w:val="24"/>
          <w:szCs w:val="24"/>
        </w:rPr>
        <w:t xml:space="preserve">Chawira &amp; Ors </w:t>
      </w:r>
      <w:r w:rsidR="00F646B0" w:rsidRPr="008066A1">
        <w:rPr>
          <w:rFonts w:ascii="Times New Roman" w:hAnsi="Times New Roman" w:cs="Times New Roman"/>
          <w:bCs/>
          <w:sz w:val="24"/>
          <w:szCs w:val="24"/>
        </w:rPr>
        <w:t xml:space="preserve">v </w:t>
      </w:r>
      <w:r w:rsidR="00F646B0" w:rsidRPr="008066A1">
        <w:rPr>
          <w:rFonts w:ascii="Times New Roman" w:hAnsi="Times New Roman" w:cs="Times New Roman"/>
          <w:bCs/>
          <w:i/>
          <w:iCs/>
          <w:sz w:val="24"/>
          <w:szCs w:val="24"/>
        </w:rPr>
        <w:t xml:space="preserve">Minister of Justice, Legal and Parliamentary Affairs </w:t>
      </w:r>
      <w:r w:rsidR="00F646B0" w:rsidRPr="008066A1">
        <w:rPr>
          <w:rFonts w:ascii="Times New Roman" w:hAnsi="Times New Roman" w:cs="Times New Roman"/>
          <w:bCs/>
          <w:sz w:val="24"/>
          <w:szCs w:val="24"/>
        </w:rPr>
        <w:t xml:space="preserve">CCZ 3-17. </w:t>
      </w:r>
    </w:p>
    <w:p w14:paraId="5D7B2CFE" w14:textId="77777777" w:rsidR="004A627C" w:rsidRPr="008066A1" w:rsidRDefault="004A627C" w:rsidP="004A627C">
      <w:pPr>
        <w:pStyle w:val="ListParagraph"/>
        <w:tabs>
          <w:tab w:val="center" w:pos="426"/>
          <w:tab w:val="left" w:pos="1134"/>
        </w:tabs>
        <w:spacing w:after="0" w:line="480" w:lineRule="auto"/>
        <w:ind w:left="502"/>
        <w:jc w:val="both"/>
        <w:rPr>
          <w:rFonts w:ascii="Times New Roman" w:hAnsi="Times New Roman" w:cs="Times New Roman"/>
          <w:sz w:val="24"/>
          <w:szCs w:val="24"/>
        </w:rPr>
      </w:pPr>
    </w:p>
    <w:p w14:paraId="63A5AB23" w14:textId="0324D46D" w:rsidR="00055A46" w:rsidRPr="008066A1" w:rsidRDefault="00055A46" w:rsidP="0021706C">
      <w:pPr>
        <w:pStyle w:val="ListParagraph"/>
        <w:numPr>
          <w:ilvl w:val="0"/>
          <w:numId w:val="2"/>
        </w:numPr>
        <w:tabs>
          <w:tab w:val="center" w:pos="426"/>
          <w:tab w:val="left" w:pos="993"/>
        </w:tabs>
        <w:spacing w:after="0" w:line="480" w:lineRule="auto"/>
        <w:jc w:val="both"/>
        <w:rPr>
          <w:rFonts w:ascii="Times New Roman" w:hAnsi="Times New Roman" w:cs="Times New Roman"/>
          <w:bCs/>
          <w:sz w:val="24"/>
          <w:szCs w:val="24"/>
          <w:lang w:val="en-ZW"/>
        </w:rPr>
      </w:pPr>
      <w:r w:rsidRPr="008066A1">
        <w:rPr>
          <w:rFonts w:ascii="Times New Roman" w:hAnsi="Times New Roman" w:cs="Times New Roman"/>
          <w:bCs/>
          <w:sz w:val="24"/>
          <w:szCs w:val="24"/>
          <w:lang w:val="en-ZW"/>
        </w:rPr>
        <w:t>The applicant has a myriad of alternative remedies available to her and can obtain redress without resorting to constitutional relief.  Put differently, there are many procedures</w:t>
      </w:r>
      <w:r w:rsidR="007D34F9" w:rsidRPr="008066A1">
        <w:rPr>
          <w:rFonts w:ascii="Times New Roman" w:hAnsi="Times New Roman" w:cs="Times New Roman"/>
          <w:bCs/>
          <w:sz w:val="24"/>
          <w:szCs w:val="24"/>
          <w:lang w:val="en-ZW"/>
        </w:rPr>
        <w:t xml:space="preserve"> available to the applica</w:t>
      </w:r>
      <w:r w:rsidR="006C5218" w:rsidRPr="008066A1">
        <w:rPr>
          <w:rFonts w:ascii="Times New Roman" w:hAnsi="Times New Roman" w:cs="Times New Roman"/>
          <w:bCs/>
          <w:sz w:val="24"/>
          <w:szCs w:val="24"/>
          <w:lang w:val="en-ZW"/>
        </w:rPr>
        <w:t>nt</w:t>
      </w:r>
      <w:r w:rsidR="007D34F9" w:rsidRPr="008066A1">
        <w:rPr>
          <w:rFonts w:ascii="Times New Roman" w:hAnsi="Times New Roman" w:cs="Times New Roman"/>
          <w:bCs/>
          <w:sz w:val="24"/>
          <w:szCs w:val="24"/>
          <w:lang w:val="en-ZW"/>
        </w:rPr>
        <w:t xml:space="preserve"> by </w:t>
      </w:r>
      <w:r w:rsidRPr="008066A1">
        <w:rPr>
          <w:rFonts w:ascii="Times New Roman" w:hAnsi="Times New Roman" w:cs="Times New Roman"/>
          <w:bCs/>
          <w:sz w:val="24"/>
          <w:szCs w:val="24"/>
          <w:lang w:val="en-ZW"/>
        </w:rPr>
        <w:t xml:space="preserve">which she can side-step </w:t>
      </w:r>
      <w:r w:rsidR="007D34F9" w:rsidRPr="008066A1">
        <w:rPr>
          <w:rFonts w:ascii="Times New Roman" w:hAnsi="Times New Roman" w:cs="Times New Roman"/>
          <w:bCs/>
          <w:sz w:val="24"/>
          <w:szCs w:val="24"/>
          <w:lang w:val="en-ZW"/>
        </w:rPr>
        <w:t xml:space="preserve">or by-pass </w:t>
      </w:r>
      <w:r w:rsidRPr="008066A1">
        <w:rPr>
          <w:rFonts w:ascii="Times New Roman" w:hAnsi="Times New Roman" w:cs="Times New Roman"/>
          <w:bCs/>
          <w:sz w:val="24"/>
          <w:szCs w:val="24"/>
          <w:lang w:val="en-ZW"/>
        </w:rPr>
        <w:t>the order striking her matter off the roll and conti</w:t>
      </w:r>
      <w:r w:rsidR="0028389D" w:rsidRPr="008066A1">
        <w:rPr>
          <w:rFonts w:ascii="Times New Roman" w:hAnsi="Times New Roman" w:cs="Times New Roman"/>
          <w:bCs/>
          <w:sz w:val="24"/>
          <w:szCs w:val="24"/>
          <w:lang w:val="en-ZW"/>
        </w:rPr>
        <w:t xml:space="preserve">nue with the litigation between her and </w:t>
      </w:r>
      <w:r w:rsidRPr="008066A1">
        <w:rPr>
          <w:rFonts w:ascii="Times New Roman" w:hAnsi="Times New Roman" w:cs="Times New Roman"/>
          <w:bCs/>
          <w:sz w:val="24"/>
          <w:szCs w:val="24"/>
          <w:lang w:val="en-ZW"/>
        </w:rPr>
        <w:t>the respondents.</w:t>
      </w:r>
    </w:p>
    <w:p w14:paraId="6DF89CA5" w14:textId="71079350" w:rsidR="007D4513" w:rsidRPr="008066A1" w:rsidRDefault="007D4513" w:rsidP="00790B7A">
      <w:pPr>
        <w:tabs>
          <w:tab w:val="center" w:pos="426"/>
          <w:tab w:val="left" w:pos="6570"/>
        </w:tabs>
        <w:spacing w:after="0" w:line="480" w:lineRule="auto"/>
        <w:jc w:val="both"/>
        <w:rPr>
          <w:rFonts w:ascii="Times New Roman" w:hAnsi="Times New Roman" w:cs="Times New Roman"/>
          <w:sz w:val="24"/>
          <w:szCs w:val="24"/>
        </w:rPr>
      </w:pPr>
    </w:p>
    <w:p w14:paraId="3544E2D2" w14:textId="1AD5B476" w:rsidR="00C60FC6" w:rsidRPr="008066A1" w:rsidRDefault="00937B4B" w:rsidP="00790B7A">
      <w:pPr>
        <w:tabs>
          <w:tab w:val="center" w:pos="4513"/>
          <w:tab w:val="left" w:pos="6570"/>
        </w:tabs>
        <w:spacing w:after="0" w:line="480" w:lineRule="auto"/>
        <w:jc w:val="both"/>
        <w:rPr>
          <w:rFonts w:ascii="Times New Roman" w:hAnsi="Times New Roman" w:cs="Times New Roman"/>
          <w:b/>
          <w:bCs/>
          <w:sz w:val="24"/>
          <w:szCs w:val="24"/>
        </w:rPr>
      </w:pPr>
      <w:r w:rsidRPr="008066A1">
        <w:rPr>
          <w:rFonts w:ascii="Times New Roman" w:hAnsi="Times New Roman" w:cs="Times New Roman"/>
          <w:b/>
          <w:bCs/>
          <w:sz w:val="24"/>
          <w:szCs w:val="24"/>
        </w:rPr>
        <w:t xml:space="preserve">Disposition </w:t>
      </w:r>
    </w:p>
    <w:p w14:paraId="50C3BD72" w14:textId="0E43F69D" w:rsidR="00982025" w:rsidRDefault="0021706C" w:rsidP="00790B7A">
      <w:pPr>
        <w:pStyle w:val="ListParagraph"/>
        <w:numPr>
          <w:ilvl w:val="0"/>
          <w:numId w:val="2"/>
        </w:num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7D34F9" w:rsidRPr="008066A1">
        <w:rPr>
          <w:rFonts w:ascii="Times New Roman" w:hAnsi="Times New Roman" w:cs="Times New Roman"/>
          <w:bCs/>
          <w:sz w:val="24"/>
          <w:szCs w:val="24"/>
        </w:rPr>
        <w:t xml:space="preserve">This judgment </w:t>
      </w:r>
      <w:r w:rsidR="00AD6497" w:rsidRPr="008066A1">
        <w:rPr>
          <w:rFonts w:ascii="Times New Roman" w:hAnsi="Times New Roman" w:cs="Times New Roman"/>
          <w:bCs/>
          <w:sz w:val="24"/>
          <w:szCs w:val="24"/>
        </w:rPr>
        <w:t>centres on</w:t>
      </w:r>
      <w:r w:rsidR="007D34F9" w:rsidRPr="008066A1">
        <w:rPr>
          <w:rFonts w:ascii="Times New Roman" w:hAnsi="Times New Roman" w:cs="Times New Roman"/>
          <w:bCs/>
          <w:sz w:val="24"/>
          <w:szCs w:val="24"/>
        </w:rPr>
        <w:t xml:space="preserve"> the issue of </w:t>
      </w:r>
      <w:r w:rsidR="00F32A40" w:rsidRPr="008066A1">
        <w:rPr>
          <w:rFonts w:ascii="Times New Roman" w:hAnsi="Times New Roman" w:cs="Times New Roman"/>
          <w:bCs/>
          <w:sz w:val="24"/>
          <w:szCs w:val="24"/>
        </w:rPr>
        <w:t xml:space="preserve">when costs </w:t>
      </w:r>
      <w:r w:rsidR="00D53A1C" w:rsidRPr="008066A1">
        <w:rPr>
          <w:rFonts w:ascii="Times New Roman" w:hAnsi="Times New Roman" w:cs="Times New Roman"/>
          <w:bCs/>
          <w:sz w:val="24"/>
          <w:szCs w:val="24"/>
        </w:rPr>
        <w:t xml:space="preserve">may </w:t>
      </w:r>
      <w:r w:rsidR="00F32A40" w:rsidRPr="008066A1">
        <w:rPr>
          <w:rFonts w:ascii="Times New Roman" w:hAnsi="Times New Roman" w:cs="Times New Roman"/>
          <w:bCs/>
          <w:sz w:val="24"/>
          <w:szCs w:val="24"/>
        </w:rPr>
        <w:t xml:space="preserve">be awarded against a party </w:t>
      </w:r>
      <w:r w:rsidR="007D34F9" w:rsidRPr="008066A1">
        <w:rPr>
          <w:rFonts w:ascii="Times New Roman" w:hAnsi="Times New Roman" w:cs="Times New Roman"/>
          <w:bCs/>
          <w:sz w:val="24"/>
          <w:szCs w:val="24"/>
        </w:rPr>
        <w:t xml:space="preserve">in a constitutional matter and </w:t>
      </w:r>
      <w:r w:rsidR="001773FE" w:rsidRPr="008066A1">
        <w:rPr>
          <w:rFonts w:ascii="Times New Roman" w:hAnsi="Times New Roman" w:cs="Times New Roman"/>
          <w:bCs/>
          <w:sz w:val="24"/>
          <w:szCs w:val="24"/>
        </w:rPr>
        <w:t xml:space="preserve">not on </w:t>
      </w:r>
      <w:r w:rsidR="007D34F9" w:rsidRPr="008066A1">
        <w:rPr>
          <w:rFonts w:ascii="Times New Roman" w:hAnsi="Times New Roman" w:cs="Times New Roman"/>
          <w:bCs/>
          <w:sz w:val="24"/>
          <w:szCs w:val="24"/>
        </w:rPr>
        <w:t>the merits of the application</w:t>
      </w:r>
      <w:r w:rsidR="001773FE" w:rsidRPr="008066A1">
        <w:rPr>
          <w:rFonts w:ascii="Times New Roman" w:hAnsi="Times New Roman" w:cs="Times New Roman"/>
          <w:bCs/>
          <w:sz w:val="24"/>
          <w:szCs w:val="24"/>
        </w:rPr>
        <w:t>.</w:t>
      </w:r>
      <w:r w:rsidR="007D34F9" w:rsidRPr="008066A1">
        <w:rPr>
          <w:rFonts w:ascii="Times New Roman" w:hAnsi="Times New Roman" w:cs="Times New Roman"/>
          <w:bCs/>
          <w:sz w:val="24"/>
          <w:szCs w:val="24"/>
        </w:rPr>
        <w:t xml:space="preserve"> </w:t>
      </w:r>
    </w:p>
    <w:p w14:paraId="7C84C336" w14:textId="77777777" w:rsidR="004A627C" w:rsidRPr="008066A1" w:rsidRDefault="004A627C" w:rsidP="004A627C">
      <w:pPr>
        <w:pStyle w:val="ListParagraph"/>
        <w:spacing w:after="0" w:line="480" w:lineRule="auto"/>
        <w:ind w:left="502"/>
        <w:jc w:val="both"/>
        <w:rPr>
          <w:rFonts w:ascii="Times New Roman" w:hAnsi="Times New Roman" w:cs="Times New Roman"/>
          <w:bCs/>
          <w:sz w:val="24"/>
          <w:szCs w:val="24"/>
        </w:rPr>
      </w:pPr>
    </w:p>
    <w:p w14:paraId="393CD19A" w14:textId="2AEE2D13" w:rsidR="007D34F9" w:rsidRDefault="0021706C" w:rsidP="004A627C">
      <w:pPr>
        <w:pStyle w:val="ListParagraph"/>
        <w:numPr>
          <w:ilvl w:val="0"/>
          <w:numId w:val="2"/>
        </w:numPr>
        <w:spacing w:after="0" w:line="480" w:lineRule="auto"/>
        <w:ind w:left="284"/>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007D34F9" w:rsidRPr="008066A1">
        <w:rPr>
          <w:rFonts w:ascii="Times New Roman" w:hAnsi="Times New Roman" w:cs="Times New Roman"/>
          <w:bCs/>
          <w:sz w:val="24"/>
          <w:szCs w:val="24"/>
        </w:rPr>
        <w:t>It is my conclusion that the applicant misconstrues the content of her rights to equality</w:t>
      </w:r>
      <w:r w:rsidR="00D53A1C" w:rsidRPr="008066A1">
        <w:rPr>
          <w:rFonts w:ascii="Times New Roman" w:hAnsi="Times New Roman" w:cs="Times New Roman"/>
          <w:bCs/>
          <w:sz w:val="24"/>
          <w:szCs w:val="24"/>
        </w:rPr>
        <w:t>,</w:t>
      </w:r>
      <w:r w:rsidR="007D34F9" w:rsidRPr="008066A1">
        <w:rPr>
          <w:rFonts w:ascii="Times New Roman" w:hAnsi="Times New Roman" w:cs="Times New Roman"/>
          <w:bCs/>
          <w:sz w:val="24"/>
          <w:szCs w:val="24"/>
        </w:rPr>
        <w:t xml:space="preserve"> the protection and the benefit of the law and the right to a fair hearing. The order </w:t>
      </w:r>
      <w:r w:rsidR="007D34F9" w:rsidRPr="008066A1">
        <w:rPr>
          <w:rFonts w:ascii="Times New Roman" w:hAnsi="Times New Roman" w:cs="Times New Roman"/>
          <w:bCs/>
          <w:i/>
          <w:sz w:val="24"/>
          <w:szCs w:val="24"/>
        </w:rPr>
        <w:t>a quo</w:t>
      </w:r>
      <w:r w:rsidR="00540ED8" w:rsidRPr="008066A1">
        <w:rPr>
          <w:rFonts w:ascii="Times New Roman" w:hAnsi="Times New Roman" w:cs="Times New Roman"/>
          <w:bCs/>
          <w:sz w:val="24"/>
          <w:szCs w:val="24"/>
        </w:rPr>
        <w:t xml:space="preserve"> violated</w:t>
      </w:r>
      <w:r w:rsidR="007D34F9" w:rsidRPr="008066A1">
        <w:rPr>
          <w:rFonts w:ascii="Times New Roman" w:hAnsi="Times New Roman" w:cs="Times New Roman"/>
          <w:bCs/>
          <w:sz w:val="24"/>
          <w:szCs w:val="24"/>
        </w:rPr>
        <w:t xml:space="preserve"> neither of </w:t>
      </w:r>
      <w:r w:rsidR="00540ED8" w:rsidRPr="008066A1">
        <w:rPr>
          <w:rFonts w:ascii="Times New Roman" w:hAnsi="Times New Roman" w:cs="Times New Roman"/>
          <w:bCs/>
          <w:sz w:val="24"/>
          <w:szCs w:val="24"/>
        </w:rPr>
        <w:t>these rights</w:t>
      </w:r>
      <w:r w:rsidR="00D53A1C" w:rsidRPr="008066A1">
        <w:rPr>
          <w:rFonts w:ascii="Times New Roman" w:hAnsi="Times New Roman" w:cs="Times New Roman"/>
          <w:bCs/>
          <w:sz w:val="24"/>
          <w:szCs w:val="24"/>
        </w:rPr>
        <w:t>,</w:t>
      </w:r>
      <w:r w:rsidR="00540ED8" w:rsidRPr="008066A1">
        <w:rPr>
          <w:rFonts w:ascii="Times New Roman" w:hAnsi="Times New Roman" w:cs="Times New Roman"/>
          <w:bCs/>
          <w:sz w:val="24"/>
          <w:szCs w:val="24"/>
        </w:rPr>
        <w:t xml:space="preserve"> as the order</w:t>
      </w:r>
      <w:r w:rsidR="007D34F9" w:rsidRPr="008066A1">
        <w:rPr>
          <w:rFonts w:ascii="Times New Roman" w:hAnsi="Times New Roman" w:cs="Times New Roman"/>
          <w:bCs/>
          <w:sz w:val="24"/>
          <w:szCs w:val="24"/>
        </w:rPr>
        <w:t xml:space="preserve"> was competently made by the court </w:t>
      </w:r>
      <w:r w:rsidR="007D34F9" w:rsidRPr="008066A1">
        <w:rPr>
          <w:rFonts w:ascii="Times New Roman" w:hAnsi="Times New Roman" w:cs="Times New Roman"/>
          <w:bCs/>
          <w:i/>
          <w:sz w:val="24"/>
          <w:szCs w:val="24"/>
        </w:rPr>
        <w:t>a quo</w:t>
      </w:r>
      <w:r w:rsidR="007D34F9" w:rsidRPr="008066A1">
        <w:rPr>
          <w:rFonts w:ascii="Times New Roman" w:hAnsi="Times New Roman" w:cs="Times New Roman"/>
          <w:bCs/>
          <w:sz w:val="24"/>
          <w:szCs w:val="24"/>
        </w:rPr>
        <w:t xml:space="preserve"> in the exercise of </w:t>
      </w:r>
      <w:r w:rsidR="00540ED8" w:rsidRPr="008066A1">
        <w:rPr>
          <w:rFonts w:ascii="Times New Roman" w:hAnsi="Times New Roman" w:cs="Times New Roman"/>
          <w:bCs/>
          <w:sz w:val="24"/>
          <w:szCs w:val="24"/>
        </w:rPr>
        <w:t>its i</w:t>
      </w:r>
      <w:r w:rsidR="007D34F9" w:rsidRPr="008066A1">
        <w:rPr>
          <w:rFonts w:ascii="Times New Roman" w:hAnsi="Times New Roman" w:cs="Times New Roman"/>
          <w:bCs/>
          <w:sz w:val="24"/>
          <w:szCs w:val="24"/>
        </w:rPr>
        <w:t>nherent powers to control its own proceedings</w:t>
      </w:r>
      <w:r w:rsidR="006479B2" w:rsidRPr="008066A1">
        <w:rPr>
          <w:rFonts w:ascii="Times New Roman" w:hAnsi="Times New Roman" w:cs="Times New Roman"/>
          <w:bCs/>
          <w:sz w:val="24"/>
          <w:szCs w:val="24"/>
        </w:rPr>
        <w:t xml:space="preserve"> after it had refused an application to amend the notice of appeal</w:t>
      </w:r>
      <w:r w:rsidR="007D34F9" w:rsidRPr="008066A1">
        <w:rPr>
          <w:rFonts w:ascii="Times New Roman" w:hAnsi="Times New Roman" w:cs="Times New Roman"/>
          <w:bCs/>
          <w:sz w:val="24"/>
          <w:szCs w:val="24"/>
        </w:rPr>
        <w:t xml:space="preserve">. </w:t>
      </w:r>
      <w:r w:rsidR="00B7059A" w:rsidRPr="008066A1">
        <w:rPr>
          <w:rFonts w:ascii="Times New Roman" w:hAnsi="Times New Roman" w:cs="Times New Roman"/>
          <w:bCs/>
          <w:sz w:val="24"/>
          <w:szCs w:val="24"/>
        </w:rPr>
        <w:t>The reasons for refusing the amendment are not on record</w:t>
      </w:r>
      <w:r w:rsidR="006E7DCA">
        <w:rPr>
          <w:rFonts w:ascii="Times New Roman" w:hAnsi="Times New Roman" w:cs="Times New Roman"/>
          <w:bCs/>
          <w:sz w:val="24"/>
          <w:szCs w:val="24"/>
        </w:rPr>
        <w:t>,</w:t>
      </w:r>
      <w:r w:rsidR="00F46CCF" w:rsidRPr="008066A1">
        <w:rPr>
          <w:rFonts w:ascii="Times New Roman" w:hAnsi="Times New Roman" w:cs="Times New Roman"/>
          <w:bCs/>
          <w:sz w:val="24"/>
          <w:szCs w:val="24"/>
        </w:rPr>
        <w:t xml:space="preserve"> and therefore</w:t>
      </w:r>
      <w:r w:rsidR="006E7DCA">
        <w:rPr>
          <w:rFonts w:ascii="Times New Roman" w:hAnsi="Times New Roman" w:cs="Times New Roman"/>
          <w:bCs/>
          <w:sz w:val="24"/>
          <w:szCs w:val="24"/>
        </w:rPr>
        <w:t>,</w:t>
      </w:r>
      <w:r w:rsidR="00F46CCF" w:rsidRPr="008066A1">
        <w:rPr>
          <w:rFonts w:ascii="Times New Roman" w:hAnsi="Times New Roman" w:cs="Times New Roman"/>
          <w:bCs/>
          <w:sz w:val="24"/>
          <w:szCs w:val="24"/>
        </w:rPr>
        <w:t xml:space="preserve"> the reasonableness or otherwise of such a decision cannot be assessed in favour of the application.</w:t>
      </w:r>
    </w:p>
    <w:p w14:paraId="79DF73DD" w14:textId="77777777" w:rsidR="004A627C" w:rsidRPr="004A627C" w:rsidRDefault="004A627C" w:rsidP="004A627C">
      <w:pPr>
        <w:spacing w:after="0" w:line="480" w:lineRule="auto"/>
        <w:jc w:val="both"/>
        <w:rPr>
          <w:rFonts w:ascii="Times New Roman" w:hAnsi="Times New Roman" w:cs="Times New Roman"/>
          <w:bCs/>
          <w:sz w:val="24"/>
          <w:szCs w:val="24"/>
        </w:rPr>
      </w:pPr>
    </w:p>
    <w:p w14:paraId="79478DDF" w14:textId="6E09100D" w:rsidR="00511A8A" w:rsidRPr="004A627C" w:rsidRDefault="0021706C" w:rsidP="00790B7A">
      <w:pPr>
        <w:pStyle w:val="ListParagraph"/>
        <w:numPr>
          <w:ilvl w:val="0"/>
          <w:numId w:val="2"/>
        </w:num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28389D" w:rsidRPr="008066A1">
        <w:rPr>
          <w:rFonts w:ascii="Times New Roman" w:hAnsi="Times New Roman" w:cs="Times New Roman"/>
          <w:bCs/>
          <w:sz w:val="24"/>
          <w:szCs w:val="24"/>
        </w:rPr>
        <w:t xml:space="preserve">The application for direct access was not only </w:t>
      </w:r>
      <w:r w:rsidR="008A5B1C" w:rsidRPr="008066A1">
        <w:rPr>
          <w:rFonts w:ascii="Times New Roman" w:hAnsi="Times New Roman" w:cs="Times New Roman"/>
          <w:bCs/>
          <w:sz w:val="24"/>
          <w:szCs w:val="24"/>
        </w:rPr>
        <w:t>improperly filed</w:t>
      </w:r>
      <w:r w:rsidR="0028389D" w:rsidRPr="008066A1">
        <w:rPr>
          <w:rFonts w:ascii="Times New Roman" w:hAnsi="Times New Roman" w:cs="Times New Roman"/>
          <w:bCs/>
          <w:sz w:val="24"/>
          <w:szCs w:val="24"/>
        </w:rPr>
        <w:t xml:space="preserve">, </w:t>
      </w:r>
      <w:r w:rsidR="008A5B1C" w:rsidRPr="008066A1">
        <w:rPr>
          <w:rFonts w:ascii="Times New Roman" w:hAnsi="Times New Roman" w:cs="Times New Roman"/>
          <w:bCs/>
          <w:sz w:val="24"/>
          <w:szCs w:val="24"/>
        </w:rPr>
        <w:t>but</w:t>
      </w:r>
      <w:r w:rsidR="0028389D" w:rsidRPr="008066A1">
        <w:rPr>
          <w:rFonts w:ascii="Times New Roman" w:hAnsi="Times New Roman" w:cs="Times New Roman"/>
          <w:bCs/>
          <w:sz w:val="24"/>
          <w:szCs w:val="24"/>
        </w:rPr>
        <w:t xml:space="preserve"> was made in inflammatory language. At each turn, the applicant </w:t>
      </w:r>
      <w:r w:rsidR="00E4087F" w:rsidRPr="008066A1">
        <w:rPr>
          <w:rFonts w:ascii="Times New Roman" w:hAnsi="Times New Roman" w:cs="Times New Roman"/>
          <w:bCs/>
          <w:sz w:val="24"/>
          <w:szCs w:val="24"/>
        </w:rPr>
        <w:t xml:space="preserve">never missed an opportunity to </w:t>
      </w:r>
      <w:r w:rsidR="0028389D" w:rsidRPr="008066A1">
        <w:rPr>
          <w:rFonts w:ascii="Times New Roman" w:hAnsi="Times New Roman" w:cs="Times New Roman"/>
          <w:bCs/>
          <w:sz w:val="24"/>
          <w:szCs w:val="24"/>
        </w:rPr>
        <w:t xml:space="preserve">attack the court </w:t>
      </w:r>
      <w:r w:rsidR="0028389D" w:rsidRPr="008066A1">
        <w:rPr>
          <w:rFonts w:ascii="Times New Roman" w:hAnsi="Times New Roman" w:cs="Times New Roman"/>
          <w:bCs/>
          <w:i/>
          <w:sz w:val="24"/>
          <w:szCs w:val="24"/>
        </w:rPr>
        <w:t>a quo</w:t>
      </w:r>
      <w:r w:rsidR="0028389D" w:rsidRPr="008066A1">
        <w:rPr>
          <w:rFonts w:ascii="Times New Roman" w:hAnsi="Times New Roman" w:cs="Times New Roman"/>
          <w:bCs/>
          <w:sz w:val="24"/>
          <w:szCs w:val="24"/>
        </w:rPr>
        <w:t xml:space="preserve">. Gratuitously, the court has been vilified for abdicating its authority, for being </w:t>
      </w:r>
      <w:r w:rsidR="00D53A1C" w:rsidRPr="008066A1">
        <w:rPr>
          <w:rFonts w:ascii="Times New Roman" w:hAnsi="Times New Roman" w:cs="Times New Roman"/>
          <w:bCs/>
          <w:sz w:val="24"/>
          <w:szCs w:val="24"/>
        </w:rPr>
        <w:t>uneven-handed</w:t>
      </w:r>
      <w:r w:rsidR="0028389D" w:rsidRPr="008066A1">
        <w:rPr>
          <w:rFonts w:ascii="Times New Roman" w:hAnsi="Times New Roman" w:cs="Times New Roman"/>
          <w:bCs/>
          <w:sz w:val="24"/>
          <w:szCs w:val="24"/>
        </w:rPr>
        <w:t xml:space="preserve"> in the exercise of its discretionary jurisdiction and </w:t>
      </w:r>
      <w:r w:rsidR="00D53A1C" w:rsidRPr="008066A1">
        <w:rPr>
          <w:rFonts w:ascii="Times New Roman" w:hAnsi="Times New Roman" w:cs="Times New Roman"/>
          <w:bCs/>
          <w:sz w:val="24"/>
          <w:szCs w:val="24"/>
        </w:rPr>
        <w:t xml:space="preserve">for </w:t>
      </w:r>
      <w:r w:rsidR="0028389D" w:rsidRPr="008066A1">
        <w:rPr>
          <w:rFonts w:ascii="Times New Roman" w:hAnsi="Times New Roman" w:cs="Times New Roman"/>
          <w:bCs/>
          <w:sz w:val="24"/>
          <w:szCs w:val="24"/>
        </w:rPr>
        <w:t>being openly biased in favour of the first respondent. Th</w:t>
      </w:r>
      <w:r w:rsidR="004030DD" w:rsidRPr="008066A1">
        <w:rPr>
          <w:rFonts w:ascii="Times New Roman" w:hAnsi="Times New Roman" w:cs="Times New Roman"/>
          <w:bCs/>
          <w:sz w:val="24"/>
          <w:szCs w:val="24"/>
        </w:rPr>
        <w:t>is</w:t>
      </w:r>
      <w:r w:rsidR="0028389D" w:rsidRPr="008066A1">
        <w:rPr>
          <w:rFonts w:ascii="Times New Roman" w:hAnsi="Times New Roman" w:cs="Times New Roman"/>
          <w:bCs/>
          <w:sz w:val="24"/>
          <w:szCs w:val="24"/>
        </w:rPr>
        <w:t xml:space="preserve"> attack arises from the fact that the applicant was not successful before the court </w:t>
      </w:r>
      <w:r w:rsidR="0028389D" w:rsidRPr="008066A1">
        <w:rPr>
          <w:rFonts w:ascii="Times New Roman" w:hAnsi="Times New Roman" w:cs="Times New Roman"/>
          <w:bCs/>
          <w:i/>
          <w:iCs/>
          <w:sz w:val="24"/>
          <w:szCs w:val="24"/>
        </w:rPr>
        <w:t>a quo</w:t>
      </w:r>
      <w:r w:rsidR="0028389D" w:rsidRPr="008066A1">
        <w:rPr>
          <w:rFonts w:ascii="Times New Roman" w:hAnsi="Times New Roman" w:cs="Times New Roman"/>
          <w:bCs/>
          <w:sz w:val="24"/>
          <w:szCs w:val="24"/>
        </w:rPr>
        <w:t xml:space="preserve"> in applying to amend her notice of appeal. She exhibits the temperament of a bad loser who will not take no for an answer.  Whilst the courts are not overly sensitive to criticisms </w:t>
      </w:r>
      <w:r w:rsidR="00D53A1C" w:rsidRPr="008066A1">
        <w:rPr>
          <w:rFonts w:ascii="Times New Roman" w:hAnsi="Times New Roman" w:cs="Times New Roman"/>
          <w:bCs/>
          <w:sz w:val="24"/>
          <w:szCs w:val="24"/>
        </w:rPr>
        <w:t xml:space="preserve">of </w:t>
      </w:r>
      <w:r w:rsidR="0028389D" w:rsidRPr="008066A1">
        <w:rPr>
          <w:rFonts w:ascii="Times New Roman" w:hAnsi="Times New Roman" w:cs="Times New Roman"/>
          <w:bCs/>
          <w:sz w:val="24"/>
          <w:szCs w:val="24"/>
        </w:rPr>
        <w:t>their decisions, the attack on a court must be measured and respectful. The applicant</w:t>
      </w:r>
      <w:r w:rsidR="004A0327" w:rsidRPr="008066A1">
        <w:rPr>
          <w:rFonts w:ascii="Times New Roman" w:hAnsi="Times New Roman" w:cs="Times New Roman"/>
          <w:bCs/>
          <w:sz w:val="24"/>
          <w:szCs w:val="24"/>
        </w:rPr>
        <w:t xml:space="preserve">’s attack on the court </w:t>
      </w:r>
      <w:r w:rsidR="004A0327" w:rsidRPr="008066A1">
        <w:rPr>
          <w:rFonts w:ascii="Times New Roman" w:hAnsi="Times New Roman" w:cs="Times New Roman"/>
          <w:bCs/>
          <w:i/>
          <w:iCs/>
          <w:sz w:val="24"/>
          <w:szCs w:val="24"/>
        </w:rPr>
        <w:t>a quo</w:t>
      </w:r>
      <w:r w:rsidR="004A0327" w:rsidRPr="008066A1">
        <w:rPr>
          <w:rFonts w:ascii="Times New Roman" w:hAnsi="Times New Roman" w:cs="Times New Roman"/>
          <w:bCs/>
          <w:sz w:val="24"/>
          <w:szCs w:val="24"/>
        </w:rPr>
        <w:t xml:space="preserve"> was </w:t>
      </w:r>
      <w:r w:rsidR="0028389D" w:rsidRPr="008066A1">
        <w:rPr>
          <w:rFonts w:ascii="Times New Roman" w:hAnsi="Times New Roman" w:cs="Times New Roman"/>
          <w:bCs/>
          <w:sz w:val="24"/>
          <w:szCs w:val="24"/>
        </w:rPr>
        <w:t xml:space="preserve">neither. </w:t>
      </w:r>
      <w:r w:rsidR="000C6F73" w:rsidRPr="008066A1">
        <w:rPr>
          <w:rFonts w:ascii="Times New Roman" w:hAnsi="Times New Roman" w:cs="Times New Roman"/>
          <w:bCs/>
          <w:sz w:val="24"/>
          <w:szCs w:val="24"/>
        </w:rPr>
        <w:t>It is my further conclusion that she abused the process of the C</w:t>
      </w:r>
      <w:r w:rsidR="0028389D" w:rsidRPr="008066A1">
        <w:rPr>
          <w:rFonts w:ascii="Times New Roman" w:hAnsi="Times New Roman" w:cs="Times New Roman"/>
          <w:bCs/>
          <w:sz w:val="24"/>
          <w:szCs w:val="24"/>
        </w:rPr>
        <w:t>ourt</w:t>
      </w:r>
      <w:r w:rsidR="00511A8A" w:rsidRPr="008066A1">
        <w:rPr>
          <w:rFonts w:ascii="Times New Roman" w:hAnsi="Times New Roman" w:cs="Times New Roman"/>
          <w:bCs/>
          <w:sz w:val="24"/>
          <w:szCs w:val="24"/>
        </w:rPr>
        <w:t xml:space="preserve"> and used the application </w:t>
      </w:r>
      <w:r w:rsidR="0028389D" w:rsidRPr="008066A1">
        <w:rPr>
          <w:rFonts w:ascii="Times New Roman" w:hAnsi="Times New Roman" w:cs="Times New Roman"/>
          <w:bCs/>
          <w:sz w:val="24"/>
          <w:szCs w:val="24"/>
        </w:rPr>
        <w:t xml:space="preserve">to mount a relentless and undeserved attack on the court </w:t>
      </w:r>
      <w:r w:rsidR="0028389D" w:rsidRPr="008066A1">
        <w:rPr>
          <w:rFonts w:ascii="Times New Roman" w:hAnsi="Times New Roman" w:cs="Times New Roman"/>
          <w:bCs/>
          <w:i/>
          <w:sz w:val="24"/>
          <w:szCs w:val="24"/>
        </w:rPr>
        <w:t>a quo.</w:t>
      </w:r>
    </w:p>
    <w:p w14:paraId="11C93176" w14:textId="77777777" w:rsidR="004A627C" w:rsidRPr="004A627C" w:rsidRDefault="004A627C" w:rsidP="004A627C">
      <w:pPr>
        <w:spacing w:after="0" w:line="480" w:lineRule="auto"/>
        <w:jc w:val="both"/>
        <w:rPr>
          <w:rFonts w:ascii="Times New Roman" w:hAnsi="Times New Roman" w:cs="Times New Roman"/>
          <w:bCs/>
          <w:sz w:val="24"/>
          <w:szCs w:val="24"/>
        </w:rPr>
      </w:pPr>
    </w:p>
    <w:p w14:paraId="56AECC9B" w14:textId="6C2F4F7B" w:rsidR="001A4327" w:rsidRPr="008066A1" w:rsidRDefault="0021706C" w:rsidP="00790B7A">
      <w:pPr>
        <w:pStyle w:val="ListParagraph"/>
        <w:numPr>
          <w:ilvl w:val="0"/>
          <w:numId w:val="2"/>
        </w:num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1A4327" w:rsidRPr="008066A1">
        <w:rPr>
          <w:rFonts w:ascii="Times New Roman" w:hAnsi="Times New Roman" w:cs="Times New Roman"/>
          <w:bCs/>
          <w:sz w:val="24"/>
          <w:szCs w:val="24"/>
        </w:rPr>
        <w:t xml:space="preserve">After making </w:t>
      </w:r>
      <w:r w:rsidR="004030DD" w:rsidRPr="008066A1">
        <w:rPr>
          <w:rFonts w:ascii="Times New Roman" w:hAnsi="Times New Roman" w:cs="Times New Roman"/>
          <w:bCs/>
          <w:sz w:val="24"/>
          <w:szCs w:val="24"/>
        </w:rPr>
        <w:t xml:space="preserve">a relentless attack on the court </w:t>
      </w:r>
      <w:r w:rsidR="004030DD" w:rsidRPr="006E7DCA">
        <w:rPr>
          <w:rFonts w:ascii="Times New Roman" w:hAnsi="Times New Roman" w:cs="Times New Roman"/>
          <w:bCs/>
          <w:i/>
          <w:iCs/>
          <w:sz w:val="24"/>
          <w:szCs w:val="24"/>
        </w:rPr>
        <w:t>a quo</w:t>
      </w:r>
      <w:r w:rsidR="004030DD" w:rsidRPr="008066A1">
        <w:rPr>
          <w:rFonts w:ascii="Times New Roman" w:hAnsi="Times New Roman" w:cs="Times New Roman"/>
          <w:bCs/>
          <w:sz w:val="24"/>
          <w:szCs w:val="24"/>
        </w:rPr>
        <w:t xml:space="preserve">, the applicant seeks an order directing that her matter be remitted to the court </w:t>
      </w:r>
      <w:r w:rsidR="004030DD" w:rsidRPr="008066A1">
        <w:rPr>
          <w:rFonts w:ascii="Times New Roman" w:hAnsi="Times New Roman" w:cs="Times New Roman"/>
          <w:bCs/>
          <w:i/>
          <w:sz w:val="24"/>
          <w:szCs w:val="24"/>
        </w:rPr>
        <w:t>a quo</w:t>
      </w:r>
      <w:r w:rsidR="001A4327" w:rsidRPr="008066A1">
        <w:rPr>
          <w:rFonts w:ascii="Times New Roman" w:hAnsi="Times New Roman" w:cs="Times New Roman"/>
          <w:bCs/>
          <w:sz w:val="24"/>
          <w:szCs w:val="24"/>
        </w:rPr>
        <w:t xml:space="preserve"> before a different bench. As indicated above, she is unhappy with the decision </w:t>
      </w:r>
      <w:r w:rsidR="001A4327" w:rsidRPr="008066A1">
        <w:rPr>
          <w:rFonts w:ascii="Times New Roman" w:hAnsi="Times New Roman" w:cs="Times New Roman"/>
          <w:bCs/>
          <w:i/>
          <w:sz w:val="24"/>
          <w:szCs w:val="24"/>
        </w:rPr>
        <w:t>a quo</w:t>
      </w:r>
      <w:r w:rsidR="001A4327" w:rsidRPr="008066A1">
        <w:rPr>
          <w:rFonts w:ascii="Times New Roman" w:hAnsi="Times New Roman" w:cs="Times New Roman"/>
          <w:bCs/>
          <w:sz w:val="24"/>
          <w:szCs w:val="24"/>
        </w:rPr>
        <w:t xml:space="preserve"> and </w:t>
      </w:r>
      <w:r w:rsidR="004030DD" w:rsidRPr="008066A1">
        <w:rPr>
          <w:rFonts w:ascii="Times New Roman" w:hAnsi="Times New Roman" w:cs="Times New Roman"/>
          <w:bCs/>
          <w:sz w:val="24"/>
          <w:szCs w:val="24"/>
        </w:rPr>
        <w:t>seeks</w:t>
      </w:r>
      <w:r w:rsidR="001A4327" w:rsidRPr="008066A1">
        <w:rPr>
          <w:rFonts w:ascii="Times New Roman" w:hAnsi="Times New Roman" w:cs="Times New Roman"/>
          <w:bCs/>
          <w:sz w:val="24"/>
          <w:szCs w:val="24"/>
        </w:rPr>
        <w:t xml:space="preserve"> to have </w:t>
      </w:r>
      <w:r w:rsidR="004208AD" w:rsidRPr="008066A1">
        <w:rPr>
          <w:rFonts w:ascii="Times New Roman" w:hAnsi="Times New Roman" w:cs="Times New Roman"/>
          <w:bCs/>
          <w:sz w:val="24"/>
          <w:szCs w:val="24"/>
        </w:rPr>
        <w:t>it set aside so that she can</w:t>
      </w:r>
      <w:r w:rsidR="00D53A1C" w:rsidRPr="008066A1">
        <w:rPr>
          <w:rFonts w:ascii="Times New Roman" w:hAnsi="Times New Roman" w:cs="Times New Roman"/>
          <w:bCs/>
          <w:sz w:val="24"/>
          <w:szCs w:val="24"/>
        </w:rPr>
        <w:t>,</w:t>
      </w:r>
      <w:r w:rsidR="004208AD" w:rsidRPr="008066A1">
        <w:rPr>
          <w:rFonts w:ascii="Times New Roman" w:hAnsi="Times New Roman" w:cs="Times New Roman"/>
          <w:bCs/>
          <w:sz w:val="24"/>
          <w:szCs w:val="24"/>
        </w:rPr>
        <w:t xml:space="preserve"> as she says</w:t>
      </w:r>
      <w:r w:rsidR="00D53A1C" w:rsidRPr="008066A1">
        <w:rPr>
          <w:rFonts w:ascii="Times New Roman" w:hAnsi="Times New Roman" w:cs="Times New Roman"/>
          <w:bCs/>
          <w:sz w:val="24"/>
          <w:szCs w:val="24"/>
        </w:rPr>
        <w:t>,</w:t>
      </w:r>
      <w:r w:rsidR="004208AD" w:rsidRPr="008066A1">
        <w:rPr>
          <w:rFonts w:ascii="Times New Roman" w:hAnsi="Times New Roman" w:cs="Times New Roman"/>
          <w:bCs/>
          <w:sz w:val="24"/>
          <w:szCs w:val="24"/>
        </w:rPr>
        <w:t xml:space="preserve"> “have her day in court.” </w:t>
      </w:r>
      <w:r w:rsidR="001A4327" w:rsidRPr="008066A1">
        <w:rPr>
          <w:rFonts w:ascii="Times New Roman" w:hAnsi="Times New Roman" w:cs="Times New Roman"/>
          <w:bCs/>
          <w:sz w:val="24"/>
          <w:szCs w:val="24"/>
        </w:rPr>
        <w:t xml:space="preserve">She is not seeking a constitutional remedy. </w:t>
      </w:r>
    </w:p>
    <w:p w14:paraId="66D9ED44" w14:textId="437B60F0" w:rsidR="004A627C" w:rsidRDefault="0021706C" w:rsidP="004A627C">
      <w:pPr>
        <w:pStyle w:val="ListParagraph"/>
        <w:numPr>
          <w:ilvl w:val="0"/>
          <w:numId w:val="2"/>
        </w:num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0028389D" w:rsidRPr="008066A1">
        <w:rPr>
          <w:rFonts w:ascii="Times New Roman" w:hAnsi="Times New Roman" w:cs="Times New Roman"/>
          <w:bCs/>
          <w:sz w:val="24"/>
          <w:szCs w:val="24"/>
        </w:rPr>
        <w:t xml:space="preserve">Not only did the applicant abuse the process of this court to mount </w:t>
      </w:r>
      <w:r w:rsidR="00D53A1C" w:rsidRPr="008066A1">
        <w:rPr>
          <w:rFonts w:ascii="Times New Roman" w:hAnsi="Times New Roman" w:cs="Times New Roman"/>
          <w:bCs/>
          <w:sz w:val="24"/>
          <w:szCs w:val="24"/>
        </w:rPr>
        <w:t>an unwarranted</w:t>
      </w:r>
      <w:r w:rsidR="0028389D" w:rsidRPr="008066A1">
        <w:rPr>
          <w:rFonts w:ascii="Times New Roman" w:hAnsi="Times New Roman" w:cs="Times New Roman"/>
          <w:bCs/>
          <w:sz w:val="24"/>
          <w:szCs w:val="24"/>
        </w:rPr>
        <w:t xml:space="preserve"> attack on the court </w:t>
      </w:r>
      <w:r w:rsidR="0028389D" w:rsidRPr="008066A1">
        <w:rPr>
          <w:rFonts w:ascii="Times New Roman" w:hAnsi="Times New Roman" w:cs="Times New Roman"/>
          <w:bCs/>
          <w:i/>
          <w:sz w:val="24"/>
          <w:szCs w:val="24"/>
        </w:rPr>
        <w:t>a quo</w:t>
      </w:r>
      <w:r w:rsidR="0028389D" w:rsidRPr="008066A1">
        <w:rPr>
          <w:rFonts w:ascii="Times New Roman" w:hAnsi="Times New Roman" w:cs="Times New Roman"/>
          <w:bCs/>
          <w:sz w:val="24"/>
          <w:szCs w:val="24"/>
        </w:rPr>
        <w:t xml:space="preserve">, </w:t>
      </w:r>
      <w:r w:rsidR="00D53A1C" w:rsidRPr="008066A1">
        <w:rPr>
          <w:rFonts w:ascii="Times New Roman" w:hAnsi="Times New Roman" w:cs="Times New Roman"/>
          <w:bCs/>
          <w:sz w:val="24"/>
          <w:szCs w:val="24"/>
        </w:rPr>
        <w:t xml:space="preserve">but </w:t>
      </w:r>
      <w:r w:rsidR="0028389D" w:rsidRPr="008066A1">
        <w:rPr>
          <w:rFonts w:ascii="Times New Roman" w:hAnsi="Times New Roman" w:cs="Times New Roman"/>
          <w:bCs/>
          <w:sz w:val="24"/>
          <w:szCs w:val="24"/>
        </w:rPr>
        <w:t xml:space="preserve">she also abused the application to revisit the history </w:t>
      </w:r>
      <w:r w:rsidR="00F37716" w:rsidRPr="008066A1">
        <w:rPr>
          <w:rFonts w:ascii="Times New Roman" w:hAnsi="Times New Roman" w:cs="Times New Roman"/>
          <w:bCs/>
          <w:sz w:val="24"/>
          <w:szCs w:val="24"/>
        </w:rPr>
        <w:t xml:space="preserve">and details </w:t>
      </w:r>
      <w:r w:rsidR="0028389D" w:rsidRPr="008066A1">
        <w:rPr>
          <w:rFonts w:ascii="Times New Roman" w:hAnsi="Times New Roman" w:cs="Times New Roman"/>
          <w:bCs/>
          <w:sz w:val="24"/>
          <w:szCs w:val="24"/>
        </w:rPr>
        <w:t xml:space="preserve">of the decades-old litigation between herself and the first respondent. This was largely irrelevant in a matter where she alleged </w:t>
      </w:r>
      <w:r w:rsidR="00D53A1C" w:rsidRPr="008066A1">
        <w:rPr>
          <w:rFonts w:ascii="Times New Roman" w:hAnsi="Times New Roman" w:cs="Times New Roman"/>
          <w:bCs/>
          <w:sz w:val="24"/>
          <w:szCs w:val="24"/>
        </w:rPr>
        <w:t xml:space="preserve">a </w:t>
      </w:r>
      <w:r w:rsidR="0028389D" w:rsidRPr="008066A1">
        <w:rPr>
          <w:rFonts w:ascii="Times New Roman" w:hAnsi="Times New Roman" w:cs="Times New Roman"/>
          <w:bCs/>
          <w:sz w:val="24"/>
          <w:szCs w:val="24"/>
        </w:rPr>
        <w:t>violation of her rights by the Supreme Court</w:t>
      </w:r>
      <w:r w:rsidR="00511A8A" w:rsidRPr="008066A1">
        <w:rPr>
          <w:rFonts w:ascii="Times New Roman" w:hAnsi="Times New Roman" w:cs="Times New Roman"/>
          <w:bCs/>
          <w:sz w:val="24"/>
          <w:szCs w:val="24"/>
        </w:rPr>
        <w:t xml:space="preserve"> in its judgment.</w:t>
      </w:r>
      <w:r w:rsidR="00F31F6A" w:rsidRPr="008066A1">
        <w:rPr>
          <w:rFonts w:ascii="Times New Roman" w:hAnsi="Times New Roman" w:cs="Times New Roman"/>
          <w:bCs/>
          <w:sz w:val="24"/>
          <w:szCs w:val="24"/>
        </w:rPr>
        <w:t xml:space="preserve"> She overburdened the Court with irrelevant material calculated to portray herself as a victim of her circumstances and of a legal system that is not coming to her aid.   </w:t>
      </w:r>
    </w:p>
    <w:p w14:paraId="7536CE3D" w14:textId="77777777" w:rsidR="004A627C" w:rsidRPr="004A627C" w:rsidRDefault="004A627C" w:rsidP="004A627C">
      <w:pPr>
        <w:pStyle w:val="ListParagraph"/>
        <w:spacing w:after="0" w:line="480" w:lineRule="auto"/>
        <w:ind w:left="502"/>
        <w:jc w:val="both"/>
        <w:rPr>
          <w:rFonts w:ascii="Times New Roman" w:hAnsi="Times New Roman" w:cs="Times New Roman"/>
          <w:bCs/>
          <w:sz w:val="24"/>
          <w:szCs w:val="24"/>
        </w:rPr>
      </w:pPr>
    </w:p>
    <w:p w14:paraId="0AEEC25C" w14:textId="6F42AE8D" w:rsidR="00824C48" w:rsidRDefault="0021706C" w:rsidP="00790B7A">
      <w:pPr>
        <w:pStyle w:val="ListParagraph"/>
        <w:numPr>
          <w:ilvl w:val="0"/>
          <w:numId w:val="2"/>
        </w:num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824C48" w:rsidRPr="008066A1">
        <w:rPr>
          <w:rFonts w:ascii="Times New Roman" w:hAnsi="Times New Roman" w:cs="Times New Roman"/>
          <w:bCs/>
          <w:sz w:val="24"/>
          <w:szCs w:val="24"/>
        </w:rPr>
        <w:t xml:space="preserve">As observed above, the matter between the applicant and the respondents </w:t>
      </w:r>
      <w:r w:rsidR="00F37716" w:rsidRPr="008066A1">
        <w:rPr>
          <w:rFonts w:ascii="Times New Roman" w:hAnsi="Times New Roman" w:cs="Times New Roman"/>
          <w:bCs/>
          <w:sz w:val="24"/>
          <w:szCs w:val="24"/>
        </w:rPr>
        <w:t xml:space="preserve">giving rise to this application </w:t>
      </w:r>
      <w:r w:rsidR="00824C48" w:rsidRPr="008066A1">
        <w:rPr>
          <w:rFonts w:ascii="Times New Roman" w:hAnsi="Times New Roman" w:cs="Times New Roman"/>
          <w:bCs/>
          <w:sz w:val="24"/>
          <w:szCs w:val="24"/>
        </w:rPr>
        <w:t xml:space="preserve">has seen the rescission of two default judgments and is yet to be determined on the merits. Whilst the applicant is free to access this Court whenever her rights are threatened or violated, her approach to this </w:t>
      </w:r>
      <w:r w:rsidR="00D53A1C" w:rsidRPr="008066A1">
        <w:rPr>
          <w:rFonts w:ascii="Times New Roman" w:hAnsi="Times New Roman" w:cs="Times New Roman"/>
          <w:bCs/>
          <w:sz w:val="24"/>
          <w:szCs w:val="24"/>
        </w:rPr>
        <w:t xml:space="preserve">Court </w:t>
      </w:r>
      <w:r w:rsidR="00824C48" w:rsidRPr="008066A1">
        <w:rPr>
          <w:rFonts w:ascii="Times New Roman" w:hAnsi="Times New Roman" w:cs="Times New Roman"/>
          <w:bCs/>
          <w:sz w:val="24"/>
          <w:szCs w:val="24"/>
        </w:rPr>
        <w:t>at this stage of the proceedings not only delays the finalisation of the litigation</w:t>
      </w:r>
      <w:r w:rsidR="002B32B7" w:rsidRPr="008066A1">
        <w:rPr>
          <w:rFonts w:ascii="Times New Roman" w:hAnsi="Times New Roman" w:cs="Times New Roman"/>
          <w:bCs/>
          <w:sz w:val="24"/>
          <w:szCs w:val="24"/>
        </w:rPr>
        <w:t>,</w:t>
      </w:r>
      <w:r w:rsidR="00824C48" w:rsidRPr="008066A1">
        <w:rPr>
          <w:rFonts w:ascii="Times New Roman" w:hAnsi="Times New Roman" w:cs="Times New Roman"/>
          <w:bCs/>
          <w:sz w:val="24"/>
          <w:szCs w:val="24"/>
        </w:rPr>
        <w:t xml:space="preserve"> but more importantly, amounts to an abus</w:t>
      </w:r>
      <w:r w:rsidR="00F37716" w:rsidRPr="008066A1">
        <w:rPr>
          <w:rFonts w:ascii="Times New Roman" w:hAnsi="Times New Roman" w:cs="Times New Roman"/>
          <w:bCs/>
          <w:sz w:val="24"/>
          <w:szCs w:val="24"/>
        </w:rPr>
        <w:t>e of the process of this Court</w:t>
      </w:r>
      <w:r w:rsidR="00D53A1C" w:rsidRPr="008066A1">
        <w:rPr>
          <w:rFonts w:ascii="Times New Roman" w:hAnsi="Times New Roman" w:cs="Times New Roman"/>
          <w:bCs/>
          <w:sz w:val="24"/>
          <w:szCs w:val="24"/>
        </w:rPr>
        <w:t>,</w:t>
      </w:r>
      <w:r w:rsidR="00F37716" w:rsidRPr="008066A1">
        <w:rPr>
          <w:rFonts w:ascii="Times New Roman" w:hAnsi="Times New Roman" w:cs="Times New Roman"/>
          <w:bCs/>
          <w:sz w:val="24"/>
          <w:szCs w:val="24"/>
        </w:rPr>
        <w:t xml:space="preserve"> as she has other remedies at her disposal to</w:t>
      </w:r>
      <w:r w:rsidR="00A35F56" w:rsidRPr="008066A1">
        <w:rPr>
          <w:rFonts w:ascii="Times New Roman" w:hAnsi="Times New Roman" w:cs="Times New Roman"/>
          <w:bCs/>
          <w:sz w:val="24"/>
          <w:szCs w:val="24"/>
        </w:rPr>
        <w:t xml:space="preserve"> move the litigation forward and hopefully to finality</w:t>
      </w:r>
      <w:r w:rsidR="00F37716" w:rsidRPr="008066A1">
        <w:rPr>
          <w:rFonts w:ascii="Times New Roman" w:hAnsi="Times New Roman" w:cs="Times New Roman"/>
          <w:bCs/>
          <w:sz w:val="24"/>
          <w:szCs w:val="24"/>
        </w:rPr>
        <w:t>.</w:t>
      </w:r>
    </w:p>
    <w:p w14:paraId="70B85B97" w14:textId="77777777" w:rsidR="004A627C" w:rsidRPr="004A627C" w:rsidRDefault="004A627C" w:rsidP="004A627C">
      <w:pPr>
        <w:pStyle w:val="ListParagraph"/>
        <w:rPr>
          <w:rFonts w:ascii="Times New Roman" w:hAnsi="Times New Roman" w:cs="Times New Roman"/>
          <w:bCs/>
          <w:sz w:val="24"/>
          <w:szCs w:val="24"/>
        </w:rPr>
      </w:pPr>
    </w:p>
    <w:p w14:paraId="38109F34" w14:textId="77777777" w:rsidR="004A627C" w:rsidRPr="008066A1" w:rsidRDefault="004A627C" w:rsidP="004A627C">
      <w:pPr>
        <w:pStyle w:val="ListParagraph"/>
        <w:spacing w:after="0" w:line="480" w:lineRule="auto"/>
        <w:ind w:left="502"/>
        <w:jc w:val="both"/>
        <w:rPr>
          <w:rFonts w:ascii="Times New Roman" w:hAnsi="Times New Roman" w:cs="Times New Roman"/>
          <w:bCs/>
          <w:sz w:val="24"/>
          <w:szCs w:val="24"/>
        </w:rPr>
      </w:pPr>
    </w:p>
    <w:p w14:paraId="0F4C0A71" w14:textId="7216840A" w:rsidR="00DD6367" w:rsidRPr="008066A1" w:rsidRDefault="0021706C" w:rsidP="00790B7A">
      <w:pPr>
        <w:pStyle w:val="ListParagraph"/>
        <w:numPr>
          <w:ilvl w:val="0"/>
          <w:numId w:val="2"/>
        </w:num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7D34F9" w:rsidRPr="008066A1">
        <w:rPr>
          <w:rFonts w:ascii="Times New Roman" w:hAnsi="Times New Roman" w:cs="Times New Roman"/>
          <w:bCs/>
          <w:sz w:val="24"/>
          <w:szCs w:val="24"/>
        </w:rPr>
        <w:t xml:space="preserve">Rule 63 of the Rules of the Constitutional Court, 2025 </w:t>
      </w:r>
      <w:r w:rsidR="0028389D" w:rsidRPr="008066A1">
        <w:rPr>
          <w:rFonts w:ascii="Times New Roman" w:hAnsi="Times New Roman" w:cs="Times New Roman"/>
          <w:bCs/>
          <w:sz w:val="24"/>
          <w:szCs w:val="24"/>
        </w:rPr>
        <w:t xml:space="preserve">provides: </w:t>
      </w:r>
    </w:p>
    <w:p w14:paraId="05DBA711" w14:textId="283D3665" w:rsidR="00036557" w:rsidRDefault="00036557" w:rsidP="00790B7A">
      <w:pPr>
        <w:pStyle w:val="ListParagraph"/>
        <w:spacing w:after="0" w:line="240" w:lineRule="auto"/>
        <w:ind w:left="1440"/>
        <w:jc w:val="both"/>
        <w:rPr>
          <w:rFonts w:ascii="Times New Roman" w:hAnsi="Times New Roman" w:cs="Times New Roman"/>
          <w:sz w:val="24"/>
          <w:szCs w:val="24"/>
        </w:rPr>
      </w:pPr>
      <w:r w:rsidRPr="008066A1">
        <w:rPr>
          <w:rFonts w:ascii="Times New Roman" w:hAnsi="Times New Roman" w:cs="Times New Roman"/>
          <w:bCs/>
          <w:sz w:val="24"/>
          <w:szCs w:val="24"/>
        </w:rPr>
        <w:t>“63 (1)</w:t>
      </w:r>
      <w:r w:rsidRPr="008066A1">
        <w:rPr>
          <w:rFonts w:ascii="Times New Roman" w:hAnsi="Times New Roman" w:cs="Times New Roman"/>
          <w:bCs/>
          <w:sz w:val="24"/>
          <w:szCs w:val="24"/>
        </w:rPr>
        <w:tab/>
        <w:t>Generally</w:t>
      </w:r>
      <w:r w:rsidR="0024007D" w:rsidRPr="008066A1">
        <w:rPr>
          <w:rFonts w:ascii="Times New Roman" w:hAnsi="Times New Roman" w:cs="Times New Roman"/>
          <w:bCs/>
          <w:sz w:val="24"/>
          <w:szCs w:val="24"/>
        </w:rPr>
        <w:t>,</w:t>
      </w:r>
      <w:r w:rsidRPr="008066A1">
        <w:rPr>
          <w:rFonts w:ascii="Times New Roman" w:hAnsi="Times New Roman" w:cs="Times New Roman"/>
          <w:bCs/>
          <w:sz w:val="24"/>
          <w:szCs w:val="24"/>
        </w:rPr>
        <w:t xml:space="preserve"> no costs are awarded in a constitutional matter</w:t>
      </w:r>
      <w:r w:rsidR="0024007D" w:rsidRPr="008066A1">
        <w:rPr>
          <w:rFonts w:ascii="Times New Roman" w:hAnsi="Times New Roman" w:cs="Times New Roman"/>
          <w:bCs/>
          <w:sz w:val="24"/>
          <w:szCs w:val="24"/>
        </w:rPr>
        <w:t xml:space="preserve">: </w:t>
      </w:r>
      <w:r w:rsidRPr="008066A1">
        <w:rPr>
          <w:rFonts w:ascii="Times New Roman" w:hAnsi="Times New Roman" w:cs="Times New Roman"/>
          <w:sz w:val="24"/>
          <w:szCs w:val="24"/>
        </w:rPr>
        <w:t>Provided that, in an appropriate case, the Court or the Judge, as the case may be, may make such order of costs as it or he or she deems fit.”</w:t>
      </w:r>
    </w:p>
    <w:p w14:paraId="0A6ED0B1" w14:textId="77777777" w:rsidR="004A627C" w:rsidRDefault="004A627C" w:rsidP="00790B7A">
      <w:pPr>
        <w:pStyle w:val="ListParagraph"/>
        <w:spacing w:after="0" w:line="240" w:lineRule="auto"/>
        <w:ind w:left="1440"/>
        <w:jc w:val="both"/>
        <w:rPr>
          <w:rFonts w:ascii="Times New Roman" w:hAnsi="Times New Roman" w:cs="Times New Roman"/>
          <w:sz w:val="24"/>
          <w:szCs w:val="24"/>
        </w:rPr>
      </w:pPr>
    </w:p>
    <w:p w14:paraId="62337B8A" w14:textId="77777777" w:rsidR="006C26C9" w:rsidRPr="008066A1" w:rsidRDefault="006C26C9" w:rsidP="00790B7A">
      <w:pPr>
        <w:pStyle w:val="ListParagraph"/>
        <w:spacing w:after="0" w:line="240" w:lineRule="auto"/>
        <w:ind w:left="1440"/>
        <w:jc w:val="both"/>
        <w:rPr>
          <w:rFonts w:ascii="Times New Roman" w:hAnsi="Times New Roman" w:cs="Times New Roman"/>
          <w:sz w:val="24"/>
          <w:szCs w:val="24"/>
        </w:rPr>
      </w:pPr>
    </w:p>
    <w:p w14:paraId="72E30E97" w14:textId="4D668C05" w:rsidR="00106A03" w:rsidRDefault="0021706C" w:rsidP="00790B7A">
      <w:pPr>
        <w:pStyle w:val="ListParagraph"/>
        <w:numPr>
          <w:ilvl w:val="0"/>
          <w:numId w:val="2"/>
        </w:num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036557" w:rsidRPr="008066A1">
        <w:rPr>
          <w:rFonts w:ascii="Times New Roman" w:hAnsi="Times New Roman" w:cs="Times New Roman"/>
          <w:bCs/>
          <w:sz w:val="24"/>
          <w:szCs w:val="24"/>
        </w:rPr>
        <w:t>The settled approach</w:t>
      </w:r>
      <w:r w:rsidR="00793079" w:rsidRPr="008066A1">
        <w:rPr>
          <w:rFonts w:ascii="Times New Roman" w:hAnsi="Times New Roman" w:cs="Times New Roman"/>
          <w:bCs/>
          <w:sz w:val="24"/>
          <w:szCs w:val="24"/>
        </w:rPr>
        <w:t xml:space="preserve"> is that in constitutional matters</w:t>
      </w:r>
      <w:r w:rsidR="00D35679" w:rsidRPr="008066A1">
        <w:rPr>
          <w:rFonts w:ascii="Times New Roman" w:hAnsi="Times New Roman" w:cs="Times New Roman"/>
          <w:bCs/>
          <w:sz w:val="24"/>
          <w:szCs w:val="24"/>
        </w:rPr>
        <w:t>,</w:t>
      </w:r>
      <w:r w:rsidR="00793079" w:rsidRPr="008066A1">
        <w:rPr>
          <w:rFonts w:ascii="Times New Roman" w:hAnsi="Times New Roman" w:cs="Times New Roman"/>
          <w:bCs/>
          <w:sz w:val="24"/>
          <w:szCs w:val="24"/>
        </w:rPr>
        <w:t xml:space="preserve"> the Court is generally</w:t>
      </w:r>
      <w:r w:rsidR="00F37716" w:rsidRPr="008066A1">
        <w:rPr>
          <w:rFonts w:ascii="Times New Roman" w:hAnsi="Times New Roman" w:cs="Times New Roman"/>
          <w:bCs/>
          <w:sz w:val="24"/>
          <w:szCs w:val="24"/>
        </w:rPr>
        <w:t xml:space="preserve"> slow to make an award of costs, only doing </w:t>
      </w:r>
      <w:r w:rsidR="00036557" w:rsidRPr="008066A1">
        <w:rPr>
          <w:rFonts w:ascii="Times New Roman" w:hAnsi="Times New Roman" w:cs="Times New Roman"/>
          <w:bCs/>
          <w:sz w:val="24"/>
          <w:szCs w:val="24"/>
        </w:rPr>
        <w:t>so in</w:t>
      </w:r>
      <w:r w:rsidR="00793079" w:rsidRPr="008066A1">
        <w:rPr>
          <w:rFonts w:ascii="Times New Roman" w:hAnsi="Times New Roman" w:cs="Times New Roman"/>
          <w:bCs/>
          <w:sz w:val="24"/>
          <w:szCs w:val="24"/>
        </w:rPr>
        <w:t xml:space="preserve"> exceptional circumstances</w:t>
      </w:r>
      <w:r w:rsidR="00106A03" w:rsidRPr="008066A1">
        <w:rPr>
          <w:rFonts w:ascii="Times New Roman" w:hAnsi="Times New Roman" w:cs="Times New Roman"/>
          <w:bCs/>
          <w:sz w:val="24"/>
          <w:szCs w:val="24"/>
        </w:rPr>
        <w:t xml:space="preserve">. </w:t>
      </w:r>
    </w:p>
    <w:p w14:paraId="5848CE92" w14:textId="77777777" w:rsidR="004A627C" w:rsidRPr="008066A1" w:rsidRDefault="004A627C" w:rsidP="004A627C">
      <w:pPr>
        <w:pStyle w:val="ListParagraph"/>
        <w:spacing w:after="0" w:line="480" w:lineRule="auto"/>
        <w:ind w:left="502"/>
        <w:jc w:val="both"/>
        <w:rPr>
          <w:rFonts w:ascii="Times New Roman" w:hAnsi="Times New Roman" w:cs="Times New Roman"/>
          <w:bCs/>
          <w:sz w:val="24"/>
          <w:szCs w:val="24"/>
        </w:rPr>
      </w:pPr>
    </w:p>
    <w:p w14:paraId="592C975B" w14:textId="7B678502" w:rsidR="00C60FC6" w:rsidRPr="008066A1" w:rsidRDefault="0021706C" w:rsidP="00790B7A">
      <w:pPr>
        <w:pStyle w:val="ListParagraph"/>
        <w:numPr>
          <w:ilvl w:val="0"/>
          <w:numId w:val="2"/>
        </w:num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00C60FC6" w:rsidRPr="008066A1">
        <w:rPr>
          <w:rFonts w:ascii="Times New Roman" w:hAnsi="Times New Roman" w:cs="Times New Roman"/>
          <w:bCs/>
          <w:sz w:val="24"/>
          <w:szCs w:val="24"/>
        </w:rPr>
        <w:t xml:space="preserve">The </w:t>
      </w:r>
      <w:r w:rsidR="00036557" w:rsidRPr="008066A1">
        <w:rPr>
          <w:rFonts w:ascii="Times New Roman" w:hAnsi="Times New Roman" w:cs="Times New Roman"/>
          <w:bCs/>
          <w:sz w:val="24"/>
          <w:szCs w:val="24"/>
        </w:rPr>
        <w:t xml:space="preserve">approach </w:t>
      </w:r>
      <w:r w:rsidR="00C60FC6" w:rsidRPr="008066A1">
        <w:rPr>
          <w:rFonts w:ascii="Times New Roman" w:hAnsi="Times New Roman" w:cs="Times New Roman"/>
          <w:bCs/>
          <w:sz w:val="24"/>
          <w:szCs w:val="24"/>
        </w:rPr>
        <w:t xml:space="preserve">was explained in the </w:t>
      </w:r>
      <w:r w:rsidR="00C60FC6" w:rsidRPr="008066A1">
        <w:rPr>
          <w:rFonts w:ascii="Times New Roman" w:hAnsi="Times New Roman" w:cs="Times New Roman"/>
          <w:bCs/>
          <w:i/>
          <w:iCs/>
          <w:sz w:val="24"/>
          <w:szCs w:val="24"/>
        </w:rPr>
        <w:t xml:space="preserve">Liberal Democrats &amp; Ors </w:t>
      </w:r>
      <w:r w:rsidR="00C60FC6" w:rsidRPr="008066A1">
        <w:rPr>
          <w:rFonts w:ascii="Times New Roman" w:hAnsi="Times New Roman" w:cs="Times New Roman"/>
          <w:bCs/>
          <w:sz w:val="24"/>
          <w:szCs w:val="24"/>
        </w:rPr>
        <w:t xml:space="preserve">v </w:t>
      </w:r>
      <w:r w:rsidR="00C60FC6" w:rsidRPr="008066A1">
        <w:rPr>
          <w:rFonts w:ascii="Times New Roman" w:hAnsi="Times New Roman" w:cs="Times New Roman"/>
          <w:bCs/>
          <w:i/>
          <w:iCs/>
          <w:sz w:val="24"/>
          <w:szCs w:val="24"/>
        </w:rPr>
        <w:t xml:space="preserve">President of the Republic of Zimbabwe E.D. Mnangagwa N.O. &amp; Ors </w:t>
      </w:r>
      <w:r w:rsidR="00C60FC6" w:rsidRPr="008066A1">
        <w:rPr>
          <w:rFonts w:ascii="Times New Roman" w:hAnsi="Times New Roman" w:cs="Times New Roman"/>
          <w:bCs/>
          <w:sz w:val="24"/>
          <w:szCs w:val="24"/>
        </w:rPr>
        <w:t>CCZ 7</w:t>
      </w:r>
      <w:r w:rsidR="00106A03" w:rsidRPr="008066A1">
        <w:rPr>
          <w:rFonts w:ascii="Times New Roman" w:hAnsi="Times New Roman" w:cs="Times New Roman"/>
          <w:bCs/>
          <w:sz w:val="24"/>
          <w:szCs w:val="24"/>
        </w:rPr>
        <w:t>-</w:t>
      </w:r>
      <w:r w:rsidR="00C60FC6" w:rsidRPr="008066A1">
        <w:rPr>
          <w:rFonts w:ascii="Times New Roman" w:hAnsi="Times New Roman" w:cs="Times New Roman"/>
          <w:bCs/>
          <w:sz w:val="24"/>
          <w:szCs w:val="24"/>
        </w:rPr>
        <w:t>18</w:t>
      </w:r>
      <w:r w:rsidR="00C60FC6" w:rsidRPr="008066A1">
        <w:rPr>
          <w:rFonts w:ascii="Times New Roman" w:hAnsi="Times New Roman" w:cs="Times New Roman"/>
          <w:b/>
          <w:sz w:val="24"/>
          <w:szCs w:val="24"/>
        </w:rPr>
        <w:t xml:space="preserve"> </w:t>
      </w:r>
      <w:r w:rsidR="00C60FC6" w:rsidRPr="008066A1">
        <w:rPr>
          <w:rFonts w:ascii="Times New Roman" w:hAnsi="Times New Roman" w:cs="Times New Roman"/>
          <w:bCs/>
          <w:sz w:val="24"/>
          <w:szCs w:val="24"/>
        </w:rPr>
        <w:t>judgment</w:t>
      </w:r>
      <w:r w:rsidR="00C60FC6" w:rsidRPr="008066A1">
        <w:rPr>
          <w:rFonts w:ascii="Times New Roman" w:hAnsi="Times New Roman" w:cs="Times New Roman"/>
          <w:b/>
          <w:i/>
          <w:iCs/>
          <w:sz w:val="24"/>
          <w:szCs w:val="24"/>
        </w:rPr>
        <w:t xml:space="preserve"> </w:t>
      </w:r>
      <w:r w:rsidR="00C60FC6" w:rsidRPr="008066A1">
        <w:rPr>
          <w:rFonts w:ascii="Times New Roman" w:hAnsi="Times New Roman" w:cs="Times New Roman"/>
          <w:bCs/>
          <w:sz w:val="24"/>
          <w:szCs w:val="24"/>
        </w:rPr>
        <w:t>at p. 24 as follows:</w:t>
      </w:r>
    </w:p>
    <w:p w14:paraId="1EB76D68" w14:textId="77777777" w:rsidR="00C60FC6" w:rsidRPr="008066A1" w:rsidRDefault="00C60FC6" w:rsidP="00790B7A">
      <w:pPr>
        <w:tabs>
          <w:tab w:val="center" w:pos="4513"/>
          <w:tab w:val="left" w:pos="6570"/>
        </w:tabs>
        <w:spacing w:after="0" w:line="240" w:lineRule="auto"/>
        <w:ind w:left="720"/>
        <w:jc w:val="both"/>
        <w:rPr>
          <w:rFonts w:ascii="Times New Roman" w:hAnsi="Times New Roman" w:cs="Times New Roman"/>
          <w:bCs/>
          <w:sz w:val="24"/>
          <w:szCs w:val="24"/>
          <w:lang w:val="en-ZW"/>
        </w:rPr>
      </w:pPr>
      <w:r w:rsidRPr="008066A1">
        <w:rPr>
          <w:rFonts w:ascii="Times New Roman" w:hAnsi="Times New Roman" w:cs="Times New Roman"/>
          <w:bCs/>
          <w:sz w:val="24"/>
          <w:szCs w:val="24"/>
        </w:rPr>
        <w:t>“</w:t>
      </w:r>
      <w:r w:rsidRPr="008066A1">
        <w:rPr>
          <w:rFonts w:ascii="Times New Roman" w:hAnsi="Times New Roman" w:cs="Times New Roman"/>
          <w:bCs/>
          <w:sz w:val="24"/>
          <w:szCs w:val="24"/>
          <w:lang w:val="en-ZW"/>
        </w:rPr>
        <w:t xml:space="preserve">In the exercise of discretion, courts usually do not order costs against an unsuccessful private party who seeks to vindicate constitutional rights against the State or to protect and enforce the Constitution in the public interest. The rationale for the approach is that orders of costs in such circumstances might have a chilling effect on potential litigants in the same category as the unsuccessful litigant. As the approach is part of the exercise of discretion, a court may, in appropriate circumstances, order that an unsuccessful private party pay costs in a constitutional case. </w:t>
      </w:r>
    </w:p>
    <w:p w14:paraId="7DECDF1B" w14:textId="77777777" w:rsidR="00C60FC6" w:rsidRDefault="00C60FC6" w:rsidP="00790B7A">
      <w:pPr>
        <w:tabs>
          <w:tab w:val="center" w:pos="4513"/>
          <w:tab w:val="left" w:pos="6570"/>
        </w:tabs>
        <w:spacing w:after="0" w:line="240" w:lineRule="auto"/>
        <w:ind w:left="720"/>
        <w:jc w:val="both"/>
        <w:rPr>
          <w:rFonts w:ascii="Times New Roman" w:hAnsi="Times New Roman" w:cs="Times New Roman"/>
          <w:bCs/>
          <w:sz w:val="24"/>
          <w:szCs w:val="24"/>
          <w:lang w:val="en-ZW"/>
        </w:rPr>
      </w:pPr>
      <w:r w:rsidRPr="008066A1">
        <w:rPr>
          <w:rFonts w:ascii="Times New Roman" w:hAnsi="Times New Roman" w:cs="Times New Roman"/>
          <w:bCs/>
          <w:sz w:val="24"/>
          <w:szCs w:val="24"/>
          <w:lang w:val="en-ZW"/>
        </w:rPr>
        <w:t>The circumstances that may influence a court to exercise its discretion and order an unsuccessful private party to pay costs in a constitutional case include institution of frivolous or vexatious proceedings. Conduct in the proceedings is a factor a court is entitled to take into account in deciding whether to award costs against an unsuccessful litigant. The test is that the award of costs should be just when regard is had to the facts and circumstances of the case. It would not be in the interests of the administration of justice to encourage litigants to believe that they are free to institute constitutional proceedings challenging the constitutionality of State action on spurious grounds. Awards of costs against unsuccessful litigants, in appropriate constitutional litigation cases, are a necessary means for the protection of the integrity of the judicial process and maintenance of public confidence in it.”</w:t>
      </w:r>
    </w:p>
    <w:p w14:paraId="64065E1F" w14:textId="77777777" w:rsidR="004A627C" w:rsidRPr="008066A1" w:rsidRDefault="004A627C" w:rsidP="00790B7A">
      <w:pPr>
        <w:tabs>
          <w:tab w:val="center" w:pos="4513"/>
          <w:tab w:val="left" w:pos="6570"/>
        </w:tabs>
        <w:spacing w:after="0" w:line="240" w:lineRule="auto"/>
        <w:ind w:left="720"/>
        <w:jc w:val="both"/>
        <w:rPr>
          <w:rFonts w:ascii="Times New Roman" w:hAnsi="Times New Roman" w:cs="Times New Roman"/>
          <w:bCs/>
          <w:sz w:val="24"/>
          <w:szCs w:val="24"/>
          <w:lang w:val="en-ZW"/>
        </w:rPr>
      </w:pPr>
    </w:p>
    <w:p w14:paraId="6EAB7D2F" w14:textId="77777777" w:rsidR="00106A03" w:rsidRPr="008066A1" w:rsidRDefault="00106A03" w:rsidP="00790B7A">
      <w:pPr>
        <w:tabs>
          <w:tab w:val="center" w:pos="4513"/>
          <w:tab w:val="left" w:pos="6570"/>
        </w:tabs>
        <w:spacing w:after="0" w:line="240" w:lineRule="auto"/>
        <w:ind w:left="720"/>
        <w:jc w:val="both"/>
        <w:rPr>
          <w:rFonts w:ascii="Times New Roman" w:hAnsi="Times New Roman" w:cs="Times New Roman"/>
          <w:bCs/>
          <w:sz w:val="24"/>
          <w:szCs w:val="24"/>
          <w:lang w:val="en-ZW"/>
        </w:rPr>
      </w:pPr>
    </w:p>
    <w:p w14:paraId="03381516" w14:textId="4F5C9A28" w:rsidR="00C60FC6" w:rsidRPr="008066A1" w:rsidRDefault="00097C3A" w:rsidP="0021706C">
      <w:pPr>
        <w:pStyle w:val="ListParagraph"/>
        <w:numPr>
          <w:ilvl w:val="0"/>
          <w:numId w:val="2"/>
        </w:numPr>
        <w:tabs>
          <w:tab w:val="center" w:pos="1134"/>
          <w:tab w:val="left" w:pos="6570"/>
        </w:tabs>
        <w:spacing w:after="0" w:line="480" w:lineRule="auto"/>
        <w:jc w:val="both"/>
        <w:rPr>
          <w:rFonts w:ascii="Times New Roman" w:hAnsi="Times New Roman" w:cs="Times New Roman"/>
          <w:b/>
          <w:sz w:val="24"/>
          <w:szCs w:val="24"/>
        </w:rPr>
      </w:pPr>
      <w:r w:rsidRPr="008066A1">
        <w:rPr>
          <w:rFonts w:ascii="Times New Roman" w:hAnsi="Times New Roman" w:cs="Times New Roman"/>
          <w:bCs/>
          <w:sz w:val="24"/>
          <w:szCs w:val="24"/>
        </w:rPr>
        <w:t>T</w:t>
      </w:r>
      <w:r w:rsidR="00C60FC6" w:rsidRPr="008066A1">
        <w:rPr>
          <w:rFonts w:ascii="Times New Roman" w:hAnsi="Times New Roman" w:cs="Times New Roman"/>
          <w:bCs/>
          <w:sz w:val="24"/>
          <w:szCs w:val="24"/>
        </w:rPr>
        <w:t xml:space="preserve">he same </w:t>
      </w:r>
      <w:r w:rsidRPr="008066A1">
        <w:rPr>
          <w:rFonts w:ascii="Times New Roman" w:hAnsi="Times New Roman" w:cs="Times New Roman"/>
          <w:bCs/>
          <w:sz w:val="24"/>
          <w:szCs w:val="24"/>
        </w:rPr>
        <w:t xml:space="preserve">approach appears to have been adopted </w:t>
      </w:r>
      <w:r w:rsidR="00C60FC6" w:rsidRPr="008066A1">
        <w:rPr>
          <w:rFonts w:ascii="Times New Roman" w:hAnsi="Times New Roman" w:cs="Times New Roman"/>
          <w:bCs/>
          <w:sz w:val="24"/>
          <w:szCs w:val="24"/>
        </w:rPr>
        <w:t>in South Africa</w:t>
      </w:r>
      <w:r w:rsidRPr="008066A1">
        <w:rPr>
          <w:rFonts w:ascii="Times New Roman" w:hAnsi="Times New Roman" w:cs="Times New Roman"/>
          <w:bCs/>
          <w:sz w:val="24"/>
          <w:szCs w:val="24"/>
        </w:rPr>
        <w:t xml:space="preserve">. In </w:t>
      </w:r>
      <w:r w:rsidR="00C60FC6" w:rsidRPr="008066A1">
        <w:rPr>
          <w:rFonts w:ascii="Times New Roman" w:hAnsi="Times New Roman" w:cs="Times New Roman"/>
          <w:bCs/>
          <w:sz w:val="24"/>
          <w:szCs w:val="24"/>
        </w:rPr>
        <w:t xml:space="preserve">the case of </w:t>
      </w:r>
      <w:r w:rsidR="00C60FC6" w:rsidRPr="008066A1">
        <w:rPr>
          <w:rFonts w:ascii="Times New Roman" w:hAnsi="Times New Roman" w:cs="Times New Roman"/>
          <w:i/>
          <w:iCs/>
          <w:sz w:val="24"/>
          <w:szCs w:val="24"/>
        </w:rPr>
        <w:t xml:space="preserve">Affordable Medicines Trust &amp; Ors </w:t>
      </w:r>
      <w:r w:rsidR="00C60FC6" w:rsidRPr="008066A1">
        <w:rPr>
          <w:rFonts w:ascii="Times New Roman" w:hAnsi="Times New Roman" w:cs="Times New Roman"/>
          <w:sz w:val="24"/>
          <w:szCs w:val="24"/>
        </w:rPr>
        <w:t xml:space="preserve">v </w:t>
      </w:r>
      <w:r w:rsidR="00C60FC6" w:rsidRPr="008066A1">
        <w:rPr>
          <w:rFonts w:ascii="Times New Roman" w:hAnsi="Times New Roman" w:cs="Times New Roman"/>
          <w:i/>
          <w:iCs/>
          <w:sz w:val="24"/>
          <w:szCs w:val="24"/>
        </w:rPr>
        <w:t xml:space="preserve">Minister of Health &amp; Ors </w:t>
      </w:r>
      <w:r w:rsidR="00C60FC6" w:rsidRPr="008066A1">
        <w:rPr>
          <w:rFonts w:ascii="Times New Roman" w:hAnsi="Times New Roman" w:cs="Times New Roman"/>
          <w:sz w:val="24"/>
          <w:szCs w:val="24"/>
        </w:rPr>
        <w:t>2006 (3) SA 247 (CC)</w:t>
      </w:r>
      <w:r w:rsidR="00C60FC6" w:rsidRPr="008066A1">
        <w:rPr>
          <w:rFonts w:ascii="Times New Roman" w:hAnsi="Times New Roman" w:cs="Times New Roman"/>
          <w:b/>
          <w:bCs/>
          <w:sz w:val="24"/>
          <w:szCs w:val="24"/>
        </w:rPr>
        <w:t xml:space="preserve"> </w:t>
      </w:r>
      <w:r w:rsidRPr="008066A1">
        <w:rPr>
          <w:rFonts w:ascii="Times New Roman" w:hAnsi="Times New Roman" w:cs="Times New Roman"/>
          <w:bCs/>
          <w:sz w:val="24"/>
          <w:szCs w:val="24"/>
        </w:rPr>
        <w:t xml:space="preserve">at </w:t>
      </w:r>
      <w:r w:rsidR="00D35679" w:rsidRPr="008066A1">
        <w:rPr>
          <w:rFonts w:ascii="Times New Roman" w:hAnsi="Times New Roman" w:cs="Times New Roman"/>
          <w:bCs/>
          <w:sz w:val="24"/>
          <w:szCs w:val="24"/>
        </w:rPr>
        <w:t>296H-297E,</w:t>
      </w:r>
      <w:r w:rsidRPr="008066A1">
        <w:rPr>
          <w:rFonts w:ascii="Times New Roman" w:hAnsi="Times New Roman" w:cs="Times New Roman"/>
          <w:bCs/>
          <w:sz w:val="24"/>
          <w:szCs w:val="24"/>
        </w:rPr>
        <w:t xml:space="preserve"> it was stated that</w:t>
      </w:r>
      <w:r w:rsidR="00C60FC6" w:rsidRPr="008066A1">
        <w:rPr>
          <w:rFonts w:ascii="Times New Roman" w:hAnsi="Times New Roman" w:cs="Times New Roman"/>
          <w:b/>
          <w:sz w:val="24"/>
          <w:szCs w:val="24"/>
        </w:rPr>
        <w:t xml:space="preserve">: </w:t>
      </w:r>
    </w:p>
    <w:p w14:paraId="198D8D4A" w14:textId="77777777" w:rsidR="00C60FC6" w:rsidRDefault="00C60FC6" w:rsidP="00790B7A">
      <w:pPr>
        <w:tabs>
          <w:tab w:val="center" w:pos="4513"/>
          <w:tab w:val="left" w:pos="6570"/>
        </w:tabs>
        <w:spacing w:after="0" w:line="240" w:lineRule="auto"/>
        <w:ind w:left="720"/>
        <w:jc w:val="both"/>
        <w:rPr>
          <w:rFonts w:ascii="Times New Roman" w:hAnsi="Times New Roman" w:cs="Times New Roman"/>
          <w:bCs/>
          <w:sz w:val="24"/>
          <w:szCs w:val="24"/>
        </w:rPr>
      </w:pPr>
      <w:r w:rsidRPr="008066A1">
        <w:rPr>
          <w:rFonts w:ascii="Times New Roman" w:hAnsi="Times New Roman" w:cs="Times New Roman"/>
          <w:bCs/>
          <w:sz w:val="24"/>
          <w:szCs w:val="24"/>
        </w:rPr>
        <w:t>“The award of costs is a matter which is within the discretion of the Court considering the issues of costs. It is a discretion that must be exercised judicially having regard to all the relevant considerations. One such consideration is the general rule in constitutional litigation that an unsuccessful litigant ought not to be ordered to pay costs. The rationale for this rule is that an award of costs might have a chilling effect on the litigants who might wish to vindicate their constitutional rights, but this is not an inflexible rule. There may be circumstances that justify departure from this rule such as where the litigation is frivolous or vexatious. There may be conduct on the part of the litigant that deserves censure by the Court which may influence the Court to order an unsuccessful litigant to pay costs. The ultimate goal is to do that which is just having regard to the facts and circumstances of the case.”</w:t>
      </w:r>
    </w:p>
    <w:p w14:paraId="7C29A0AF" w14:textId="77777777" w:rsidR="004A627C" w:rsidRPr="008066A1" w:rsidRDefault="004A627C" w:rsidP="00790B7A">
      <w:pPr>
        <w:tabs>
          <w:tab w:val="center" w:pos="4513"/>
          <w:tab w:val="left" w:pos="6570"/>
        </w:tabs>
        <w:spacing w:after="0" w:line="240" w:lineRule="auto"/>
        <w:ind w:left="720"/>
        <w:jc w:val="both"/>
        <w:rPr>
          <w:rFonts w:ascii="Times New Roman" w:hAnsi="Times New Roman" w:cs="Times New Roman"/>
          <w:bCs/>
          <w:sz w:val="24"/>
          <w:szCs w:val="24"/>
        </w:rPr>
      </w:pPr>
    </w:p>
    <w:p w14:paraId="4EB61BE4" w14:textId="77777777" w:rsidR="009E4AFE" w:rsidRPr="008066A1" w:rsidRDefault="009E4AFE" w:rsidP="00790B7A">
      <w:pPr>
        <w:tabs>
          <w:tab w:val="center" w:pos="4513"/>
          <w:tab w:val="left" w:pos="6570"/>
        </w:tabs>
        <w:spacing w:after="0" w:line="240" w:lineRule="auto"/>
        <w:ind w:left="720"/>
        <w:jc w:val="both"/>
        <w:rPr>
          <w:rFonts w:ascii="Times New Roman" w:hAnsi="Times New Roman" w:cs="Times New Roman"/>
          <w:bCs/>
          <w:sz w:val="24"/>
          <w:szCs w:val="24"/>
        </w:rPr>
      </w:pPr>
    </w:p>
    <w:p w14:paraId="409E5616" w14:textId="57974DE7" w:rsidR="00C60FC6" w:rsidRPr="008066A1" w:rsidRDefault="0021706C" w:rsidP="0021706C">
      <w:pPr>
        <w:pStyle w:val="ListParagraph"/>
        <w:numPr>
          <w:ilvl w:val="0"/>
          <w:numId w:val="2"/>
        </w:numPr>
        <w:spacing w:after="0" w:line="480" w:lineRule="auto"/>
        <w:ind w:hanging="218"/>
        <w:jc w:val="both"/>
        <w:rPr>
          <w:rFonts w:ascii="Times New Roman" w:hAnsi="Times New Roman" w:cs="Times New Roman"/>
          <w:sz w:val="24"/>
          <w:szCs w:val="24"/>
        </w:rPr>
      </w:pPr>
      <w:r>
        <w:rPr>
          <w:rFonts w:ascii="Times New Roman" w:hAnsi="Times New Roman" w:cs="Times New Roman"/>
          <w:bCs/>
          <w:sz w:val="24"/>
          <w:szCs w:val="24"/>
          <w:lang w:val="en-ZW"/>
        </w:rPr>
        <w:t xml:space="preserve">         </w:t>
      </w:r>
      <w:r w:rsidR="00C60FC6" w:rsidRPr="008066A1">
        <w:rPr>
          <w:rFonts w:ascii="Times New Roman" w:hAnsi="Times New Roman" w:cs="Times New Roman"/>
          <w:bCs/>
          <w:sz w:val="24"/>
          <w:szCs w:val="24"/>
          <w:lang w:val="en-ZW"/>
        </w:rPr>
        <w:t xml:space="preserve">In addition to the above, </w:t>
      </w:r>
      <w:r w:rsidR="00D159CE" w:rsidRPr="008066A1">
        <w:rPr>
          <w:rFonts w:ascii="Times New Roman" w:hAnsi="Times New Roman" w:cs="Times New Roman"/>
          <w:bCs/>
          <w:sz w:val="24"/>
          <w:szCs w:val="24"/>
          <w:lang w:val="en-ZW"/>
        </w:rPr>
        <w:t xml:space="preserve">and more relevantly, </w:t>
      </w:r>
      <w:r w:rsidR="00C60FC6" w:rsidRPr="008066A1">
        <w:rPr>
          <w:rFonts w:ascii="Times New Roman" w:hAnsi="Times New Roman" w:cs="Times New Roman"/>
          <w:bCs/>
          <w:sz w:val="24"/>
          <w:szCs w:val="24"/>
          <w:lang w:val="en-ZW"/>
        </w:rPr>
        <w:t xml:space="preserve">in the </w:t>
      </w:r>
      <w:r w:rsidR="00C60FC6" w:rsidRPr="008066A1">
        <w:rPr>
          <w:rFonts w:ascii="Times New Roman" w:hAnsi="Times New Roman" w:cs="Times New Roman"/>
          <w:bCs/>
          <w:i/>
          <w:iCs/>
          <w:sz w:val="24"/>
          <w:szCs w:val="24"/>
          <w:lang w:val="en-ZW"/>
        </w:rPr>
        <w:t xml:space="preserve">Liberal Democrats </w:t>
      </w:r>
      <w:r w:rsidR="00C60FC6" w:rsidRPr="008066A1">
        <w:rPr>
          <w:rFonts w:ascii="Times New Roman" w:hAnsi="Times New Roman" w:cs="Times New Roman"/>
          <w:bCs/>
          <w:sz w:val="24"/>
          <w:szCs w:val="24"/>
          <w:lang w:val="en-ZW"/>
        </w:rPr>
        <w:t>case (supra). At p. 27</w:t>
      </w:r>
      <w:r w:rsidR="00CC7CC4" w:rsidRPr="008066A1">
        <w:rPr>
          <w:rFonts w:ascii="Times New Roman" w:hAnsi="Times New Roman" w:cs="Times New Roman"/>
          <w:bCs/>
          <w:sz w:val="24"/>
          <w:szCs w:val="24"/>
          <w:lang w:val="en-ZW"/>
        </w:rPr>
        <w:t>,</w:t>
      </w:r>
      <w:r w:rsidR="00C60FC6" w:rsidRPr="008066A1">
        <w:rPr>
          <w:rFonts w:ascii="Times New Roman" w:hAnsi="Times New Roman" w:cs="Times New Roman"/>
          <w:bCs/>
          <w:sz w:val="24"/>
          <w:szCs w:val="24"/>
          <w:lang w:val="en-ZW"/>
        </w:rPr>
        <w:t xml:space="preserve"> the Court held that: </w:t>
      </w:r>
    </w:p>
    <w:p w14:paraId="15596256" w14:textId="77777777" w:rsidR="00C60FC6" w:rsidRPr="008066A1" w:rsidRDefault="00C60FC6" w:rsidP="0021706C">
      <w:pPr>
        <w:tabs>
          <w:tab w:val="center" w:pos="4111"/>
          <w:tab w:val="left" w:pos="6570"/>
        </w:tabs>
        <w:spacing w:after="0" w:line="240" w:lineRule="auto"/>
        <w:ind w:left="720"/>
        <w:jc w:val="both"/>
        <w:rPr>
          <w:rFonts w:ascii="Times New Roman" w:hAnsi="Times New Roman" w:cs="Times New Roman"/>
          <w:bCs/>
          <w:sz w:val="24"/>
          <w:szCs w:val="24"/>
          <w:lang w:val="en-ZW"/>
        </w:rPr>
      </w:pPr>
      <w:r w:rsidRPr="008066A1">
        <w:rPr>
          <w:rFonts w:ascii="Times New Roman" w:hAnsi="Times New Roman" w:cs="Times New Roman"/>
          <w:bCs/>
          <w:sz w:val="24"/>
          <w:szCs w:val="24"/>
          <w:lang w:val="en-ZW"/>
        </w:rPr>
        <w:lastRenderedPageBreak/>
        <w:t>“The litigation amounted to abuse of court process. The applicants made malicious allegations of improper conduct against officials in the registry of the Constitutional Court, accusing them of colluding with state security agents to make documents relating to their application disappear. They knew that the allegations were false. They conducted themselves in this manner to attract publicity for political reasons.</w:t>
      </w:r>
    </w:p>
    <w:p w14:paraId="211E36A4" w14:textId="77777777" w:rsidR="00C60FC6" w:rsidRDefault="00C60FC6" w:rsidP="00790B7A">
      <w:pPr>
        <w:tabs>
          <w:tab w:val="center" w:pos="4513"/>
          <w:tab w:val="left" w:pos="6570"/>
        </w:tabs>
        <w:spacing w:after="0" w:line="240" w:lineRule="auto"/>
        <w:ind w:left="720"/>
        <w:jc w:val="both"/>
        <w:rPr>
          <w:rFonts w:ascii="Times New Roman" w:hAnsi="Times New Roman" w:cs="Times New Roman"/>
          <w:bCs/>
          <w:sz w:val="24"/>
          <w:szCs w:val="24"/>
          <w:lang w:val="en-US"/>
        </w:rPr>
      </w:pPr>
      <w:r w:rsidRPr="008066A1">
        <w:rPr>
          <w:rFonts w:ascii="Times New Roman" w:hAnsi="Times New Roman" w:cs="Times New Roman"/>
          <w:bCs/>
          <w:sz w:val="24"/>
          <w:szCs w:val="24"/>
          <w:lang w:val="en-US"/>
        </w:rPr>
        <w:t xml:space="preserve">Although the applicants are unsuccessful private parties in a constitutional case, their conduct justifies an award of costs against them.” </w:t>
      </w:r>
    </w:p>
    <w:p w14:paraId="6355B189" w14:textId="77777777" w:rsidR="004A627C" w:rsidRDefault="004A627C" w:rsidP="00790B7A">
      <w:pPr>
        <w:tabs>
          <w:tab w:val="center" w:pos="4513"/>
          <w:tab w:val="left" w:pos="6570"/>
        </w:tabs>
        <w:spacing w:after="0" w:line="240" w:lineRule="auto"/>
        <w:ind w:left="720"/>
        <w:jc w:val="both"/>
        <w:rPr>
          <w:rFonts w:ascii="Times New Roman" w:hAnsi="Times New Roman" w:cs="Times New Roman"/>
          <w:bCs/>
          <w:sz w:val="24"/>
          <w:szCs w:val="24"/>
          <w:lang w:val="en-US"/>
        </w:rPr>
      </w:pPr>
    </w:p>
    <w:p w14:paraId="6988D2A6" w14:textId="77777777" w:rsidR="004A627C" w:rsidRPr="008066A1" w:rsidRDefault="004A627C" w:rsidP="00790B7A">
      <w:pPr>
        <w:tabs>
          <w:tab w:val="center" w:pos="4513"/>
          <w:tab w:val="left" w:pos="6570"/>
        </w:tabs>
        <w:spacing w:after="0" w:line="240" w:lineRule="auto"/>
        <w:ind w:left="720"/>
        <w:jc w:val="both"/>
        <w:rPr>
          <w:rFonts w:ascii="Times New Roman" w:hAnsi="Times New Roman" w:cs="Times New Roman"/>
          <w:bCs/>
          <w:sz w:val="24"/>
          <w:szCs w:val="24"/>
          <w:lang w:val="en-US"/>
        </w:rPr>
      </w:pPr>
    </w:p>
    <w:p w14:paraId="1B39362E" w14:textId="41096CDB" w:rsidR="004A627C" w:rsidRPr="004A627C" w:rsidRDefault="00937B4B" w:rsidP="0021706C">
      <w:pPr>
        <w:pStyle w:val="ListParagraph"/>
        <w:numPr>
          <w:ilvl w:val="0"/>
          <w:numId w:val="2"/>
        </w:numPr>
        <w:tabs>
          <w:tab w:val="center" w:pos="1134"/>
          <w:tab w:val="left" w:pos="6570"/>
        </w:tabs>
        <w:spacing w:after="0" w:line="480" w:lineRule="auto"/>
        <w:jc w:val="both"/>
        <w:rPr>
          <w:rFonts w:ascii="Times New Roman" w:hAnsi="Times New Roman" w:cs="Times New Roman"/>
          <w:sz w:val="24"/>
          <w:szCs w:val="24"/>
        </w:rPr>
      </w:pPr>
      <w:r w:rsidRPr="008066A1">
        <w:rPr>
          <w:rFonts w:ascii="Times New Roman" w:hAnsi="Times New Roman" w:cs="Times New Roman"/>
          <w:bCs/>
          <w:sz w:val="24"/>
          <w:szCs w:val="24"/>
        </w:rPr>
        <w:t xml:space="preserve">In light </w:t>
      </w:r>
      <w:r w:rsidR="00E46567" w:rsidRPr="008066A1">
        <w:rPr>
          <w:rFonts w:ascii="Times New Roman" w:hAnsi="Times New Roman" w:cs="Times New Roman"/>
          <w:bCs/>
          <w:sz w:val="24"/>
          <w:szCs w:val="24"/>
        </w:rPr>
        <w:t xml:space="preserve">of the foregoing, to protect the integrity of </w:t>
      </w:r>
      <w:r w:rsidR="004030DD" w:rsidRPr="008066A1">
        <w:rPr>
          <w:rFonts w:ascii="Times New Roman" w:hAnsi="Times New Roman" w:cs="Times New Roman"/>
          <w:bCs/>
          <w:sz w:val="24"/>
          <w:szCs w:val="24"/>
        </w:rPr>
        <w:t xml:space="preserve">this Court's processes, I am inclined to depart from the Court's general position and </w:t>
      </w:r>
      <w:r w:rsidR="00E46567" w:rsidRPr="008066A1">
        <w:rPr>
          <w:rFonts w:ascii="Times New Roman" w:hAnsi="Times New Roman" w:cs="Times New Roman"/>
          <w:bCs/>
          <w:sz w:val="24"/>
          <w:szCs w:val="24"/>
        </w:rPr>
        <w:t>award costs</w:t>
      </w:r>
      <w:r w:rsidR="00A51250" w:rsidRPr="008066A1">
        <w:rPr>
          <w:rFonts w:ascii="Times New Roman" w:hAnsi="Times New Roman" w:cs="Times New Roman"/>
          <w:bCs/>
          <w:sz w:val="24"/>
          <w:szCs w:val="24"/>
        </w:rPr>
        <w:t xml:space="preserve"> against the applicant as the unsuccessful party</w:t>
      </w:r>
      <w:r w:rsidR="00E46567" w:rsidRPr="008066A1">
        <w:rPr>
          <w:rFonts w:ascii="Times New Roman" w:hAnsi="Times New Roman" w:cs="Times New Roman"/>
          <w:bCs/>
          <w:sz w:val="24"/>
          <w:szCs w:val="24"/>
        </w:rPr>
        <w:t xml:space="preserve">. </w:t>
      </w:r>
    </w:p>
    <w:p w14:paraId="21A1E647" w14:textId="77777777" w:rsidR="004A627C" w:rsidRPr="004A627C" w:rsidRDefault="004A627C" w:rsidP="004A627C">
      <w:pPr>
        <w:pStyle w:val="ListParagraph"/>
        <w:tabs>
          <w:tab w:val="center" w:pos="709"/>
          <w:tab w:val="left" w:pos="6570"/>
        </w:tabs>
        <w:spacing w:after="0" w:line="480" w:lineRule="auto"/>
        <w:ind w:left="502"/>
        <w:jc w:val="both"/>
        <w:rPr>
          <w:rFonts w:ascii="Times New Roman" w:hAnsi="Times New Roman" w:cs="Times New Roman"/>
          <w:sz w:val="24"/>
          <w:szCs w:val="24"/>
        </w:rPr>
      </w:pPr>
    </w:p>
    <w:p w14:paraId="19DC0323" w14:textId="7EE01AF2" w:rsidR="00565426" w:rsidRPr="008066A1" w:rsidRDefault="00E46567" w:rsidP="0021706C">
      <w:pPr>
        <w:pStyle w:val="ListParagraph"/>
        <w:numPr>
          <w:ilvl w:val="0"/>
          <w:numId w:val="2"/>
        </w:numPr>
        <w:tabs>
          <w:tab w:val="left" w:pos="1134"/>
        </w:tabs>
        <w:spacing w:after="0" w:line="480" w:lineRule="auto"/>
        <w:jc w:val="both"/>
        <w:rPr>
          <w:rFonts w:ascii="Times New Roman" w:hAnsi="Times New Roman" w:cs="Times New Roman"/>
          <w:sz w:val="24"/>
          <w:szCs w:val="24"/>
        </w:rPr>
      </w:pPr>
      <w:r w:rsidRPr="008066A1">
        <w:rPr>
          <w:rFonts w:ascii="Times New Roman" w:hAnsi="Times New Roman" w:cs="Times New Roman"/>
          <w:bCs/>
          <w:sz w:val="24"/>
          <w:szCs w:val="24"/>
        </w:rPr>
        <w:t xml:space="preserve">In the </w:t>
      </w:r>
      <w:r w:rsidR="00565426" w:rsidRPr="008066A1">
        <w:rPr>
          <w:rFonts w:ascii="Times New Roman" w:hAnsi="Times New Roman" w:cs="Times New Roman"/>
          <w:bCs/>
          <w:sz w:val="24"/>
          <w:szCs w:val="24"/>
        </w:rPr>
        <w:t xml:space="preserve">result, I make the following order: </w:t>
      </w:r>
    </w:p>
    <w:p w14:paraId="4B1C0959" w14:textId="70DB2820" w:rsidR="00C16B0D" w:rsidRPr="008066A1" w:rsidRDefault="00934665" w:rsidP="00790B7A">
      <w:pPr>
        <w:pStyle w:val="ListParagraph"/>
        <w:numPr>
          <w:ilvl w:val="1"/>
          <w:numId w:val="17"/>
        </w:numPr>
        <w:tabs>
          <w:tab w:val="center" w:pos="709"/>
          <w:tab w:val="left" w:pos="6570"/>
        </w:tabs>
        <w:spacing w:after="0" w:line="480" w:lineRule="auto"/>
        <w:jc w:val="both"/>
        <w:rPr>
          <w:rFonts w:ascii="Times New Roman" w:hAnsi="Times New Roman" w:cs="Times New Roman"/>
          <w:sz w:val="24"/>
          <w:szCs w:val="24"/>
        </w:rPr>
      </w:pPr>
      <w:r w:rsidRPr="008066A1">
        <w:rPr>
          <w:rFonts w:ascii="Times New Roman" w:hAnsi="Times New Roman" w:cs="Times New Roman"/>
          <w:bCs/>
          <w:sz w:val="24"/>
          <w:szCs w:val="24"/>
        </w:rPr>
        <w:t>The application is struck off the roll</w:t>
      </w:r>
      <w:r w:rsidR="00C16B0D" w:rsidRPr="008066A1">
        <w:rPr>
          <w:rFonts w:ascii="Times New Roman" w:hAnsi="Times New Roman" w:cs="Times New Roman"/>
          <w:bCs/>
          <w:sz w:val="24"/>
          <w:szCs w:val="24"/>
        </w:rPr>
        <w:t>.</w:t>
      </w:r>
    </w:p>
    <w:p w14:paraId="4980A924" w14:textId="2974E141" w:rsidR="00565426" w:rsidRPr="008066A1" w:rsidRDefault="00C16B0D" w:rsidP="00790B7A">
      <w:pPr>
        <w:pStyle w:val="ListParagraph"/>
        <w:numPr>
          <w:ilvl w:val="1"/>
          <w:numId w:val="17"/>
        </w:numPr>
        <w:tabs>
          <w:tab w:val="center" w:pos="709"/>
          <w:tab w:val="left" w:pos="6570"/>
        </w:tabs>
        <w:spacing w:after="0" w:line="480" w:lineRule="auto"/>
        <w:jc w:val="both"/>
        <w:rPr>
          <w:rFonts w:ascii="Times New Roman" w:hAnsi="Times New Roman" w:cs="Times New Roman"/>
          <w:sz w:val="24"/>
          <w:szCs w:val="24"/>
        </w:rPr>
      </w:pPr>
      <w:r w:rsidRPr="008066A1">
        <w:rPr>
          <w:rFonts w:ascii="Times New Roman" w:hAnsi="Times New Roman" w:cs="Times New Roman"/>
          <w:bCs/>
          <w:sz w:val="24"/>
          <w:szCs w:val="24"/>
        </w:rPr>
        <w:t>The applicant is to pay the first respondent’s costs.</w:t>
      </w:r>
    </w:p>
    <w:p w14:paraId="3C2C8072" w14:textId="77777777" w:rsidR="00565426" w:rsidRPr="008066A1" w:rsidRDefault="00565426" w:rsidP="00790B7A">
      <w:pPr>
        <w:tabs>
          <w:tab w:val="center" w:pos="709"/>
          <w:tab w:val="left" w:pos="6570"/>
        </w:tabs>
        <w:spacing w:after="0" w:line="480" w:lineRule="auto"/>
        <w:jc w:val="both"/>
        <w:rPr>
          <w:rFonts w:ascii="Times New Roman" w:hAnsi="Times New Roman" w:cs="Times New Roman"/>
          <w:sz w:val="24"/>
          <w:szCs w:val="24"/>
        </w:rPr>
      </w:pPr>
    </w:p>
    <w:p w14:paraId="75AFB72A" w14:textId="37FA7521" w:rsidR="00565426" w:rsidRPr="00A654CC" w:rsidRDefault="00565426" w:rsidP="00790B7A">
      <w:pPr>
        <w:tabs>
          <w:tab w:val="center" w:pos="709"/>
          <w:tab w:val="left" w:pos="6570"/>
        </w:tabs>
        <w:spacing w:after="0" w:line="480" w:lineRule="auto"/>
        <w:jc w:val="both"/>
        <w:rPr>
          <w:rFonts w:ascii="Times New Roman" w:hAnsi="Times New Roman" w:cs="Times New Roman"/>
          <w:bCs/>
          <w:sz w:val="24"/>
          <w:szCs w:val="24"/>
          <w:lang w:val="en-ZW"/>
        </w:rPr>
      </w:pPr>
      <w:r w:rsidRPr="008066A1">
        <w:rPr>
          <w:rFonts w:ascii="Times New Roman" w:hAnsi="Times New Roman" w:cs="Times New Roman"/>
          <w:b/>
          <w:sz w:val="24"/>
          <w:szCs w:val="24"/>
          <w:lang w:val="en-ZW"/>
        </w:rPr>
        <w:t>Gowora JCC:</w:t>
      </w:r>
      <w:r w:rsidR="00A654CC">
        <w:rPr>
          <w:rFonts w:ascii="Times New Roman" w:hAnsi="Times New Roman" w:cs="Times New Roman"/>
          <w:b/>
          <w:sz w:val="24"/>
          <w:szCs w:val="24"/>
          <w:lang w:val="en-ZW"/>
        </w:rPr>
        <w:t xml:space="preserve">  </w:t>
      </w:r>
      <w:r w:rsidR="00A654CC" w:rsidRPr="00A654CC">
        <w:rPr>
          <w:rFonts w:ascii="Times New Roman" w:hAnsi="Times New Roman" w:cs="Times New Roman"/>
          <w:bCs/>
          <w:sz w:val="24"/>
          <w:szCs w:val="24"/>
          <w:lang w:val="en-ZW"/>
        </w:rPr>
        <w:t>I agree</w:t>
      </w:r>
    </w:p>
    <w:p w14:paraId="7112C52F" w14:textId="4CDF98FD" w:rsidR="00565426" w:rsidRPr="00A654CC" w:rsidRDefault="00565426" w:rsidP="00790B7A">
      <w:pPr>
        <w:tabs>
          <w:tab w:val="center" w:pos="709"/>
          <w:tab w:val="left" w:pos="6570"/>
        </w:tabs>
        <w:spacing w:after="0" w:line="480" w:lineRule="auto"/>
        <w:jc w:val="both"/>
        <w:rPr>
          <w:rFonts w:ascii="Times New Roman" w:hAnsi="Times New Roman" w:cs="Times New Roman"/>
          <w:bCs/>
          <w:sz w:val="24"/>
          <w:szCs w:val="24"/>
          <w:lang w:val="en-ZW"/>
        </w:rPr>
      </w:pPr>
      <w:r w:rsidRPr="008066A1">
        <w:rPr>
          <w:rFonts w:ascii="Times New Roman" w:hAnsi="Times New Roman" w:cs="Times New Roman"/>
          <w:b/>
          <w:sz w:val="24"/>
          <w:szCs w:val="24"/>
          <w:lang w:val="en-ZW"/>
        </w:rPr>
        <w:t>Hlatshwayo JCC:</w:t>
      </w:r>
      <w:r w:rsidR="00A654CC">
        <w:rPr>
          <w:rFonts w:ascii="Times New Roman" w:hAnsi="Times New Roman" w:cs="Times New Roman"/>
          <w:b/>
          <w:sz w:val="24"/>
          <w:szCs w:val="24"/>
          <w:lang w:val="en-ZW"/>
        </w:rPr>
        <w:t xml:space="preserve">  </w:t>
      </w:r>
      <w:r w:rsidR="00A654CC" w:rsidRPr="00A654CC">
        <w:rPr>
          <w:rFonts w:ascii="Times New Roman" w:hAnsi="Times New Roman" w:cs="Times New Roman"/>
          <w:bCs/>
          <w:sz w:val="24"/>
          <w:szCs w:val="24"/>
          <w:lang w:val="en-ZW"/>
        </w:rPr>
        <w:t>I agree</w:t>
      </w:r>
    </w:p>
    <w:p w14:paraId="25A38285" w14:textId="77777777" w:rsidR="00565426" w:rsidRPr="008066A1" w:rsidRDefault="00565426" w:rsidP="00790B7A">
      <w:pPr>
        <w:tabs>
          <w:tab w:val="center" w:pos="709"/>
          <w:tab w:val="left" w:pos="6570"/>
        </w:tabs>
        <w:spacing w:after="0" w:line="480" w:lineRule="auto"/>
        <w:jc w:val="both"/>
        <w:rPr>
          <w:rFonts w:ascii="Times New Roman" w:hAnsi="Times New Roman" w:cs="Times New Roman"/>
          <w:sz w:val="24"/>
          <w:szCs w:val="24"/>
        </w:rPr>
      </w:pPr>
    </w:p>
    <w:p w14:paraId="22EB71F5" w14:textId="3A2E717B" w:rsidR="00DE7CA4" w:rsidRPr="008066A1" w:rsidRDefault="00DE7CA4" w:rsidP="00790B7A">
      <w:pPr>
        <w:tabs>
          <w:tab w:val="center" w:pos="709"/>
          <w:tab w:val="left" w:pos="6570"/>
        </w:tabs>
        <w:spacing w:after="0" w:line="480" w:lineRule="auto"/>
        <w:jc w:val="both"/>
        <w:rPr>
          <w:rFonts w:ascii="Times New Roman" w:hAnsi="Times New Roman" w:cs="Times New Roman"/>
          <w:sz w:val="24"/>
          <w:szCs w:val="24"/>
        </w:rPr>
      </w:pPr>
      <w:r w:rsidRPr="008066A1">
        <w:rPr>
          <w:rFonts w:ascii="Times New Roman" w:hAnsi="Times New Roman" w:cs="Times New Roman"/>
          <w:i/>
          <w:iCs/>
          <w:sz w:val="24"/>
          <w:szCs w:val="24"/>
        </w:rPr>
        <w:t xml:space="preserve">Mutandiro, Chitsanga &amp; Chitima, </w:t>
      </w:r>
      <w:r w:rsidRPr="008066A1">
        <w:rPr>
          <w:rFonts w:ascii="Times New Roman" w:hAnsi="Times New Roman" w:cs="Times New Roman"/>
          <w:sz w:val="24"/>
          <w:szCs w:val="24"/>
        </w:rPr>
        <w:t xml:space="preserve">first respondent’s legal practitioners </w:t>
      </w:r>
    </w:p>
    <w:p w14:paraId="53EBA1A7" w14:textId="77777777" w:rsidR="00565426" w:rsidRPr="008066A1" w:rsidRDefault="00565426" w:rsidP="00790B7A">
      <w:pPr>
        <w:tabs>
          <w:tab w:val="center" w:pos="709"/>
          <w:tab w:val="left" w:pos="6570"/>
        </w:tabs>
        <w:spacing w:after="0" w:line="480" w:lineRule="auto"/>
        <w:jc w:val="both"/>
        <w:rPr>
          <w:rFonts w:ascii="Times New Roman" w:hAnsi="Times New Roman" w:cs="Times New Roman"/>
          <w:bCs/>
          <w:sz w:val="24"/>
          <w:szCs w:val="24"/>
        </w:rPr>
      </w:pPr>
    </w:p>
    <w:p w14:paraId="462F838A" w14:textId="5E6B42B9" w:rsidR="00565426" w:rsidRPr="008066A1" w:rsidRDefault="00565426" w:rsidP="00790B7A">
      <w:pPr>
        <w:tabs>
          <w:tab w:val="center" w:pos="709"/>
          <w:tab w:val="left" w:pos="6570"/>
        </w:tabs>
        <w:spacing w:after="0" w:line="480" w:lineRule="auto"/>
        <w:jc w:val="both"/>
        <w:rPr>
          <w:rFonts w:ascii="Times New Roman" w:hAnsi="Times New Roman" w:cs="Times New Roman"/>
          <w:sz w:val="24"/>
          <w:szCs w:val="24"/>
        </w:rPr>
      </w:pPr>
      <w:r w:rsidRPr="008066A1">
        <w:rPr>
          <w:rFonts w:ascii="Times New Roman" w:hAnsi="Times New Roman" w:cs="Times New Roman"/>
          <w:bCs/>
          <w:sz w:val="24"/>
          <w:szCs w:val="24"/>
        </w:rPr>
        <w:t xml:space="preserve"> </w:t>
      </w:r>
    </w:p>
    <w:sectPr w:rsidR="00565426" w:rsidRPr="008066A1">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FC3F78" w14:textId="77777777" w:rsidR="005F370B" w:rsidRDefault="005F370B" w:rsidP="00DE6232">
      <w:pPr>
        <w:spacing w:after="0" w:line="240" w:lineRule="auto"/>
      </w:pPr>
      <w:r>
        <w:separator/>
      </w:r>
    </w:p>
  </w:endnote>
  <w:endnote w:type="continuationSeparator" w:id="0">
    <w:p w14:paraId="385A7035" w14:textId="77777777" w:rsidR="005F370B" w:rsidRDefault="005F370B" w:rsidP="00DE62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F24D24" w14:textId="77777777" w:rsidR="005F370B" w:rsidRDefault="005F370B" w:rsidP="00DE6232">
      <w:pPr>
        <w:spacing w:after="0" w:line="240" w:lineRule="auto"/>
      </w:pPr>
      <w:r>
        <w:separator/>
      </w:r>
    </w:p>
  </w:footnote>
  <w:footnote w:type="continuationSeparator" w:id="0">
    <w:p w14:paraId="423B771C" w14:textId="77777777" w:rsidR="005F370B" w:rsidRDefault="005F370B" w:rsidP="00DE62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8A24FF" w14:textId="6186CCCF" w:rsidR="001773FE" w:rsidRDefault="001773FE">
    <w:pPr>
      <w:pStyle w:val="Header"/>
    </w:pPr>
    <w:r>
      <w:rPr>
        <w:noProof/>
        <w:lang w:eastAsia="en-GB"/>
      </w:rPr>
      <mc:AlternateContent>
        <mc:Choice Requires="wps">
          <w:drawing>
            <wp:anchor distT="0" distB="0" distL="114300" distR="114300" simplePos="0" relativeHeight="251657728" behindDoc="0" locked="0" layoutInCell="0" allowOverlap="1" wp14:anchorId="4F1D6BA7" wp14:editId="5E2E520B">
              <wp:simplePos x="0" y="0"/>
              <wp:positionH relativeFrom="margin">
                <wp:align>right</wp:align>
              </wp:positionH>
              <wp:positionV relativeFrom="topMargin">
                <wp:posOffset>300355</wp:posOffset>
              </wp:positionV>
              <wp:extent cx="5943600" cy="173736"/>
              <wp:effectExtent l="0" t="0" r="0" b="11430"/>
              <wp:wrapNone/>
              <wp:docPr id="220" name="Text Box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EF81E5" w14:textId="4C06EB15" w:rsidR="001773FE" w:rsidRPr="0002496A" w:rsidRDefault="00546684" w:rsidP="00DE6232">
                          <w:pPr>
                            <w:spacing w:after="0" w:line="240" w:lineRule="auto"/>
                            <w:jc w:val="right"/>
                            <w:rPr>
                              <w:rFonts w:ascii="Times New Roman" w:hAnsi="Times New Roman" w:cs="Times New Roman"/>
                              <w:b/>
                              <w:bCs/>
                              <w:noProof/>
                              <w:sz w:val="24"/>
                              <w:szCs w:val="24"/>
                            </w:rPr>
                          </w:pPr>
                          <w:r>
                            <w:rPr>
                              <w:rFonts w:ascii="Times New Roman" w:hAnsi="Times New Roman" w:cs="Times New Roman"/>
                              <w:b/>
                              <w:bCs/>
                              <w:noProof/>
                              <w:sz w:val="24"/>
                              <w:szCs w:val="24"/>
                            </w:rPr>
                            <w:t>Judgment No. 10</w:t>
                          </w:r>
                          <w:r w:rsidR="001773FE" w:rsidRPr="0002496A">
                            <w:rPr>
                              <w:rFonts w:ascii="Times New Roman" w:hAnsi="Times New Roman" w:cs="Times New Roman"/>
                              <w:b/>
                              <w:bCs/>
                              <w:noProof/>
                              <w:sz w:val="24"/>
                              <w:szCs w:val="24"/>
                            </w:rPr>
                            <w:t>/26</w:t>
                          </w:r>
                        </w:p>
                        <w:p w14:paraId="78A84592" w14:textId="46060E77" w:rsidR="001773FE" w:rsidRPr="00DE6232" w:rsidRDefault="001773FE" w:rsidP="00DE6232">
                          <w:pPr>
                            <w:spacing w:after="0" w:line="240" w:lineRule="auto"/>
                            <w:jc w:val="right"/>
                            <w:rPr>
                              <w:rFonts w:ascii="Times New Roman" w:hAnsi="Times New Roman" w:cs="Times New Roman"/>
                              <w:b/>
                              <w:bCs/>
                              <w:noProof/>
                              <w:sz w:val="24"/>
                              <w:szCs w:val="24"/>
                            </w:rPr>
                          </w:pPr>
                          <w:r w:rsidRPr="0002496A">
                            <w:rPr>
                              <w:rFonts w:ascii="Times New Roman" w:hAnsi="Times New Roman" w:cs="Times New Roman"/>
                              <w:b/>
                              <w:bCs/>
                              <w:noProof/>
                              <w:sz w:val="24"/>
                              <w:szCs w:val="24"/>
                            </w:rPr>
                            <w:t xml:space="preserve">Court Application No. </w:t>
                          </w:r>
                          <w:r>
                            <w:rPr>
                              <w:rFonts w:ascii="Times New Roman" w:hAnsi="Times New Roman" w:cs="Times New Roman"/>
                              <w:b/>
                              <w:bCs/>
                              <w:noProof/>
                              <w:sz w:val="24"/>
                              <w:szCs w:val="24"/>
                            </w:rPr>
                            <w:t>R-CCZ 50/25</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4F1D6BA7" id="_x0000_t202" coordsize="21600,21600" o:spt="202" path="m,l,21600r21600,l21600,xe">
              <v:stroke joinstyle="miter"/>
              <v:path gradientshapeok="t" o:connecttype="rect"/>
            </v:shapetype>
            <v:shape id="Text Box 229" o:spid="_x0000_s1026" type="#_x0000_t202" style="position:absolute;margin-left:416.8pt;margin-top:23.65pt;width:468pt;height:13.7pt;z-index:251657728;visibility:visible;mso-wrap-style:square;mso-width-percent:1000;mso-height-percent:0;mso-wrap-distance-left:9pt;mso-wrap-distance-top:0;mso-wrap-distance-right:9pt;mso-wrap-distance-bottom:0;mso-position-horizontal:right;mso-position-horizontal-relative:margin;mso-position-vertical:absolute;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cPLtQ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" o:allowincell="f" filled="f" stroked="f">
              <v:textbox style="mso-fit-shape-to-text:t" inset=",0,,0">
                <w:txbxContent>
                  <w:p w14:paraId="27EF81E5" w14:textId="4C06EB15" w:rsidR="001773FE" w:rsidRPr="0002496A" w:rsidRDefault="00546684" w:rsidP="00DE6232">
                    <w:pPr>
                      <w:spacing w:after="0" w:line="240" w:lineRule="auto"/>
                      <w:jc w:val="right"/>
                      <w:rPr>
                        <w:rFonts w:ascii="Times New Roman" w:hAnsi="Times New Roman" w:cs="Times New Roman"/>
                        <w:b/>
                        <w:bCs/>
                        <w:noProof/>
                        <w:sz w:val="24"/>
                        <w:szCs w:val="24"/>
                      </w:rPr>
                    </w:pPr>
                    <w:r>
                      <w:rPr>
                        <w:rFonts w:ascii="Times New Roman" w:hAnsi="Times New Roman" w:cs="Times New Roman"/>
                        <w:b/>
                        <w:bCs/>
                        <w:noProof/>
                        <w:sz w:val="24"/>
                        <w:szCs w:val="24"/>
                      </w:rPr>
                      <w:t>Judgment No. 10</w:t>
                    </w:r>
                    <w:r w:rsidR="001773FE" w:rsidRPr="0002496A">
                      <w:rPr>
                        <w:rFonts w:ascii="Times New Roman" w:hAnsi="Times New Roman" w:cs="Times New Roman"/>
                        <w:b/>
                        <w:bCs/>
                        <w:noProof/>
                        <w:sz w:val="24"/>
                        <w:szCs w:val="24"/>
                      </w:rPr>
                      <w:t>/26</w:t>
                    </w:r>
                  </w:p>
                  <w:p w14:paraId="78A84592" w14:textId="46060E77" w:rsidR="001773FE" w:rsidRPr="00DE6232" w:rsidRDefault="001773FE" w:rsidP="00DE6232">
                    <w:pPr>
                      <w:spacing w:after="0" w:line="240" w:lineRule="auto"/>
                      <w:jc w:val="right"/>
                      <w:rPr>
                        <w:rFonts w:ascii="Times New Roman" w:hAnsi="Times New Roman" w:cs="Times New Roman"/>
                        <w:b/>
                        <w:bCs/>
                        <w:noProof/>
                        <w:sz w:val="24"/>
                        <w:szCs w:val="24"/>
                      </w:rPr>
                    </w:pPr>
                    <w:r w:rsidRPr="0002496A">
                      <w:rPr>
                        <w:rFonts w:ascii="Times New Roman" w:hAnsi="Times New Roman" w:cs="Times New Roman"/>
                        <w:b/>
                        <w:bCs/>
                        <w:noProof/>
                        <w:sz w:val="24"/>
                        <w:szCs w:val="24"/>
                      </w:rPr>
                      <w:t xml:space="preserve">Court Application No. </w:t>
                    </w:r>
                    <w:r>
                      <w:rPr>
                        <w:rFonts w:ascii="Times New Roman" w:hAnsi="Times New Roman" w:cs="Times New Roman"/>
                        <w:b/>
                        <w:bCs/>
                        <w:noProof/>
                        <w:sz w:val="24"/>
                        <w:szCs w:val="24"/>
                      </w:rPr>
                      <w:t>R-CCZ 50/25</w:t>
                    </w:r>
                  </w:p>
                </w:txbxContent>
              </v:textbox>
              <w10:wrap anchorx="margin" anchory="margin"/>
            </v:shape>
          </w:pict>
        </mc:Fallback>
      </mc:AlternateContent>
    </w:r>
    <w:r>
      <w:rPr>
        <w:noProof/>
        <w:lang w:eastAsia="en-GB"/>
      </w:rPr>
      <mc:AlternateContent>
        <mc:Choice Requires="wps">
          <w:drawing>
            <wp:anchor distT="0" distB="0" distL="114300" distR="114300" simplePos="0" relativeHeight="251656704" behindDoc="0" locked="0" layoutInCell="0" allowOverlap="1" wp14:anchorId="42F2A79F" wp14:editId="72155CF2">
              <wp:simplePos x="0" y="0"/>
              <wp:positionH relativeFrom="page">
                <wp:align>right</wp:align>
              </wp:positionH>
              <wp:positionV relativeFrom="topMargin">
                <wp:align>center</wp:align>
              </wp:positionV>
              <wp:extent cx="911860" cy="170815"/>
              <wp:effectExtent l="0" t="0" r="0" b="635"/>
              <wp:wrapNone/>
              <wp:docPr id="221" name="Text Box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14:paraId="12D5CD46" w14:textId="77777777" w:rsidR="001773FE" w:rsidRDefault="001773FE">
                          <w:pPr>
                            <w:spacing w:after="0" w:line="240" w:lineRule="auto"/>
                            <w:rPr>
                              <w:color w:val="FFFFFF" w:themeColor="background1"/>
                            </w:rPr>
                          </w:pPr>
                          <w:r>
                            <w:fldChar w:fldCharType="begin"/>
                          </w:r>
                          <w:r>
                            <w:instrText xml:space="preserve"> PAGE   \* MERGEFORMAT </w:instrText>
                          </w:r>
                          <w:r>
                            <w:fldChar w:fldCharType="separate"/>
                          </w:r>
                          <w:r w:rsidR="00620FC5" w:rsidRPr="00620FC5">
                            <w:rPr>
                              <w:noProof/>
                              <w:color w:val="FFFFFF" w:themeColor="background1"/>
                            </w:rPr>
                            <w:t>8</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w14:anchorId="42F2A79F" id="Text Box 231" o:spid="_x0000_s1027" type="#_x0000_t202" style="position:absolute;margin-left:20.6pt;margin-top:0;width:71.8pt;height:13.45pt;z-index:25165670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" o:allowincell="f" fillcolor="#a8d08d [1945]" stroked="f">
              <v:textbox style="mso-fit-shape-to-text:t" inset=",0,,0">
                <w:txbxContent>
                  <w:p w14:paraId="12D5CD46" w14:textId="77777777" w:rsidR="001773FE" w:rsidRDefault="001773FE">
                    <w:pPr>
                      <w:spacing w:after="0" w:line="240" w:lineRule="auto"/>
                      <w:rPr>
                        <w:color w:val="FFFFFF" w:themeColor="background1"/>
                      </w:rPr>
                    </w:pPr>
                    <w:r>
                      <w:fldChar w:fldCharType="begin"/>
                    </w:r>
                    <w:r>
                      <w:instrText xml:space="preserve"> PAGE   \* MERGEFORMAT </w:instrText>
                    </w:r>
                    <w:r>
                      <w:fldChar w:fldCharType="separate"/>
                    </w:r>
                    <w:r w:rsidR="00620FC5" w:rsidRPr="00620FC5">
                      <w:rPr>
                        <w:noProof/>
                        <w:color w:val="FFFFFF" w:themeColor="background1"/>
                      </w:rPr>
                      <w:t>8</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205CBD"/>
    <w:multiLevelType w:val="hybridMultilevel"/>
    <w:tmpl w:val="28AE0324"/>
    <w:lvl w:ilvl="0" w:tplc="4EAEDCA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9F469F0"/>
    <w:multiLevelType w:val="hybridMultilevel"/>
    <w:tmpl w:val="854AF642"/>
    <w:lvl w:ilvl="0" w:tplc="4C09000F">
      <w:start w:val="1"/>
      <w:numFmt w:val="decimal"/>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 w15:restartNumberingAfterBreak="0">
    <w:nsid w:val="1C5812C4"/>
    <w:multiLevelType w:val="hybridMultilevel"/>
    <w:tmpl w:val="21B69052"/>
    <w:lvl w:ilvl="0" w:tplc="4EAEDCA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24E4A35"/>
    <w:multiLevelType w:val="hybridMultilevel"/>
    <w:tmpl w:val="22FA5752"/>
    <w:lvl w:ilvl="0" w:tplc="4AD8AD6C">
      <w:start w:val="1"/>
      <w:numFmt w:val="decimal"/>
      <w:lvlText w:val="[%1]"/>
      <w:lvlJc w:val="left"/>
      <w:pPr>
        <w:ind w:left="36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A925D56"/>
    <w:multiLevelType w:val="hybridMultilevel"/>
    <w:tmpl w:val="F776012C"/>
    <w:lvl w:ilvl="0" w:tplc="4EAEDCA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18A4182"/>
    <w:multiLevelType w:val="hybridMultilevel"/>
    <w:tmpl w:val="207EF182"/>
    <w:lvl w:ilvl="0" w:tplc="FFFFFFFF">
      <w:start w:val="1"/>
      <w:numFmt w:val="lowerLetter"/>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3C1D6851"/>
    <w:multiLevelType w:val="hybridMultilevel"/>
    <w:tmpl w:val="8C2A9772"/>
    <w:lvl w:ilvl="0" w:tplc="4EAEDCA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E575C28"/>
    <w:multiLevelType w:val="hybridMultilevel"/>
    <w:tmpl w:val="7CDC72FC"/>
    <w:lvl w:ilvl="0" w:tplc="4EAEDCA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3F67399"/>
    <w:multiLevelType w:val="hybridMultilevel"/>
    <w:tmpl w:val="8D821640"/>
    <w:lvl w:ilvl="0" w:tplc="D27ED75C">
      <w:start w:val="1"/>
      <w:numFmt w:val="decimal"/>
      <w:lvlText w:val="(%1)"/>
      <w:lvlJc w:val="left"/>
      <w:pPr>
        <w:ind w:left="720" w:hanging="360"/>
      </w:pPr>
      <w:rPr>
        <w:rFonts w:ascii="Times New Roman" w:eastAsiaTheme="minorHAnsi"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43564F5"/>
    <w:multiLevelType w:val="hybridMultilevel"/>
    <w:tmpl w:val="1C28749E"/>
    <w:lvl w:ilvl="0" w:tplc="5414E8A8">
      <w:start w:val="20"/>
      <w:numFmt w:val="decimal"/>
      <w:lvlText w:val="[%1]"/>
      <w:lvlJc w:val="left"/>
      <w:pPr>
        <w:ind w:left="360" w:hanging="360"/>
      </w:pPr>
      <w:rPr>
        <w:rFonts w:hint="default"/>
        <w:b w:val="0"/>
        <w:bCs w:val="0"/>
        <w:i w:val="0"/>
        <w:i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94F287D"/>
    <w:multiLevelType w:val="hybridMultilevel"/>
    <w:tmpl w:val="207A6376"/>
    <w:lvl w:ilvl="0" w:tplc="4EAEDCA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3117F62"/>
    <w:multiLevelType w:val="hybridMultilevel"/>
    <w:tmpl w:val="30129E22"/>
    <w:lvl w:ilvl="0" w:tplc="02D4C630">
      <w:start w:val="1"/>
      <w:numFmt w:val="decimal"/>
      <w:lvlText w:val="[%1]"/>
      <w:lvlJc w:val="left"/>
      <w:pPr>
        <w:ind w:left="720" w:hanging="360"/>
      </w:pPr>
      <w:rPr>
        <w:rFonts w:hint="default"/>
        <w:b w:val="0"/>
        <w:bCs w:val="0"/>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4D822DE"/>
    <w:multiLevelType w:val="hybridMultilevel"/>
    <w:tmpl w:val="919CA8CE"/>
    <w:lvl w:ilvl="0" w:tplc="4EAEDCA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54163BA"/>
    <w:multiLevelType w:val="hybridMultilevel"/>
    <w:tmpl w:val="25FC8506"/>
    <w:lvl w:ilvl="0" w:tplc="4AD8AD6C">
      <w:start w:val="1"/>
      <w:numFmt w:val="decimal"/>
      <w:lvlText w:val="[%1]"/>
      <w:lvlJc w:val="left"/>
      <w:pPr>
        <w:ind w:left="36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FC842AD"/>
    <w:multiLevelType w:val="hybridMultilevel"/>
    <w:tmpl w:val="61EE8298"/>
    <w:lvl w:ilvl="0" w:tplc="02D4C630">
      <w:start w:val="1"/>
      <w:numFmt w:val="decimal"/>
      <w:lvlText w:val="[%1]"/>
      <w:lvlJc w:val="left"/>
      <w:pPr>
        <w:ind w:left="360" w:hanging="360"/>
      </w:pPr>
      <w:rPr>
        <w:rFonts w:hint="default"/>
        <w:b w:val="0"/>
        <w:bCs w:val="0"/>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E8A015A"/>
    <w:multiLevelType w:val="hybridMultilevel"/>
    <w:tmpl w:val="C6566074"/>
    <w:lvl w:ilvl="0" w:tplc="061A8304">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C6B71C1"/>
    <w:multiLevelType w:val="hybridMultilevel"/>
    <w:tmpl w:val="8B44375C"/>
    <w:lvl w:ilvl="0" w:tplc="4AD8AD6C">
      <w:start w:val="1"/>
      <w:numFmt w:val="decimal"/>
      <w:lvlText w:val="[%1]"/>
      <w:lvlJc w:val="left"/>
      <w:pPr>
        <w:ind w:left="36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F251264"/>
    <w:multiLevelType w:val="hybridMultilevel"/>
    <w:tmpl w:val="2318AD28"/>
    <w:lvl w:ilvl="0" w:tplc="02D4C630">
      <w:start w:val="1"/>
      <w:numFmt w:val="decimal"/>
      <w:lvlText w:val="[%1]"/>
      <w:lvlJc w:val="left"/>
      <w:pPr>
        <w:ind w:left="502" w:hanging="360"/>
      </w:pPr>
      <w:rPr>
        <w:rFonts w:hint="default"/>
        <w:b w:val="0"/>
        <w:bCs w:val="0"/>
        <w:i w:val="0"/>
        <w:iCs w:val="0"/>
      </w:rPr>
    </w:lvl>
    <w:lvl w:ilvl="1" w:tplc="0809000F">
      <w:start w:val="1"/>
      <w:numFmt w:val="decimal"/>
      <w:lvlText w:val="%2."/>
      <w:lvlJc w:val="left"/>
      <w:pPr>
        <w:ind w:left="862" w:hanging="360"/>
      </w:pPr>
    </w:lvl>
    <w:lvl w:ilvl="2" w:tplc="0809000F">
      <w:start w:val="1"/>
      <w:numFmt w:val="decimal"/>
      <w:lvlText w:val="%3."/>
      <w:lvlJc w:val="left"/>
      <w:pPr>
        <w:ind w:left="862" w:hanging="360"/>
      </w:pPr>
    </w:lvl>
    <w:lvl w:ilvl="3" w:tplc="0809000F">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num w:numId="1">
    <w:abstractNumId w:val="8"/>
  </w:num>
  <w:num w:numId="2">
    <w:abstractNumId w:val="17"/>
  </w:num>
  <w:num w:numId="3">
    <w:abstractNumId w:val="13"/>
  </w:num>
  <w:num w:numId="4">
    <w:abstractNumId w:val="16"/>
  </w:num>
  <w:num w:numId="5">
    <w:abstractNumId w:val="5"/>
  </w:num>
  <w:num w:numId="6">
    <w:abstractNumId w:val="15"/>
  </w:num>
  <w:num w:numId="7">
    <w:abstractNumId w:val="12"/>
  </w:num>
  <w:num w:numId="8">
    <w:abstractNumId w:val="3"/>
  </w:num>
  <w:num w:numId="9">
    <w:abstractNumId w:val="4"/>
  </w:num>
  <w:num w:numId="10">
    <w:abstractNumId w:val="1"/>
  </w:num>
  <w:num w:numId="11">
    <w:abstractNumId w:val="6"/>
  </w:num>
  <w:num w:numId="12">
    <w:abstractNumId w:val="2"/>
  </w:num>
  <w:num w:numId="13">
    <w:abstractNumId w:val="14"/>
  </w:num>
  <w:num w:numId="14">
    <w:abstractNumId w:val="7"/>
  </w:num>
  <w:num w:numId="15">
    <w:abstractNumId w:val="10"/>
  </w:num>
  <w:num w:numId="16">
    <w:abstractNumId w:val="0"/>
  </w:num>
  <w:num w:numId="17">
    <w:abstractNumId w:val="9"/>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3560"/>
    <w:rsid w:val="000005AE"/>
    <w:rsid w:val="00035DDA"/>
    <w:rsid w:val="00036557"/>
    <w:rsid w:val="00055A46"/>
    <w:rsid w:val="00055C67"/>
    <w:rsid w:val="0006614E"/>
    <w:rsid w:val="00066C85"/>
    <w:rsid w:val="000719C1"/>
    <w:rsid w:val="00072224"/>
    <w:rsid w:val="000738C7"/>
    <w:rsid w:val="00080DEB"/>
    <w:rsid w:val="00097C3A"/>
    <w:rsid w:val="000B6246"/>
    <w:rsid w:val="000B6811"/>
    <w:rsid w:val="000C09BE"/>
    <w:rsid w:val="000C477A"/>
    <w:rsid w:val="000C6F73"/>
    <w:rsid w:val="000F36DD"/>
    <w:rsid w:val="000F6D4D"/>
    <w:rsid w:val="00106A03"/>
    <w:rsid w:val="00116296"/>
    <w:rsid w:val="0015584C"/>
    <w:rsid w:val="0015718D"/>
    <w:rsid w:val="001773FE"/>
    <w:rsid w:val="00180C22"/>
    <w:rsid w:val="00184382"/>
    <w:rsid w:val="00187538"/>
    <w:rsid w:val="001A2116"/>
    <w:rsid w:val="001A4327"/>
    <w:rsid w:val="001A7A48"/>
    <w:rsid w:val="001B5B01"/>
    <w:rsid w:val="001C4CD1"/>
    <w:rsid w:val="001E6486"/>
    <w:rsid w:val="0021706C"/>
    <w:rsid w:val="002201A7"/>
    <w:rsid w:val="00225BCA"/>
    <w:rsid w:val="00235127"/>
    <w:rsid w:val="002357D0"/>
    <w:rsid w:val="0024007D"/>
    <w:rsid w:val="002502D3"/>
    <w:rsid w:val="00261228"/>
    <w:rsid w:val="00265F15"/>
    <w:rsid w:val="0028389D"/>
    <w:rsid w:val="002941AC"/>
    <w:rsid w:val="002A21A0"/>
    <w:rsid w:val="002A6A71"/>
    <w:rsid w:val="002B1CEE"/>
    <w:rsid w:val="002B32B7"/>
    <w:rsid w:val="002D23DC"/>
    <w:rsid w:val="002D2E20"/>
    <w:rsid w:val="002E072A"/>
    <w:rsid w:val="002E2FF6"/>
    <w:rsid w:val="002F11E1"/>
    <w:rsid w:val="002F1447"/>
    <w:rsid w:val="002F6473"/>
    <w:rsid w:val="00321B90"/>
    <w:rsid w:val="00327ABD"/>
    <w:rsid w:val="003378A5"/>
    <w:rsid w:val="00353560"/>
    <w:rsid w:val="00360412"/>
    <w:rsid w:val="003656E3"/>
    <w:rsid w:val="003735BB"/>
    <w:rsid w:val="003A683C"/>
    <w:rsid w:val="003B2D6A"/>
    <w:rsid w:val="003B6DBD"/>
    <w:rsid w:val="003C4D0B"/>
    <w:rsid w:val="003D61B8"/>
    <w:rsid w:val="003D7286"/>
    <w:rsid w:val="003E0405"/>
    <w:rsid w:val="003E12EF"/>
    <w:rsid w:val="003E58F6"/>
    <w:rsid w:val="003F2AD5"/>
    <w:rsid w:val="0040073B"/>
    <w:rsid w:val="004030DD"/>
    <w:rsid w:val="004116F1"/>
    <w:rsid w:val="004208AD"/>
    <w:rsid w:val="00420BDE"/>
    <w:rsid w:val="0042778F"/>
    <w:rsid w:val="004326B4"/>
    <w:rsid w:val="0044172A"/>
    <w:rsid w:val="00443EB2"/>
    <w:rsid w:val="00445FA7"/>
    <w:rsid w:val="0045600F"/>
    <w:rsid w:val="00493B71"/>
    <w:rsid w:val="004A0327"/>
    <w:rsid w:val="004A5457"/>
    <w:rsid w:val="004A627C"/>
    <w:rsid w:val="004B0980"/>
    <w:rsid w:val="004C13B6"/>
    <w:rsid w:val="004E4105"/>
    <w:rsid w:val="004E69E8"/>
    <w:rsid w:val="0050089A"/>
    <w:rsid w:val="00511A8A"/>
    <w:rsid w:val="00515863"/>
    <w:rsid w:val="00521E27"/>
    <w:rsid w:val="005233EE"/>
    <w:rsid w:val="00532920"/>
    <w:rsid w:val="00540ED8"/>
    <w:rsid w:val="00546456"/>
    <w:rsid w:val="00546684"/>
    <w:rsid w:val="005641CA"/>
    <w:rsid w:val="00565426"/>
    <w:rsid w:val="00572F3F"/>
    <w:rsid w:val="005741AA"/>
    <w:rsid w:val="00577F1D"/>
    <w:rsid w:val="00580FE4"/>
    <w:rsid w:val="005858EE"/>
    <w:rsid w:val="005A2523"/>
    <w:rsid w:val="005A46C9"/>
    <w:rsid w:val="005A613C"/>
    <w:rsid w:val="005C044E"/>
    <w:rsid w:val="005C3502"/>
    <w:rsid w:val="005C43FC"/>
    <w:rsid w:val="005E7372"/>
    <w:rsid w:val="005F370B"/>
    <w:rsid w:val="00617F86"/>
    <w:rsid w:val="00620FC5"/>
    <w:rsid w:val="006242D8"/>
    <w:rsid w:val="00631310"/>
    <w:rsid w:val="006479B2"/>
    <w:rsid w:val="00657762"/>
    <w:rsid w:val="00657EF3"/>
    <w:rsid w:val="00667B44"/>
    <w:rsid w:val="006843D2"/>
    <w:rsid w:val="00685FA8"/>
    <w:rsid w:val="006A48DD"/>
    <w:rsid w:val="006B7D40"/>
    <w:rsid w:val="006C26C9"/>
    <w:rsid w:val="006C5218"/>
    <w:rsid w:val="006D2BE6"/>
    <w:rsid w:val="006D7E7A"/>
    <w:rsid w:val="006E72A8"/>
    <w:rsid w:val="006E7DCA"/>
    <w:rsid w:val="006F2764"/>
    <w:rsid w:val="00737F90"/>
    <w:rsid w:val="007403A4"/>
    <w:rsid w:val="00751F27"/>
    <w:rsid w:val="00755338"/>
    <w:rsid w:val="00763AD2"/>
    <w:rsid w:val="00770425"/>
    <w:rsid w:val="00781F0E"/>
    <w:rsid w:val="007859A6"/>
    <w:rsid w:val="00790B7A"/>
    <w:rsid w:val="00793079"/>
    <w:rsid w:val="007A03FF"/>
    <w:rsid w:val="007B3D11"/>
    <w:rsid w:val="007C30A7"/>
    <w:rsid w:val="007C78FD"/>
    <w:rsid w:val="007D34F9"/>
    <w:rsid w:val="007D4513"/>
    <w:rsid w:val="007E3108"/>
    <w:rsid w:val="007E47FE"/>
    <w:rsid w:val="007F3C23"/>
    <w:rsid w:val="007F3FD6"/>
    <w:rsid w:val="007F7C26"/>
    <w:rsid w:val="008066A1"/>
    <w:rsid w:val="00815BA1"/>
    <w:rsid w:val="00824C48"/>
    <w:rsid w:val="00830C0A"/>
    <w:rsid w:val="00846629"/>
    <w:rsid w:val="00850BC3"/>
    <w:rsid w:val="00867892"/>
    <w:rsid w:val="008809B8"/>
    <w:rsid w:val="00895394"/>
    <w:rsid w:val="008A2D24"/>
    <w:rsid w:val="008A5B1C"/>
    <w:rsid w:val="008C775D"/>
    <w:rsid w:val="008D1D58"/>
    <w:rsid w:val="008D6F1D"/>
    <w:rsid w:val="008E7014"/>
    <w:rsid w:val="008F0EBE"/>
    <w:rsid w:val="008F166B"/>
    <w:rsid w:val="008F3B67"/>
    <w:rsid w:val="00900F91"/>
    <w:rsid w:val="009039C3"/>
    <w:rsid w:val="00916241"/>
    <w:rsid w:val="00917215"/>
    <w:rsid w:val="00934665"/>
    <w:rsid w:val="00937B4B"/>
    <w:rsid w:val="009456AD"/>
    <w:rsid w:val="009515CF"/>
    <w:rsid w:val="009524EC"/>
    <w:rsid w:val="00952E28"/>
    <w:rsid w:val="0096225F"/>
    <w:rsid w:val="00962CB8"/>
    <w:rsid w:val="00971C05"/>
    <w:rsid w:val="009754B8"/>
    <w:rsid w:val="00982025"/>
    <w:rsid w:val="00986FE0"/>
    <w:rsid w:val="009967B4"/>
    <w:rsid w:val="009B1587"/>
    <w:rsid w:val="009B4FA3"/>
    <w:rsid w:val="009B793C"/>
    <w:rsid w:val="009D0902"/>
    <w:rsid w:val="009D17C8"/>
    <w:rsid w:val="009D45EC"/>
    <w:rsid w:val="009E4AFE"/>
    <w:rsid w:val="009E6AA6"/>
    <w:rsid w:val="009F59D4"/>
    <w:rsid w:val="00A14995"/>
    <w:rsid w:val="00A24DFF"/>
    <w:rsid w:val="00A25D95"/>
    <w:rsid w:val="00A269A0"/>
    <w:rsid w:val="00A327FF"/>
    <w:rsid w:val="00A35CD0"/>
    <w:rsid w:val="00A35F56"/>
    <w:rsid w:val="00A4296D"/>
    <w:rsid w:val="00A438A5"/>
    <w:rsid w:val="00A51250"/>
    <w:rsid w:val="00A654CC"/>
    <w:rsid w:val="00A758B5"/>
    <w:rsid w:val="00AD6497"/>
    <w:rsid w:val="00AD6585"/>
    <w:rsid w:val="00AF4CF8"/>
    <w:rsid w:val="00B05815"/>
    <w:rsid w:val="00B06B75"/>
    <w:rsid w:val="00B149E0"/>
    <w:rsid w:val="00B1778A"/>
    <w:rsid w:val="00B4099B"/>
    <w:rsid w:val="00B51C8E"/>
    <w:rsid w:val="00B7059A"/>
    <w:rsid w:val="00B724EE"/>
    <w:rsid w:val="00B82FBF"/>
    <w:rsid w:val="00BB38C6"/>
    <w:rsid w:val="00BB71A8"/>
    <w:rsid w:val="00BD78FB"/>
    <w:rsid w:val="00BF0CC8"/>
    <w:rsid w:val="00BF19D7"/>
    <w:rsid w:val="00BF7EFF"/>
    <w:rsid w:val="00C16B0D"/>
    <w:rsid w:val="00C242CE"/>
    <w:rsid w:val="00C24678"/>
    <w:rsid w:val="00C25664"/>
    <w:rsid w:val="00C30560"/>
    <w:rsid w:val="00C3235A"/>
    <w:rsid w:val="00C33457"/>
    <w:rsid w:val="00C36CBD"/>
    <w:rsid w:val="00C50F5D"/>
    <w:rsid w:val="00C60FC6"/>
    <w:rsid w:val="00C654D2"/>
    <w:rsid w:val="00CB216B"/>
    <w:rsid w:val="00CB4F26"/>
    <w:rsid w:val="00CB5676"/>
    <w:rsid w:val="00CC205F"/>
    <w:rsid w:val="00CC7CC4"/>
    <w:rsid w:val="00CE08BB"/>
    <w:rsid w:val="00CE4DA8"/>
    <w:rsid w:val="00CF043E"/>
    <w:rsid w:val="00CF769A"/>
    <w:rsid w:val="00D04A86"/>
    <w:rsid w:val="00D04D93"/>
    <w:rsid w:val="00D06E2B"/>
    <w:rsid w:val="00D159CE"/>
    <w:rsid w:val="00D25615"/>
    <w:rsid w:val="00D30BA5"/>
    <w:rsid w:val="00D35679"/>
    <w:rsid w:val="00D360A7"/>
    <w:rsid w:val="00D46495"/>
    <w:rsid w:val="00D46C80"/>
    <w:rsid w:val="00D53A1C"/>
    <w:rsid w:val="00D55276"/>
    <w:rsid w:val="00D63553"/>
    <w:rsid w:val="00D71367"/>
    <w:rsid w:val="00D719C9"/>
    <w:rsid w:val="00DB6377"/>
    <w:rsid w:val="00DB64FC"/>
    <w:rsid w:val="00DC751A"/>
    <w:rsid w:val="00DD42B5"/>
    <w:rsid w:val="00DD6367"/>
    <w:rsid w:val="00DE6232"/>
    <w:rsid w:val="00DE7CA4"/>
    <w:rsid w:val="00DF2931"/>
    <w:rsid w:val="00E217CD"/>
    <w:rsid w:val="00E300D8"/>
    <w:rsid w:val="00E31429"/>
    <w:rsid w:val="00E4087F"/>
    <w:rsid w:val="00E46567"/>
    <w:rsid w:val="00E57DB8"/>
    <w:rsid w:val="00E630EE"/>
    <w:rsid w:val="00E7081F"/>
    <w:rsid w:val="00E76562"/>
    <w:rsid w:val="00E771FF"/>
    <w:rsid w:val="00E82E6B"/>
    <w:rsid w:val="00E83353"/>
    <w:rsid w:val="00E901DC"/>
    <w:rsid w:val="00E97EAB"/>
    <w:rsid w:val="00EB4822"/>
    <w:rsid w:val="00EF6FFC"/>
    <w:rsid w:val="00F15AFF"/>
    <w:rsid w:val="00F31F6A"/>
    <w:rsid w:val="00F32A40"/>
    <w:rsid w:val="00F35377"/>
    <w:rsid w:val="00F37716"/>
    <w:rsid w:val="00F42844"/>
    <w:rsid w:val="00F46CCF"/>
    <w:rsid w:val="00F61737"/>
    <w:rsid w:val="00F646B0"/>
    <w:rsid w:val="00F70C18"/>
    <w:rsid w:val="00F837E2"/>
    <w:rsid w:val="00F849DE"/>
    <w:rsid w:val="00F90D91"/>
    <w:rsid w:val="00FA43A8"/>
    <w:rsid w:val="00FA628B"/>
    <w:rsid w:val="00FB051A"/>
    <w:rsid w:val="00FD0D04"/>
    <w:rsid w:val="00FD2F4E"/>
    <w:rsid w:val="00FD7F5D"/>
    <w:rsid w:val="00FE09D2"/>
    <w:rsid w:val="00FE5719"/>
    <w:rsid w:val="00FE76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6B4CED"/>
  <w15:docId w15:val="{BD34D77B-F2F5-44EA-8BBE-49FA2B6D4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3560"/>
  </w:style>
  <w:style w:type="paragraph" w:styleId="Heading1">
    <w:name w:val="heading 1"/>
    <w:basedOn w:val="Normal"/>
    <w:next w:val="Normal"/>
    <w:link w:val="Heading1Char"/>
    <w:uiPriority w:val="9"/>
    <w:qFormat/>
    <w:rsid w:val="0035356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5356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5356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5356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5356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535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35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35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35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356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5356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5356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5356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5356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535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35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35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3560"/>
    <w:rPr>
      <w:rFonts w:eastAsiaTheme="majorEastAsia" w:cstheme="majorBidi"/>
      <w:color w:val="272727" w:themeColor="text1" w:themeTint="D8"/>
    </w:rPr>
  </w:style>
  <w:style w:type="paragraph" w:styleId="Title">
    <w:name w:val="Title"/>
    <w:basedOn w:val="Normal"/>
    <w:next w:val="Normal"/>
    <w:link w:val="TitleChar"/>
    <w:uiPriority w:val="10"/>
    <w:qFormat/>
    <w:rsid w:val="003535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35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35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35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3560"/>
    <w:pPr>
      <w:spacing w:before="160"/>
      <w:jc w:val="center"/>
    </w:pPr>
    <w:rPr>
      <w:i/>
      <w:iCs/>
      <w:color w:val="404040" w:themeColor="text1" w:themeTint="BF"/>
    </w:rPr>
  </w:style>
  <w:style w:type="character" w:customStyle="1" w:styleId="QuoteChar">
    <w:name w:val="Quote Char"/>
    <w:basedOn w:val="DefaultParagraphFont"/>
    <w:link w:val="Quote"/>
    <w:uiPriority w:val="29"/>
    <w:rsid w:val="00353560"/>
    <w:rPr>
      <w:i/>
      <w:iCs/>
      <w:color w:val="404040" w:themeColor="text1" w:themeTint="BF"/>
    </w:rPr>
  </w:style>
  <w:style w:type="paragraph" w:styleId="ListParagraph">
    <w:name w:val="List Paragraph"/>
    <w:basedOn w:val="Normal"/>
    <w:uiPriority w:val="34"/>
    <w:qFormat/>
    <w:rsid w:val="00353560"/>
    <w:pPr>
      <w:ind w:left="720"/>
      <w:contextualSpacing/>
    </w:pPr>
  </w:style>
  <w:style w:type="character" w:styleId="IntenseEmphasis">
    <w:name w:val="Intense Emphasis"/>
    <w:basedOn w:val="DefaultParagraphFont"/>
    <w:uiPriority w:val="21"/>
    <w:qFormat/>
    <w:rsid w:val="00353560"/>
    <w:rPr>
      <w:i/>
      <w:iCs/>
      <w:color w:val="2F5496" w:themeColor="accent1" w:themeShade="BF"/>
    </w:rPr>
  </w:style>
  <w:style w:type="paragraph" w:styleId="IntenseQuote">
    <w:name w:val="Intense Quote"/>
    <w:basedOn w:val="Normal"/>
    <w:next w:val="Normal"/>
    <w:link w:val="IntenseQuoteChar"/>
    <w:uiPriority w:val="30"/>
    <w:qFormat/>
    <w:rsid w:val="0035356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53560"/>
    <w:rPr>
      <w:i/>
      <w:iCs/>
      <w:color w:val="2F5496" w:themeColor="accent1" w:themeShade="BF"/>
    </w:rPr>
  </w:style>
  <w:style w:type="character" w:styleId="IntenseReference">
    <w:name w:val="Intense Reference"/>
    <w:basedOn w:val="DefaultParagraphFont"/>
    <w:uiPriority w:val="32"/>
    <w:qFormat/>
    <w:rsid w:val="00353560"/>
    <w:rPr>
      <w:b/>
      <w:bCs/>
      <w:smallCaps/>
      <w:color w:val="2F5496" w:themeColor="accent1" w:themeShade="BF"/>
      <w:spacing w:val="5"/>
    </w:rPr>
  </w:style>
  <w:style w:type="paragraph" w:styleId="Header">
    <w:name w:val="header"/>
    <w:basedOn w:val="Normal"/>
    <w:link w:val="HeaderChar"/>
    <w:uiPriority w:val="99"/>
    <w:unhideWhenUsed/>
    <w:rsid w:val="00DE62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6232"/>
  </w:style>
  <w:style w:type="paragraph" w:styleId="Footer">
    <w:name w:val="footer"/>
    <w:basedOn w:val="Normal"/>
    <w:link w:val="FooterChar"/>
    <w:uiPriority w:val="99"/>
    <w:unhideWhenUsed/>
    <w:rsid w:val="00DE62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6232"/>
  </w:style>
  <w:style w:type="paragraph" w:styleId="Revision">
    <w:name w:val="Revision"/>
    <w:hidden/>
    <w:uiPriority w:val="99"/>
    <w:semiHidden/>
    <w:rsid w:val="002D23DC"/>
    <w:pPr>
      <w:spacing w:after="0" w:line="240" w:lineRule="auto"/>
    </w:pPr>
  </w:style>
  <w:style w:type="paragraph" w:styleId="NormalWeb">
    <w:name w:val="Normal (Web)"/>
    <w:basedOn w:val="Normal"/>
    <w:uiPriority w:val="99"/>
    <w:semiHidden/>
    <w:unhideWhenUsed/>
    <w:rsid w:val="00657762"/>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CommentReference">
    <w:name w:val="annotation reference"/>
    <w:basedOn w:val="DefaultParagraphFont"/>
    <w:uiPriority w:val="99"/>
    <w:semiHidden/>
    <w:unhideWhenUsed/>
    <w:rsid w:val="003B6DBD"/>
    <w:rPr>
      <w:sz w:val="16"/>
      <w:szCs w:val="16"/>
    </w:rPr>
  </w:style>
  <w:style w:type="paragraph" w:styleId="CommentText">
    <w:name w:val="annotation text"/>
    <w:basedOn w:val="Normal"/>
    <w:link w:val="CommentTextChar"/>
    <w:uiPriority w:val="99"/>
    <w:semiHidden/>
    <w:unhideWhenUsed/>
    <w:rsid w:val="003B6DBD"/>
    <w:pPr>
      <w:spacing w:line="240" w:lineRule="auto"/>
    </w:pPr>
    <w:rPr>
      <w:sz w:val="20"/>
      <w:szCs w:val="20"/>
    </w:rPr>
  </w:style>
  <w:style w:type="character" w:customStyle="1" w:styleId="CommentTextChar">
    <w:name w:val="Comment Text Char"/>
    <w:basedOn w:val="DefaultParagraphFont"/>
    <w:link w:val="CommentText"/>
    <w:uiPriority w:val="99"/>
    <w:semiHidden/>
    <w:rsid w:val="003B6DBD"/>
    <w:rPr>
      <w:sz w:val="20"/>
      <w:szCs w:val="20"/>
    </w:rPr>
  </w:style>
  <w:style w:type="paragraph" w:styleId="CommentSubject">
    <w:name w:val="annotation subject"/>
    <w:basedOn w:val="CommentText"/>
    <w:next w:val="CommentText"/>
    <w:link w:val="CommentSubjectChar"/>
    <w:uiPriority w:val="99"/>
    <w:semiHidden/>
    <w:unhideWhenUsed/>
    <w:rsid w:val="003B6DBD"/>
    <w:rPr>
      <w:b/>
      <w:bCs/>
    </w:rPr>
  </w:style>
  <w:style w:type="character" w:customStyle="1" w:styleId="CommentSubjectChar">
    <w:name w:val="Comment Subject Char"/>
    <w:basedOn w:val="CommentTextChar"/>
    <w:link w:val="CommentSubject"/>
    <w:uiPriority w:val="99"/>
    <w:semiHidden/>
    <w:rsid w:val="003B6DBD"/>
    <w:rPr>
      <w:b/>
      <w:bCs/>
      <w:sz w:val="20"/>
      <w:szCs w:val="20"/>
    </w:rPr>
  </w:style>
  <w:style w:type="paragraph" w:styleId="BalloonText">
    <w:name w:val="Balloon Text"/>
    <w:basedOn w:val="Normal"/>
    <w:link w:val="BalloonTextChar"/>
    <w:uiPriority w:val="99"/>
    <w:semiHidden/>
    <w:unhideWhenUsed/>
    <w:rsid w:val="004030D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30D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4002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3316</Words>
  <Characters>18902</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Yemurai S Maribha</dc:creator>
  <cp:keywords/>
  <dc:description/>
  <cp:lastModifiedBy>jsc</cp:lastModifiedBy>
  <cp:revision>2</cp:revision>
  <dcterms:created xsi:type="dcterms:W3CDTF">2026-07-09T08:46:00Z</dcterms:created>
  <dcterms:modified xsi:type="dcterms:W3CDTF">2026-07-09T08:46:00Z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608354d8-d709-426d-844c-85b921a8170b</vt:lpwstr>
  </property>
</Properties>
</file>